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209" w:rsidRPr="00FA71CD" w:rsidRDefault="00610D47" w:rsidP="00610D47">
      <w:pPr>
        <w:jc w:val="center"/>
        <w:rPr>
          <w:rFonts w:ascii="Verdana" w:hAnsi="Verdana"/>
        </w:rPr>
      </w:pPr>
      <w:r w:rsidRPr="00FA71CD">
        <w:rPr>
          <w:rFonts w:ascii="Verdana" w:hAnsi="Verdana"/>
        </w:rPr>
        <w:t>ACTIVIDAD 3</w:t>
      </w:r>
    </w:p>
    <w:p w:rsidR="00610D47" w:rsidRPr="002B0773" w:rsidRDefault="00610D47" w:rsidP="00610D47">
      <w:pPr>
        <w:jc w:val="center"/>
        <w:rPr>
          <w:rFonts w:ascii="Verdana" w:hAnsi="Verdana"/>
          <w:b/>
        </w:rPr>
      </w:pPr>
      <w:r w:rsidRPr="002B0773">
        <w:rPr>
          <w:rFonts w:ascii="Verdana" w:hAnsi="Verdana"/>
          <w:b/>
        </w:rPr>
        <w:t>REFORMAS Y POLÍTICAS ECONÓMICAS</w:t>
      </w:r>
    </w:p>
    <w:p w:rsidR="00610D47" w:rsidRPr="00604C81" w:rsidRDefault="00610D47" w:rsidP="00610D47">
      <w:pPr>
        <w:jc w:val="center"/>
        <w:rPr>
          <w:rFonts w:ascii="Cambria" w:hAnsi="Cambria"/>
        </w:rPr>
      </w:pPr>
    </w:p>
    <w:p w:rsidR="00610D47" w:rsidRPr="00233052" w:rsidRDefault="00610D47" w:rsidP="00610D47">
      <w:pPr>
        <w:jc w:val="both"/>
        <w:rPr>
          <w:rFonts w:ascii="Verdana" w:hAnsi="Verdana"/>
          <w:sz w:val="20"/>
          <w:szCs w:val="20"/>
        </w:rPr>
      </w:pPr>
      <w:r w:rsidRPr="00233052">
        <w:rPr>
          <w:rFonts w:ascii="Verdana" w:hAnsi="Verdana"/>
          <w:sz w:val="20"/>
          <w:szCs w:val="20"/>
        </w:rPr>
        <w:t xml:space="preserve">En base a los documentos que nos compartieron empezando con el tema “México ante el continuo deterioro del exterior” quiero comentar que durante el último año y medio, han caído considerablemente los precios de materias primas y activos financieros, el mínimo cambio monetario en </w:t>
      </w:r>
      <w:r w:rsidR="00024D3A" w:rsidRPr="00233052">
        <w:rPr>
          <w:rFonts w:ascii="Verdana" w:hAnsi="Verdana"/>
          <w:sz w:val="20"/>
          <w:szCs w:val="20"/>
        </w:rPr>
        <w:t>Estados U</w:t>
      </w:r>
      <w:r w:rsidRPr="00233052">
        <w:rPr>
          <w:rFonts w:ascii="Verdana" w:hAnsi="Verdana"/>
          <w:sz w:val="20"/>
          <w:szCs w:val="20"/>
        </w:rPr>
        <w:t>nidos ha contribuido a la salida de capital de los mercados emergentes</w:t>
      </w:r>
      <w:r w:rsidR="00024D3A" w:rsidRPr="00233052">
        <w:rPr>
          <w:rFonts w:ascii="Verdana" w:hAnsi="Verdana"/>
          <w:sz w:val="20"/>
          <w:szCs w:val="20"/>
        </w:rPr>
        <w:t>, aunado a esto la desaceleración de China que provoca la devaluación del Yuan.</w:t>
      </w:r>
    </w:p>
    <w:p w:rsidR="00024D3A" w:rsidRPr="00233052" w:rsidRDefault="00024D3A" w:rsidP="00610D47">
      <w:pPr>
        <w:jc w:val="both"/>
        <w:rPr>
          <w:rFonts w:ascii="Verdana" w:hAnsi="Verdana"/>
          <w:sz w:val="20"/>
          <w:szCs w:val="20"/>
        </w:rPr>
      </w:pPr>
      <w:r w:rsidRPr="00233052">
        <w:rPr>
          <w:rFonts w:ascii="Verdana" w:hAnsi="Verdana"/>
          <w:sz w:val="20"/>
          <w:szCs w:val="20"/>
        </w:rPr>
        <w:t>El deterioro externo ha propiciado una caída del precio del petróleo, lo que junto con la plataforma de producción han resultado en una balanza petrolera negativa, esto ha generado la depreciación del peso.</w:t>
      </w:r>
    </w:p>
    <w:p w:rsidR="00FC0C9C" w:rsidRPr="00233052" w:rsidRDefault="00024D3A" w:rsidP="00610D47">
      <w:pPr>
        <w:jc w:val="both"/>
        <w:rPr>
          <w:rFonts w:ascii="Verdana" w:hAnsi="Verdana"/>
          <w:sz w:val="20"/>
          <w:szCs w:val="20"/>
        </w:rPr>
      </w:pPr>
      <w:r w:rsidRPr="00233052">
        <w:rPr>
          <w:rFonts w:ascii="Verdana" w:hAnsi="Verdana"/>
          <w:sz w:val="20"/>
          <w:szCs w:val="20"/>
        </w:rPr>
        <w:t>Otro factor que nos pega a los mexicanos ha sido la debilidad de la producción industrial en Estados Unidos</w:t>
      </w:r>
      <w:r w:rsidR="00FC0C9C" w:rsidRPr="00233052">
        <w:rPr>
          <w:rFonts w:ascii="Verdana" w:hAnsi="Verdana"/>
          <w:sz w:val="20"/>
          <w:szCs w:val="20"/>
        </w:rPr>
        <w:t xml:space="preserve"> esto ha desacelerado</w:t>
      </w:r>
      <w:r w:rsidRPr="00233052">
        <w:rPr>
          <w:rFonts w:ascii="Verdana" w:hAnsi="Verdana"/>
          <w:sz w:val="20"/>
          <w:szCs w:val="20"/>
        </w:rPr>
        <w:t xml:space="preserve"> a la</w:t>
      </w:r>
      <w:r w:rsidR="00FC0C9C" w:rsidRPr="00233052">
        <w:rPr>
          <w:rFonts w:ascii="Verdana" w:hAnsi="Verdana"/>
          <w:sz w:val="20"/>
          <w:szCs w:val="20"/>
        </w:rPr>
        <w:t>s exportaciones manufactureras, la inflación anual ha disminuido a mínimos históricas.</w:t>
      </w:r>
    </w:p>
    <w:p w:rsidR="00024D3A" w:rsidRPr="00233052" w:rsidRDefault="00FC0C9C" w:rsidP="00610D47">
      <w:pPr>
        <w:jc w:val="both"/>
        <w:rPr>
          <w:rFonts w:ascii="Verdana" w:hAnsi="Verdana"/>
          <w:sz w:val="20"/>
          <w:szCs w:val="20"/>
        </w:rPr>
      </w:pPr>
      <w:r w:rsidRPr="00233052">
        <w:rPr>
          <w:rFonts w:ascii="Verdana" w:hAnsi="Verdana"/>
          <w:sz w:val="20"/>
          <w:szCs w:val="20"/>
        </w:rPr>
        <w:t xml:space="preserve">La turbulencia generalizada ha reflejado temores sobre la normalización monetaria en Estados Unidos y la evolución de China; México debe garantizar el fortalecimiento de sus fundamentos económicos.  </w:t>
      </w:r>
    </w:p>
    <w:p w:rsidR="002B1FA9" w:rsidRPr="00233052" w:rsidRDefault="00FC0C9C" w:rsidP="00610D47">
      <w:pPr>
        <w:jc w:val="both"/>
        <w:rPr>
          <w:rFonts w:ascii="Verdana" w:hAnsi="Verdana"/>
          <w:sz w:val="20"/>
          <w:szCs w:val="20"/>
        </w:rPr>
      </w:pPr>
      <w:r w:rsidRPr="00233052">
        <w:rPr>
          <w:rFonts w:ascii="Verdana" w:hAnsi="Verdana"/>
          <w:sz w:val="20"/>
          <w:szCs w:val="20"/>
        </w:rPr>
        <w:t xml:space="preserve">Por otro lado analizando el “Panorama económico 2014” menciona que su política económica </w:t>
      </w:r>
      <w:r w:rsidR="002B1FA9" w:rsidRPr="00233052">
        <w:rPr>
          <w:rFonts w:ascii="Verdana" w:hAnsi="Verdana"/>
          <w:sz w:val="20"/>
          <w:szCs w:val="20"/>
        </w:rPr>
        <w:t>tenía</w:t>
      </w:r>
      <w:r w:rsidRPr="00233052">
        <w:rPr>
          <w:rFonts w:ascii="Verdana" w:hAnsi="Verdana"/>
          <w:sz w:val="20"/>
          <w:szCs w:val="20"/>
        </w:rPr>
        <w:t xml:space="preserve"> como objetivos, </w:t>
      </w:r>
      <w:r w:rsidR="002B1FA9" w:rsidRPr="00233052">
        <w:rPr>
          <w:rFonts w:ascii="Verdana" w:hAnsi="Verdana"/>
          <w:sz w:val="20"/>
          <w:szCs w:val="20"/>
        </w:rPr>
        <w:t>asegurar</w:t>
      </w:r>
      <w:r w:rsidRPr="00233052">
        <w:rPr>
          <w:rFonts w:ascii="Verdana" w:hAnsi="Verdana"/>
          <w:sz w:val="20"/>
          <w:szCs w:val="20"/>
        </w:rPr>
        <w:t xml:space="preserve"> la estabilidad macroeconómica, acelerar el ritmo de crecimiento de la economía</w:t>
      </w:r>
      <w:r w:rsidR="002B1FA9" w:rsidRPr="00233052">
        <w:rPr>
          <w:rFonts w:ascii="Verdana" w:hAnsi="Verdana"/>
          <w:sz w:val="20"/>
          <w:szCs w:val="20"/>
        </w:rPr>
        <w:t xml:space="preserve"> y la creación de empleos, promover el desarrollo y fortalecer la seguridad social por mencionar algunas, así pretendían lograr esto con estrategias como consolidar una agenda de cambio estructural para el crecimiento económico, establecer una política fiscal contra cíclica apoyando a la economía y al empleo y garantizar el manejo sólido y prudente de las finanzas públicas como una política de estado.</w:t>
      </w:r>
    </w:p>
    <w:p w:rsidR="00FC0C9C" w:rsidRPr="00233052" w:rsidRDefault="002B1FA9" w:rsidP="00610D47">
      <w:pPr>
        <w:jc w:val="both"/>
        <w:rPr>
          <w:rFonts w:ascii="Verdana" w:hAnsi="Verdana"/>
          <w:sz w:val="20"/>
          <w:szCs w:val="20"/>
        </w:rPr>
      </w:pPr>
      <w:r w:rsidRPr="00233052">
        <w:rPr>
          <w:rFonts w:ascii="Verdana" w:hAnsi="Verdana"/>
          <w:sz w:val="20"/>
          <w:szCs w:val="20"/>
        </w:rPr>
        <w:t>Obtuvieron resultados importantes con la instrumentación del programa económico, es decir, la economía registró un mayor crecimiento que en 2013, de igual forma mantuvieron una estrategia responsable en el manejo de las finanzas públicas.</w:t>
      </w:r>
    </w:p>
    <w:p w:rsidR="002B1FA9" w:rsidRPr="00233052" w:rsidRDefault="00C522E2" w:rsidP="00610D47">
      <w:pPr>
        <w:jc w:val="both"/>
        <w:rPr>
          <w:rFonts w:ascii="Verdana" w:hAnsi="Verdana"/>
          <w:sz w:val="20"/>
          <w:szCs w:val="20"/>
        </w:rPr>
      </w:pPr>
      <w:r w:rsidRPr="00233052">
        <w:rPr>
          <w:rFonts w:ascii="Verdana" w:hAnsi="Verdana"/>
          <w:sz w:val="20"/>
          <w:szCs w:val="20"/>
        </w:rPr>
        <w:t>Hubo una evolución en las principales variable económicas, e</w:t>
      </w:r>
      <w:r w:rsidR="002B1FA9" w:rsidRPr="00233052">
        <w:rPr>
          <w:rFonts w:ascii="Verdana" w:hAnsi="Verdana"/>
          <w:sz w:val="20"/>
          <w:szCs w:val="20"/>
        </w:rPr>
        <w:t xml:space="preserve">l PIB </w:t>
      </w:r>
      <w:r w:rsidRPr="00233052">
        <w:rPr>
          <w:rFonts w:ascii="Verdana" w:hAnsi="Verdana"/>
          <w:sz w:val="20"/>
          <w:szCs w:val="20"/>
        </w:rPr>
        <w:t>aumentó</w:t>
      </w:r>
      <w:r w:rsidR="002B1FA9" w:rsidRPr="00233052">
        <w:rPr>
          <w:rFonts w:ascii="Verdana" w:hAnsi="Verdana"/>
          <w:sz w:val="20"/>
          <w:szCs w:val="20"/>
        </w:rPr>
        <w:t xml:space="preserve"> 2.1% su tasa anual</w:t>
      </w:r>
      <w:r w:rsidRPr="00233052">
        <w:rPr>
          <w:rFonts w:ascii="Verdana" w:hAnsi="Verdana"/>
          <w:sz w:val="20"/>
          <w:szCs w:val="20"/>
        </w:rPr>
        <w:t>, la producción agropecuaria creció a una tasa anual de 2.1%, la producción industrial aumento a un ritmo anual de 1.9% así como los servicios también aumentaron a una tasa de 2.2%.</w:t>
      </w:r>
    </w:p>
    <w:p w:rsidR="00602313" w:rsidRPr="00233052" w:rsidRDefault="00602313" w:rsidP="00610D47">
      <w:pPr>
        <w:jc w:val="both"/>
        <w:rPr>
          <w:rFonts w:ascii="Verdana" w:hAnsi="Verdana"/>
          <w:sz w:val="20"/>
          <w:szCs w:val="20"/>
        </w:rPr>
      </w:pPr>
      <w:r w:rsidRPr="00233052">
        <w:rPr>
          <w:rFonts w:ascii="Verdana" w:hAnsi="Verdana"/>
          <w:sz w:val="20"/>
          <w:szCs w:val="20"/>
        </w:rPr>
        <w:t xml:space="preserve">Durante el 2014 el entorno externo estuvo determinado por la aceleración gradual de la economía de los Estados Unidos, por el debilitamiento en algunas zonas del euro y de algunos países emergentes, así como la elevada volatilidad en los mercados financieros internacionales a consecuencia de la caída del precio internacional del petróleo. </w:t>
      </w:r>
    </w:p>
    <w:p w:rsidR="00E7752D" w:rsidRPr="00233052" w:rsidRDefault="00602313" w:rsidP="00610D47">
      <w:pPr>
        <w:jc w:val="both"/>
        <w:rPr>
          <w:rFonts w:ascii="Verdana" w:hAnsi="Verdana"/>
          <w:sz w:val="20"/>
          <w:szCs w:val="20"/>
        </w:rPr>
      </w:pPr>
      <w:r w:rsidRPr="00233052">
        <w:rPr>
          <w:rFonts w:ascii="Verdana" w:hAnsi="Verdana"/>
          <w:sz w:val="20"/>
          <w:szCs w:val="20"/>
        </w:rPr>
        <w:t xml:space="preserve">En lo que respecta al documento de Criterios Generales  de Política Económica  para la Iniciativa de Ley de Ingresos  y el Proyecto de Presupuesto de Egresos de la Federación Correspondientes  al Ejercicio Fiscal 2016 hace mención que el Paquete Económico para 2016 está sujeto a un entorno económico externo complejo y volátil ya que el crecimiento global se ha revisado a la baja aunque a pesar de este entorno la economía </w:t>
      </w:r>
      <w:r w:rsidRPr="00233052">
        <w:rPr>
          <w:rFonts w:ascii="Verdana" w:hAnsi="Verdana"/>
          <w:sz w:val="20"/>
          <w:szCs w:val="20"/>
        </w:rPr>
        <w:lastRenderedPageBreak/>
        <w:t>nacional crece de manera balanceada</w:t>
      </w:r>
      <w:r w:rsidR="00E7752D" w:rsidRPr="00233052">
        <w:rPr>
          <w:rFonts w:ascii="Verdana" w:hAnsi="Verdana"/>
          <w:sz w:val="20"/>
          <w:szCs w:val="20"/>
        </w:rPr>
        <w:t xml:space="preserve"> y con fundamentos sólidos que le permiten seguir acelerando su crecimiento en 2016, impulsado por una agenda de reformas estructurales que ya han mostrado beneficios tangibles para la población.</w:t>
      </w:r>
    </w:p>
    <w:p w:rsidR="00E7752D" w:rsidRPr="00233052" w:rsidRDefault="00E7752D" w:rsidP="00610D47">
      <w:pPr>
        <w:jc w:val="both"/>
        <w:rPr>
          <w:rFonts w:ascii="Verdana" w:hAnsi="Verdana"/>
          <w:sz w:val="20"/>
          <w:szCs w:val="20"/>
        </w:rPr>
      </w:pPr>
      <w:r w:rsidRPr="00233052">
        <w:rPr>
          <w:rFonts w:ascii="Verdana" w:hAnsi="Verdana"/>
          <w:sz w:val="20"/>
          <w:szCs w:val="20"/>
        </w:rPr>
        <w:t xml:space="preserve">Estados unidos continua avanzando, Japón en su lugar está en proceso de recuperación impulsado por una política monetaria expansiva, a diferencia de estos países, las economías emergentes se han desacelerado en particular Rusia y Brasil, la volatilidad de los mercados globales se ha incrementado. </w:t>
      </w:r>
    </w:p>
    <w:p w:rsidR="00E7752D" w:rsidRPr="00233052" w:rsidRDefault="00E7752D" w:rsidP="00610D47">
      <w:pPr>
        <w:jc w:val="both"/>
        <w:rPr>
          <w:rFonts w:ascii="Verdana" w:hAnsi="Verdana"/>
          <w:sz w:val="20"/>
          <w:szCs w:val="20"/>
        </w:rPr>
      </w:pPr>
      <w:r w:rsidRPr="00233052">
        <w:rPr>
          <w:rFonts w:ascii="Verdana" w:hAnsi="Verdana"/>
          <w:sz w:val="20"/>
          <w:szCs w:val="20"/>
        </w:rPr>
        <w:t xml:space="preserve">Así México ha logrado mantener un ritmo de crecimiento mayor al de 2014 y una estabilidad sobresaliente en su nivel de precios y en las tasas de interés, la industria automotriz nacional ha tenido un desempeño favorable, en el mercado interno los indicadores de construcción mantienen su tendencia de recuperación, </w:t>
      </w:r>
      <w:r w:rsidR="005958D4" w:rsidRPr="00233052">
        <w:rPr>
          <w:rFonts w:ascii="Verdana" w:hAnsi="Verdana"/>
          <w:sz w:val="20"/>
          <w:szCs w:val="20"/>
        </w:rPr>
        <w:t>hablando en</w:t>
      </w:r>
      <w:r w:rsidRPr="00233052">
        <w:rPr>
          <w:rFonts w:ascii="Verdana" w:hAnsi="Verdana"/>
          <w:sz w:val="20"/>
          <w:szCs w:val="20"/>
        </w:rPr>
        <w:t xml:space="preserve"> términos de inversión, destaca el impulso al crédito y una mayor inversión extranjera directa</w:t>
      </w:r>
      <w:r w:rsidR="005958D4" w:rsidRPr="00233052">
        <w:rPr>
          <w:rFonts w:ascii="Verdana" w:hAnsi="Verdana"/>
          <w:sz w:val="20"/>
          <w:szCs w:val="20"/>
        </w:rPr>
        <w:t xml:space="preserve"> es decir las reformas estructurales han atraído mayor inversión a México, mediante la apertura de sectores antes cerrados a la inversión privada y con el fortalecimiento de la competencia en sectores estratégicos, las reformas han permitido fortalecer los ingresos tributarios y contrarrestar la drástica caída de los ingresos petroleros observada en 2015.</w:t>
      </w:r>
    </w:p>
    <w:p w:rsidR="005958D4" w:rsidRPr="00233052" w:rsidRDefault="005958D4" w:rsidP="00610D47">
      <w:pPr>
        <w:jc w:val="both"/>
        <w:rPr>
          <w:rFonts w:ascii="Verdana" w:hAnsi="Verdana"/>
          <w:sz w:val="20"/>
          <w:szCs w:val="20"/>
        </w:rPr>
      </w:pPr>
      <w:r w:rsidRPr="00233052">
        <w:rPr>
          <w:rFonts w:ascii="Verdana" w:hAnsi="Verdana"/>
          <w:sz w:val="20"/>
          <w:szCs w:val="20"/>
        </w:rPr>
        <w:t>En el ámbito del entorno externo durante la segunda mitad de 2014 y el primer trimestre de 2015, los mercados financieros internacionales se desarrollaron bajo niveles de alta volatilidad.</w:t>
      </w:r>
    </w:p>
    <w:p w:rsidR="00F553C4" w:rsidRPr="00233052" w:rsidRDefault="00F553C4" w:rsidP="00610D47">
      <w:pPr>
        <w:jc w:val="both"/>
        <w:rPr>
          <w:rFonts w:ascii="Verdana" w:hAnsi="Verdana"/>
          <w:sz w:val="20"/>
          <w:szCs w:val="20"/>
        </w:rPr>
      </w:pPr>
      <w:r w:rsidRPr="00233052">
        <w:rPr>
          <w:rFonts w:ascii="Verdana" w:hAnsi="Verdana"/>
          <w:sz w:val="20"/>
          <w:szCs w:val="20"/>
        </w:rPr>
        <w:t>En México, el crecimiento del PIB durante el primer semestre de 2015 fue impactado negativamente por una reducción de la actividad petrolera. En el periodo enero-junio de 2015, la extracción de petróleo y gas natural tuvo una reducción anual de 7.3 por ciento.</w:t>
      </w:r>
    </w:p>
    <w:p w:rsidR="00610D47" w:rsidRPr="00233052" w:rsidRDefault="003A1A7C" w:rsidP="003A1A7C">
      <w:pPr>
        <w:jc w:val="both"/>
        <w:rPr>
          <w:rFonts w:ascii="Verdana" w:hAnsi="Verdana"/>
          <w:sz w:val="20"/>
          <w:szCs w:val="20"/>
        </w:rPr>
      </w:pPr>
      <w:r w:rsidRPr="00233052">
        <w:rPr>
          <w:rFonts w:ascii="Verdana" w:hAnsi="Verdana"/>
          <w:sz w:val="20"/>
          <w:szCs w:val="20"/>
        </w:rPr>
        <w:t xml:space="preserve">En 2016, el Gobierno </w:t>
      </w:r>
      <w:r w:rsidR="00E2158B">
        <w:rPr>
          <w:rFonts w:ascii="Verdana" w:hAnsi="Verdana"/>
          <w:sz w:val="20"/>
          <w:szCs w:val="20"/>
        </w:rPr>
        <w:t xml:space="preserve">de </w:t>
      </w:r>
      <w:proofErr w:type="spellStart"/>
      <w:r w:rsidR="00E2158B">
        <w:rPr>
          <w:rFonts w:ascii="Verdana" w:hAnsi="Verdana"/>
          <w:sz w:val="20"/>
          <w:szCs w:val="20"/>
        </w:rPr>
        <w:t>mexico</w:t>
      </w:r>
      <w:proofErr w:type="spellEnd"/>
      <w:r w:rsidRPr="00233052">
        <w:rPr>
          <w:rFonts w:ascii="Verdana" w:hAnsi="Verdana"/>
          <w:sz w:val="20"/>
          <w:szCs w:val="20"/>
        </w:rPr>
        <w:t xml:space="preserve"> enfrenta retos importantes: (1) contener el crecimiento de la deuda y poner el saldo de la misma en una trayectoria decreciente en relación con el PIB; (2) una entorno de precios del petróleo bajos y que se mantienen deprimidos en combinación con una plataforma de producción de petróleo en México históricamente baja y (3) un panorama complejo y volátil en los merca</w:t>
      </w:r>
      <w:r w:rsidR="00E2158B">
        <w:rPr>
          <w:rFonts w:ascii="Verdana" w:hAnsi="Verdana"/>
          <w:sz w:val="20"/>
          <w:szCs w:val="20"/>
        </w:rPr>
        <w:t>dos financieros internacionales. S</w:t>
      </w:r>
      <w:r w:rsidR="00233052">
        <w:rPr>
          <w:rFonts w:ascii="Verdana" w:hAnsi="Verdana"/>
          <w:sz w:val="20"/>
          <w:szCs w:val="20"/>
        </w:rPr>
        <w:t xml:space="preserve">e </w:t>
      </w:r>
      <w:r w:rsidRPr="00233052">
        <w:rPr>
          <w:rFonts w:ascii="Verdana" w:hAnsi="Verdana"/>
          <w:sz w:val="20"/>
          <w:szCs w:val="20"/>
        </w:rPr>
        <w:t>cree que</w:t>
      </w:r>
      <w:r w:rsidR="00E2158B">
        <w:rPr>
          <w:rFonts w:ascii="Verdana" w:hAnsi="Verdana"/>
          <w:sz w:val="20"/>
          <w:szCs w:val="20"/>
        </w:rPr>
        <w:t xml:space="preserve"> para este año (2016)</w:t>
      </w:r>
      <w:bookmarkStart w:id="0" w:name="_GoBack"/>
      <w:bookmarkEnd w:id="0"/>
      <w:r w:rsidRPr="00233052">
        <w:rPr>
          <w:rFonts w:ascii="Verdana" w:hAnsi="Verdana"/>
          <w:sz w:val="20"/>
          <w:szCs w:val="20"/>
        </w:rPr>
        <w:t xml:space="preserve"> el crecimiento económico mundial pueda tener una aceleración para estados unidos, se </w:t>
      </w:r>
      <w:r w:rsidR="00F553C4" w:rsidRPr="00233052">
        <w:rPr>
          <w:rFonts w:ascii="Verdana" w:hAnsi="Verdana"/>
          <w:sz w:val="20"/>
          <w:szCs w:val="20"/>
        </w:rPr>
        <w:t xml:space="preserve">estima que durante </w:t>
      </w:r>
      <w:r w:rsidRPr="00233052">
        <w:rPr>
          <w:rFonts w:ascii="Verdana" w:hAnsi="Verdana"/>
          <w:sz w:val="20"/>
          <w:szCs w:val="20"/>
        </w:rPr>
        <w:t>ese</w:t>
      </w:r>
      <w:r w:rsidR="00F553C4" w:rsidRPr="00233052">
        <w:rPr>
          <w:rFonts w:ascii="Verdana" w:hAnsi="Verdana"/>
          <w:sz w:val="20"/>
          <w:szCs w:val="20"/>
        </w:rPr>
        <w:t xml:space="preserve"> año el valor real del PIB de México registre un crecimiento anual de entre 2.6 y 3.6 por ciento</w:t>
      </w:r>
      <w:r w:rsidRPr="00233052">
        <w:rPr>
          <w:rFonts w:ascii="Verdana" w:hAnsi="Verdana"/>
          <w:sz w:val="20"/>
          <w:szCs w:val="20"/>
        </w:rPr>
        <w:t>.</w:t>
      </w:r>
    </w:p>
    <w:p w:rsidR="00604C81" w:rsidRPr="00233052" w:rsidRDefault="00604C81" w:rsidP="003A1A7C">
      <w:pPr>
        <w:jc w:val="both"/>
        <w:rPr>
          <w:rFonts w:ascii="Verdana" w:hAnsi="Verdana"/>
          <w:sz w:val="20"/>
          <w:szCs w:val="20"/>
        </w:rPr>
      </w:pPr>
      <w:r w:rsidRPr="00233052">
        <w:rPr>
          <w:rFonts w:ascii="Verdana" w:hAnsi="Verdana"/>
          <w:sz w:val="20"/>
          <w:szCs w:val="20"/>
        </w:rPr>
        <w:t xml:space="preserve">El crecimiento económico en las economías emergentes incluido México, no debe depender exclusivamente  de la expectativa de un mayor crecimiento mundial y de las políticas de economías avanzadas, por eso se ha propuesto lograr un entorno económico  sostenido y avanzar de manera significativa en la agenda de reformas estructurales para generar un incremento potencial de crecimiento en la economía mexicana. </w:t>
      </w:r>
    </w:p>
    <w:p w:rsidR="00604C81" w:rsidRPr="00233052" w:rsidRDefault="00604C81" w:rsidP="002B0773">
      <w:pPr>
        <w:spacing w:after="0"/>
        <w:jc w:val="both"/>
        <w:rPr>
          <w:rFonts w:ascii="Verdana" w:hAnsi="Verdana"/>
          <w:sz w:val="20"/>
          <w:szCs w:val="20"/>
        </w:rPr>
      </w:pPr>
      <w:r w:rsidRPr="00233052">
        <w:rPr>
          <w:rFonts w:ascii="Verdana" w:hAnsi="Verdana"/>
          <w:sz w:val="20"/>
          <w:szCs w:val="20"/>
        </w:rPr>
        <w:t xml:space="preserve">La caída del </w:t>
      </w:r>
      <w:r w:rsidR="002B0773" w:rsidRPr="00233052">
        <w:rPr>
          <w:rFonts w:ascii="Verdana" w:hAnsi="Verdana"/>
          <w:sz w:val="20"/>
          <w:szCs w:val="20"/>
        </w:rPr>
        <w:t>los</w:t>
      </w:r>
      <w:r w:rsidRPr="00233052">
        <w:rPr>
          <w:rFonts w:ascii="Verdana" w:hAnsi="Verdana"/>
          <w:sz w:val="20"/>
          <w:szCs w:val="20"/>
        </w:rPr>
        <w:t xml:space="preserve"> precios del petróleo han afectado </w:t>
      </w:r>
      <w:r w:rsidR="002B0773" w:rsidRPr="00233052">
        <w:rPr>
          <w:rFonts w:ascii="Verdana" w:hAnsi="Verdana"/>
          <w:sz w:val="20"/>
          <w:szCs w:val="20"/>
        </w:rPr>
        <w:t>mucho</w:t>
      </w:r>
      <w:r w:rsidRPr="00233052">
        <w:rPr>
          <w:rFonts w:ascii="Verdana" w:hAnsi="Verdana"/>
          <w:sz w:val="20"/>
          <w:szCs w:val="20"/>
        </w:rPr>
        <w:t xml:space="preserve"> a </w:t>
      </w:r>
      <w:r w:rsidR="002B0773" w:rsidRPr="00233052">
        <w:rPr>
          <w:rFonts w:ascii="Verdana" w:hAnsi="Verdana"/>
          <w:sz w:val="20"/>
          <w:szCs w:val="20"/>
        </w:rPr>
        <w:t>México,</w:t>
      </w:r>
      <w:r w:rsidRPr="00233052">
        <w:rPr>
          <w:rFonts w:ascii="Verdana" w:hAnsi="Verdana"/>
          <w:sz w:val="20"/>
          <w:szCs w:val="20"/>
        </w:rPr>
        <w:t xml:space="preserve"> ha </w:t>
      </w:r>
      <w:r w:rsidR="002B0773" w:rsidRPr="00233052">
        <w:rPr>
          <w:rFonts w:ascii="Verdana" w:hAnsi="Verdana"/>
          <w:sz w:val="20"/>
          <w:szCs w:val="20"/>
        </w:rPr>
        <w:t>habido</w:t>
      </w:r>
      <w:r w:rsidRPr="00233052">
        <w:rPr>
          <w:rFonts w:ascii="Verdana" w:hAnsi="Verdana"/>
          <w:sz w:val="20"/>
          <w:szCs w:val="20"/>
        </w:rPr>
        <w:t xml:space="preserve"> cierta volatilidad en los </w:t>
      </w:r>
      <w:r w:rsidR="002B0773" w:rsidRPr="00233052">
        <w:rPr>
          <w:rFonts w:ascii="Verdana" w:hAnsi="Verdana"/>
          <w:sz w:val="20"/>
          <w:szCs w:val="20"/>
        </w:rPr>
        <w:t>mercados</w:t>
      </w:r>
      <w:r w:rsidRPr="00233052">
        <w:rPr>
          <w:rFonts w:ascii="Verdana" w:hAnsi="Verdana"/>
          <w:sz w:val="20"/>
          <w:szCs w:val="20"/>
        </w:rPr>
        <w:t xml:space="preserve"> financieros </w:t>
      </w:r>
      <w:r w:rsidR="002B0773" w:rsidRPr="00233052">
        <w:rPr>
          <w:rFonts w:ascii="Verdana" w:hAnsi="Verdana"/>
          <w:sz w:val="20"/>
          <w:szCs w:val="20"/>
        </w:rPr>
        <w:t xml:space="preserve">con el cambio de política financiera de estados unidos, pero creo que el crecimiento de la economía mexicana también depende de la estructura de sus exportaciones, considero que la economía mexicana mantiene perspectivas de crecimiento buenas y positivas. </w:t>
      </w:r>
    </w:p>
    <w:p w:rsidR="00604C81" w:rsidRPr="00233052" w:rsidRDefault="00604C81" w:rsidP="002B0773">
      <w:pPr>
        <w:spacing w:after="0"/>
        <w:jc w:val="both"/>
        <w:rPr>
          <w:rFonts w:ascii="Verdana" w:hAnsi="Verdana"/>
          <w:sz w:val="20"/>
          <w:szCs w:val="20"/>
        </w:rPr>
      </w:pPr>
      <w:r w:rsidRPr="00233052">
        <w:rPr>
          <w:rFonts w:ascii="Verdana" w:hAnsi="Verdana"/>
          <w:sz w:val="20"/>
          <w:szCs w:val="20"/>
        </w:rPr>
        <w:t xml:space="preserve">Como conclusión la expectativa es buena, pero no plenamente satisfactoria, esto subraya la necesidad </w:t>
      </w:r>
      <w:r w:rsidR="002B0773" w:rsidRPr="00233052">
        <w:rPr>
          <w:rFonts w:ascii="Verdana" w:hAnsi="Verdana"/>
          <w:sz w:val="20"/>
          <w:szCs w:val="20"/>
        </w:rPr>
        <w:t xml:space="preserve">y obligación </w:t>
      </w:r>
      <w:r w:rsidRPr="00233052">
        <w:rPr>
          <w:rFonts w:ascii="Verdana" w:hAnsi="Verdana"/>
          <w:sz w:val="20"/>
          <w:szCs w:val="20"/>
        </w:rPr>
        <w:t xml:space="preserve">de fortalecer fundamentos macroeconómicos para enfrentar periodos de volatilidad financiera y encontrar formas alternativas de generar crecimiento económico en nuestro país. </w:t>
      </w:r>
    </w:p>
    <w:p w:rsidR="003A1A7C" w:rsidRPr="00233052" w:rsidRDefault="003A1A7C" w:rsidP="002B0773">
      <w:pPr>
        <w:spacing w:after="0"/>
        <w:jc w:val="both"/>
        <w:rPr>
          <w:rFonts w:ascii="Verdana" w:hAnsi="Verdana"/>
          <w:sz w:val="20"/>
          <w:szCs w:val="20"/>
        </w:rPr>
      </w:pPr>
    </w:p>
    <w:p w:rsidR="00610D47" w:rsidRPr="00604C81" w:rsidRDefault="00610D47" w:rsidP="00610D47">
      <w:pPr>
        <w:jc w:val="center"/>
        <w:rPr>
          <w:rFonts w:ascii="Cambria" w:hAnsi="Cambria"/>
        </w:rPr>
      </w:pPr>
    </w:p>
    <w:sectPr w:rsidR="00610D47" w:rsidRPr="00604C81" w:rsidSect="00610D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47"/>
    <w:rsid w:val="00024D3A"/>
    <w:rsid w:val="00233052"/>
    <w:rsid w:val="002B0773"/>
    <w:rsid w:val="002B1FA9"/>
    <w:rsid w:val="003A1A7C"/>
    <w:rsid w:val="005958D4"/>
    <w:rsid w:val="005C2209"/>
    <w:rsid w:val="00602313"/>
    <w:rsid w:val="00604C81"/>
    <w:rsid w:val="00610D47"/>
    <w:rsid w:val="00C522E2"/>
    <w:rsid w:val="00E2158B"/>
    <w:rsid w:val="00E7752D"/>
    <w:rsid w:val="00F553C4"/>
    <w:rsid w:val="00FA71CD"/>
    <w:rsid w:val="00FC0C9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E52B5-6E1D-463D-90B4-A677B8DDD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1000</Words>
  <Characters>5503</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SEGUNDO</dc:creator>
  <cp:keywords/>
  <dc:description/>
  <cp:lastModifiedBy>DR. SEGUNDO</cp:lastModifiedBy>
  <cp:revision>5</cp:revision>
  <dcterms:created xsi:type="dcterms:W3CDTF">2016-03-13T17:31:00Z</dcterms:created>
  <dcterms:modified xsi:type="dcterms:W3CDTF">2016-03-13T17:39:00Z</dcterms:modified>
</cp:coreProperties>
</file>