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98D50" w14:textId="77777777" w:rsidR="004031B1" w:rsidRDefault="004031B1" w:rsidP="004031B1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68606FDB" wp14:editId="56B0145A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164330" cy="155448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EED96" w14:textId="77777777" w:rsidR="004031B1" w:rsidRDefault="004031B1" w:rsidP="004031B1"/>
    <w:p w14:paraId="17FD5DD3" w14:textId="77777777" w:rsidR="004031B1" w:rsidRDefault="004031B1" w:rsidP="004031B1"/>
    <w:p w14:paraId="6E052252" w14:textId="77777777" w:rsidR="004031B1" w:rsidRDefault="004031B1" w:rsidP="004031B1"/>
    <w:p w14:paraId="5602863E" w14:textId="77777777" w:rsidR="004031B1" w:rsidRDefault="004031B1" w:rsidP="004031B1"/>
    <w:p w14:paraId="39E4EC70" w14:textId="77777777" w:rsidR="004031B1" w:rsidRDefault="004031B1" w:rsidP="004031B1"/>
    <w:p w14:paraId="1E4F5E74" w14:textId="77777777" w:rsidR="004031B1" w:rsidRDefault="004031B1" w:rsidP="004031B1"/>
    <w:p w14:paraId="65E752D8" w14:textId="77777777" w:rsidR="004031B1" w:rsidRDefault="004031B1" w:rsidP="004031B1">
      <w:pPr>
        <w:jc w:val="center"/>
        <w:rPr>
          <w:rFonts w:ascii="Arial" w:hAnsi="Arial" w:cs="Arial"/>
          <w:b/>
          <w:sz w:val="32"/>
          <w:szCs w:val="32"/>
        </w:rPr>
      </w:pPr>
    </w:p>
    <w:p w14:paraId="766205FA" w14:textId="77777777" w:rsidR="004031B1" w:rsidRDefault="004031B1" w:rsidP="004031B1">
      <w:pPr>
        <w:jc w:val="center"/>
        <w:rPr>
          <w:rFonts w:ascii="Arial" w:hAnsi="Arial" w:cs="Arial"/>
          <w:b/>
          <w:sz w:val="32"/>
          <w:szCs w:val="32"/>
        </w:rPr>
      </w:pPr>
    </w:p>
    <w:p w14:paraId="298C3C09" w14:textId="77777777" w:rsidR="004031B1" w:rsidRDefault="004031B1" w:rsidP="004031B1">
      <w:pPr>
        <w:jc w:val="center"/>
        <w:rPr>
          <w:rFonts w:ascii="Arial" w:hAnsi="Arial" w:cs="Arial"/>
          <w:b/>
          <w:sz w:val="32"/>
          <w:szCs w:val="32"/>
        </w:rPr>
      </w:pPr>
    </w:p>
    <w:p w14:paraId="03E7F49F" w14:textId="77777777" w:rsidR="004031B1" w:rsidRPr="00D47A21" w:rsidRDefault="004031B1" w:rsidP="004031B1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</w:t>
      </w:r>
      <w:r>
        <w:rPr>
          <w:rFonts w:ascii="Arial" w:hAnsi="Arial" w:cs="Arial"/>
          <w:b/>
          <w:sz w:val="32"/>
          <w:szCs w:val="32"/>
        </w:rPr>
        <w:t>I</w:t>
      </w:r>
      <w:r w:rsidRPr="00D47A21">
        <w:rPr>
          <w:rFonts w:ascii="Arial" w:hAnsi="Arial" w:cs="Arial"/>
          <w:b/>
          <w:sz w:val="32"/>
          <w:szCs w:val="32"/>
        </w:rPr>
        <w:t>A EN ADMINISTRACIÓN Y POLITICAS PÚBLICAS.</w:t>
      </w:r>
    </w:p>
    <w:p w14:paraId="74A038F2" w14:textId="77777777" w:rsidR="004031B1" w:rsidRDefault="004031B1" w:rsidP="004031B1">
      <w:pPr>
        <w:jc w:val="center"/>
      </w:pPr>
    </w:p>
    <w:p w14:paraId="41B59D2A" w14:textId="77777777" w:rsidR="004031B1" w:rsidRDefault="004031B1" w:rsidP="004031B1">
      <w:pPr>
        <w:jc w:val="center"/>
      </w:pPr>
    </w:p>
    <w:p w14:paraId="6F5B3AD5" w14:textId="77777777" w:rsidR="004031B1" w:rsidRDefault="004031B1" w:rsidP="004031B1">
      <w:pPr>
        <w:jc w:val="center"/>
      </w:pPr>
    </w:p>
    <w:p w14:paraId="19ECF0C5" w14:textId="77777777" w:rsidR="004031B1" w:rsidRPr="00D47A2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14:paraId="31DD84EB" w14:textId="77777777" w:rsidR="004031B1" w:rsidRDefault="004031B1" w:rsidP="004031B1"/>
    <w:p w14:paraId="1A40EC90" w14:textId="77777777" w:rsidR="004031B1" w:rsidRDefault="004031B1" w:rsidP="004031B1"/>
    <w:p w14:paraId="47C004D6" w14:textId="77777777" w:rsidR="004031B1" w:rsidRDefault="004031B1" w:rsidP="004031B1"/>
    <w:p w14:paraId="2C866C3F" w14:textId="77777777" w:rsidR="004031B1" w:rsidRDefault="004031B1" w:rsidP="004031B1"/>
    <w:p w14:paraId="3BF372F2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7</w:t>
      </w:r>
      <w:r w:rsidRPr="00D47A21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LECTURA CAPITULO 6</w:t>
      </w:r>
    </w:p>
    <w:p w14:paraId="058D8163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TOMA DE DECISIONES </w:t>
      </w:r>
    </w:p>
    <w:p w14:paraId="20A973C8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</w:p>
    <w:p w14:paraId="1FCB77B4" w14:textId="77777777" w:rsidR="00AE3041" w:rsidRDefault="00AE3041" w:rsidP="004031B1">
      <w:pPr>
        <w:jc w:val="center"/>
        <w:rPr>
          <w:rFonts w:ascii="Arial" w:hAnsi="Arial" w:cs="Arial"/>
          <w:b/>
          <w:sz w:val="28"/>
          <w:szCs w:val="28"/>
        </w:rPr>
      </w:pPr>
    </w:p>
    <w:p w14:paraId="5BBC0922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CATEDRATICO</w:t>
      </w:r>
    </w:p>
    <w:p w14:paraId="57B747E6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MTRO. ANTONIO PEREZ GOMEZ</w:t>
      </w:r>
    </w:p>
    <w:p w14:paraId="2D4E27A2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</w:p>
    <w:p w14:paraId="2A534CF7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</w:p>
    <w:p w14:paraId="58BC74C6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</w:p>
    <w:p w14:paraId="50D8AFFD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</w:t>
      </w:r>
    </w:p>
    <w:p w14:paraId="23E45182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LIC. JUAN MANUEL LEÓN JIMÉNEZ </w:t>
      </w:r>
    </w:p>
    <w:p w14:paraId="09179E7A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</w:p>
    <w:p w14:paraId="6A277546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</w:p>
    <w:p w14:paraId="06CAFF29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</w:p>
    <w:p w14:paraId="34AB7D9E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</w:p>
    <w:p w14:paraId="31FEF94E" w14:textId="77777777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</w:p>
    <w:p w14:paraId="221809FA" w14:textId="77777777" w:rsidR="00CF47F7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FECHA DE ENTREGA</w:t>
      </w:r>
    </w:p>
    <w:p w14:paraId="1DAEF630" w14:textId="0F4378E4" w:rsidR="004031B1" w:rsidRDefault="004031B1" w:rsidP="00403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01 DE MAYO DE 2016</w:t>
      </w:r>
    </w:p>
    <w:p w14:paraId="5C27428A" w14:textId="77777777" w:rsidR="004031B1" w:rsidRDefault="004031B1" w:rsidP="004031B1"/>
    <w:p w14:paraId="69307D53" w14:textId="77777777" w:rsidR="004031B1" w:rsidRDefault="004031B1" w:rsidP="004031B1"/>
    <w:p w14:paraId="0444C727" w14:textId="77777777" w:rsidR="004031B1" w:rsidRDefault="004031B1" w:rsidP="004031B1"/>
    <w:p w14:paraId="5D98C928" w14:textId="77777777" w:rsidR="004031B1" w:rsidRDefault="004031B1" w:rsidP="004031B1"/>
    <w:p w14:paraId="4969E0E4" w14:textId="77777777" w:rsidR="004031B1" w:rsidRDefault="004031B1" w:rsidP="004031B1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</w:pPr>
    </w:p>
    <w:p w14:paraId="7DE5711A" w14:textId="77777777" w:rsidR="00763678" w:rsidRDefault="00763678" w:rsidP="004031B1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6630F053" w14:textId="77777777" w:rsidR="00283793" w:rsidRDefault="004031B1" w:rsidP="004031B1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La toma de decisiones se origina después de haber realizado un análisis y diagnostico externo e interno, sabiendo cuales son las amenazas y oportunidades así como de las fortalezas y debilidades, </w:t>
      </w:r>
      <w:r w:rsidR="008001D9">
        <w:rPr>
          <w:rFonts w:ascii="Arial" w:hAnsi="Arial"/>
          <w:sz w:val="22"/>
          <w:szCs w:val="22"/>
        </w:rPr>
        <w:t>después de esto</w:t>
      </w:r>
      <w:r>
        <w:rPr>
          <w:rFonts w:ascii="Arial" w:hAnsi="Arial"/>
          <w:sz w:val="22"/>
          <w:szCs w:val="22"/>
        </w:rPr>
        <w:t xml:space="preserve"> se consideran cuales son las alternativas estratégicas que se aplicaran</w:t>
      </w:r>
      <w:r w:rsidR="00283793">
        <w:rPr>
          <w:rFonts w:ascii="Arial" w:hAnsi="Arial"/>
          <w:sz w:val="22"/>
          <w:szCs w:val="22"/>
        </w:rPr>
        <w:t>.</w:t>
      </w:r>
    </w:p>
    <w:p w14:paraId="7E807FFB" w14:textId="77777777" w:rsidR="004031B1" w:rsidRDefault="00283793" w:rsidP="00283793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Para la toma de decisiones es necesario definir el giro en donde se encuentra la organización y donde desean sus estrategas que este. Por ellos los estrategas deben considerar algunas cuestiones tales como: ¿cuál es nuestro giro y cual debería ser?,¿debemos continuar con el mismo giro?, si no debemos continuar ¿debemos desincorporar parte de la organización, o liquidarla?, etc.</w:t>
      </w:r>
    </w:p>
    <w:p w14:paraId="22BACC9A" w14:textId="77777777" w:rsidR="00283793" w:rsidRDefault="00283793" w:rsidP="00283793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 importante conocer los procesos que ocurren  en la mente del decisor ante los problemas administrativos en la toma de decisiones. </w:t>
      </w:r>
      <w:r w:rsidR="008001D9">
        <w:rPr>
          <w:rFonts w:ascii="Arial" w:hAnsi="Arial"/>
          <w:sz w:val="22"/>
          <w:szCs w:val="22"/>
        </w:rPr>
        <w:t>La estructura que se maneja para realizar una efectiva toma de decisiones es:</w:t>
      </w:r>
    </w:p>
    <w:p w14:paraId="7347F2B4" w14:textId="77777777" w:rsidR="008001D9" w:rsidRDefault="008001D9" w:rsidP="00283793">
      <w:pPr>
        <w:spacing w:line="360" w:lineRule="auto"/>
        <w:jc w:val="both"/>
        <w:rPr>
          <w:rFonts w:ascii="Arial" w:hAnsi="Arial"/>
          <w:sz w:val="22"/>
          <w:szCs w:val="22"/>
          <w:u w:val="single"/>
        </w:rPr>
      </w:pPr>
      <w:r w:rsidRPr="008001D9">
        <w:rPr>
          <w:rFonts w:ascii="Arial" w:hAnsi="Arial"/>
          <w:sz w:val="22"/>
          <w:szCs w:val="22"/>
          <w:u w:val="single"/>
        </w:rPr>
        <w:t>Naturaleza de la solución de problemas administrativos</w:t>
      </w:r>
    </w:p>
    <w:p w14:paraId="2A36DD87" w14:textId="77777777" w:rsidR="008001D9" w:rsidRDefault="008001D9" w:rsidP="00283793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Existe la </w:t>
      </w:r>
      <w:r w:rsidRPr="008001D9">
        <w:rPr>
          <w:rFonts w:ascii="Arial" w:hAnsi="Arial"/>
          <w:sz w:val="22"/>
          <w:szCs w:val="22"/>
        </w:rPr>
        <w:t xml:space="preserve">tendencia </w:t>
      </w:r>
      <w:r>
        <w:rPr>
          <w:rFonts w:ascii="Arial" w:hAnsi="Arial"/>
          <w:sz w:val="22"/>
          <w:szCs w:val="22"/>
        </w:rPr>
        <w:t>de las estrategas a considerar resultados económicos a corto plazo, sacrificando utilidades futuras. La decisiones que involucran cambios cualitativos deben planearse en su  justa dimensión temporal.</w:t>
      </w:r>
    </w:p>
    <w:p w14:paraId="15DD3A85" w14:textId="77777777" w:rsidR="00F462F9" w:rsidRDefault="008001D9" w:rsidP="0043492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F462F9">
        <w:rPr>
          <w:rFonts w:ascii="Arial" w:hAnsi="Arial"/>
          <w:sz w:val="22"/>
          <w:szCs w:val="22"/>
        </w:rPr>
        <w:t xml:space="preserve">Problemas y oportunidades: Problema es la situación que entorpece el logro de los objetivos, oportunidades es la situación que ayuda a lograr objetivos y a superarlos. Los estrategas deben </w:t>
      </w:r>
      <w:r w:rsidR="00D44833" w:rsidRPr="00F462F9">
        <w:rPr>
          <w:rFonts w:ascii="Arial" w:hAnsi="Arial"/>
          <w:sz w:val="22"/>
          <w:szCs w:val="22"/>
        </w:rPr>
        <w:t>reconocer los antecedentes de unos y otros para adelantarse</w:t>
      </w:r>
      <w:r w:rsidR="00F462F9">
        <w:rPr>
          <w:rFonts w:ascii="Arial" w:hAnsi="Arial"/>
          <w:sz w:val="22"/>
          <w:szCs w:val="22"/>
        </w:rPr>
        <w:t>.</w:t>
      </w:r>
    </w:p>
    <w:p w14:paraId="631AB5D0" w14:textId="77777777" w:rsidR="00D44833" w:rsidRPr="0043492A" w:rsidRDefault="00D44833" w:rsidP="0043492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Sistema decisorio: En esto caso es importante tomar en cuenta la detección de problemas y el proceso racional de solución de problemas con sus áreas perfectamente diferenciadas.</w:t>
      </w:r>
    </w:p>
    <w:p w14:paraId="12BDE0EE" w14:textId="77777777" w:rsidR="00D44833" w:rsidRPr="0043492A" w:rsidRDefault="00D44833" w:rsidP="0043492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Proceso de detección de problemas: Existen indicadores que los estrategas deben considerar para adelantarse a situaciones que puedan impedir el logro de objetivos:</w:t>
      </w:r>
    </w:p>
    <w:p w14:paraId="196AC150" w14:textId="77777777" w:rsidR="00D44833" w:rsidRPr="00F462F9" w:rsidRDefault="00D44833" w:rsidP="00F462F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F462F9">
        <w:rPr>
          <w:rFonts w:ascii="Arial" w:hAnsi="Arial"/>
          <w:sz w:val="22"/>
          <w:szCs w:val="22"/>
        </w:rPr>
        <w:t>Desviación respecto a experiencias pasadas</w:t>
      </w:r>
    </w:p>
    <w:p w14:paraId="2F86CC0A" w14:textId="77777777" w:rsidR="00D44833" w:rsidRPr="00F462F9" w:rsidRDefault="00D44833" w:rsidP="00F462F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F462F9">
        <w:rPr>
          <w:rFonts w:ascii="Arial" w:hAnsi="Arial"/>
          <w:sz w:val="22"/>
          <w:szCs w:val="22"/>
        </w:rPr>
        <w:t>Desviación respecto al plan original</w:t>
      </w:r>
    </w:p>
    <w:p w14:paraId="614E7B64" w14:textId="77777777" w:rsidR="00D44833" w:rsidRPr="00F462F9" w:rsidRDefault="00D44833" w:rsidP="00F462F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F462F9">
        <w:rPr>
          <w:rFonts w:ascii="Arial" w:hAnsi="Arial"/>
          <w:sz w:val="22"/>
          <w:szCs w:val="22"/>
        </w:rPr>
        <w:t>Otras personas</w:t>
      </w:r>
    </w:p>
    <w:p w14:paraId="1AE08A6A" w14:textId="77777777" w:rsidR="00D44833" w:rsidRPr="00F462F9" w:rsidRDefault="00D44833" w:rsidP="00F462F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F462F9">
        <w:rPr>
          <w:rFonts w:ascii="Arial" w:hAnsi="Arial"/>
          <w:sz w:val="22"/>
          <w:szCs w:val="22"/>
        </w:rPr>
        <w:t>Desempeño de los competidores</w:t>
      </w:r>
    </w:p>
    <w:p w14:paraId="332ACB3E" w14:textId="77777777" w:rsidR="00F462F9" w:rsidRPr="0043492A" w:rsidRDefault="00F462F9" w:rsidP="0043492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Como y cuando decidir: El estratega debe cuidarse de la manipulación, y no caer en el juego del subordinado o del superior. Existen actitudes sobre las cuales es importante hacer un comentario:</w:t>
      </w:r>
    </w:p>
    <w:p w14:paraId="0BC3CEFC" w14:textId="77777777" w:rsidR="00F462F9" w:rsidRPr="00F462F9" w:rsidRDefault="00F462F9" w:rsidP="00F462F9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F462F9">
        <w:rPr>
          <w:rFonts w:ascii="Arial" w:hAnsi="Arial"/>
          <w:sz w:val="22"/>
          <w:szCs w:val="22"/>
        </w:rPr>
        <w:t>Problema es fácil de manejar</w:t>
      </w:r>
    </w:p>
    <w:p w14:paraId="71E85BA2" w14:textId="77777777" w:rsidR="00F462F9" w:rsidRPr="00F462F9" w:rsidRDefault="00F462F9" w:rsidP="00F462F9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F462F9">
        <w:rPr>
          <w:rFonts w:ascii="Arial" w:hAnsi="Arial"/>
          <w:sz w:val="22"/>
          <w:szCs w:val="22"/>
        </w:rPr>
        <w:t>El problema puede resolverse por si mismo</w:t>
      </w:r>
    </w:p>
    <w:p w14:paraId="7A1037A1" w14:textId="77777777" w:rsidR="00F462F9" w:rsidRDefault="00F462F9" w:rsidP="00F462F9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F462F9">
        <w:rPr>
          <w:rFonts w:ascii="Arial" w:hAnsi="Arial"/>
          <w:sz w:val="22"/>
          <w:szCs w:val="22"/>
        </w:rPr>
        <w:t xml:space="preserve">A quien le toca decidir  </w:t>
      </w:r>
    </w:p>
    <w:p w14:paraId="5B331D56" w14:textId="77777777" w:rsidR="00F462F9" w:rsidRDefault="00F462F9" w:rsidP="00F462F9">
      <w:pPr>
        <w:spacing w:line="360" w:lineRule="auto"/>
        <w:jc w:val="both"/>
        <w:rPr>
          <w:rFonts w:ascii="Arial" w:hAnsi="Arial"/>
          <w:sz w:val="22"/>
          <w:szCs w:val="22"/>
        </w:rPr>
      </w:pPr>
      <w:bookmarkStart w:id="0" w:name="_GoBack"/>
      <w:r>
        <w:rPr>
          <w:rFonts w:ascii="Arial" w:hAnsi="Arial"/>
          <w:sz w:val="22"/>
          <w:szCs w:val="22"/>
          <w:u w:val="single"/>
        </w:rPr>
        <w:t>Proceso racional de solución de problemas</w:t>
      </w:r>
    </w:p>
    <w:bookmarkEnd w:id="0"/>
    <w:p w14:paraId="52F96434" w14:textId="77777777" w:rsidR="00F462F9" w:rsidRDefault="00F462F9" w:rsidP="00D44833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Este proceso consta de cuatro fases que el decisor debe tomar en cuenta para lograr una mayor calidad en sus decisiones:</w:t>
      </w:r>
    </w:p>
    <w:p w14:paraId="4485F150" w14:textId="77777777" w:rsidR="00F462F9" w:rsidRPr="0043492A" w:rsidRDefault="00F462F9" w:rsidP="0043492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Investigación de la situación</w:t>
      </w:r>
      <w:r w:rsidR="00D84E1E" w:rsidRPr="0043492A">
        <w:rPr>
          <w:rFonts w:ascii="Arial" w:hAnsi="Arial"/>
          <w:sz w:val="22"/>
          <w:szCs w:val="22"/>
        </w:rPr>
        <w:t>: Lo primero que hay que hacer es definir el problema</w:t>
      </w:r>
    </w:p>
    <w:p w14:paraId="61875C68" w14:textId="77777777" w:rsidR="00F462F9" w:rsidRPr="0043492A" w:rsidRDefault="00F462F9" w:rsidP="0043492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Desarrollo de alternativas</w:t>
      </w:r>
      <w:r w:rsidR="00D84E1E" w:rsidRPr="0043492A">
        <w:rPr>
          <w:rFonts w:ascii="Arial" w:hAnsi="Arial"/>
          <w:sz w:val="22"/>
          <w:szCs w:val="22"/>
        </w:rPr>
        <w:t>: Buscar alternativas creativas</w:t>
      </w:r>
    </w:p>
    <w:p w14:paraId="20F0F386" w14:textId="77777777" w:rsidR="00D84E1E" w:rsidRPr="0043492A" w:rsidRDefault="00D84E1E" w:rsidP="0043492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Evaluación de opiniones y selección de la mejor: Evaluar opciones y desechar la que no sea factible</w:t>
      </w:r>
    </w:p>
    <w:p w14:paraId="56BB2B2D" w14:textId="77777777" w:rsidR="00D84E1E" w:rsidRPr="0043492A" w:rsidRDefault="00D84E1E" w:rsidP="0043492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Poner en practica y hacer el seguimiento: Planear y ejecutar el plan</w:t>
      </w:r>
    </w:p>
    <w:p w14:paraId="657452D5" w14:textId="77777777" w:rsidR="00D84E1E" w:rsidRDefault="00D84E1E" w:rsidP="00D84E1E">
      <w:pPr>
        <w:spacing w:line="360" w:lineRule="auto"/>
        <w:jc w:val="both"/>
        <w:rPr>
          <w:rFonts w:ascii="Arial" w:hAnsi="Arial"/>
          <w:sz w:val="22"/>
          <w:szCs w:val="22"/>
          <w:u w:val="single"/>
        </w:rPr>
      </w:pPr>
      <w:r w:rsidRPr="00D84E1E">
        <w:rPr>
          <w:rFonts w:ascii="Arial" w:hAnsi="Arial"/>
          <w:sz w:val="22"/>
          <w:szCs w:val="22"/>
          <w:u w:val="single"/>
        </w:rPr>
        <w:t xml:space="preserve">Toma de decisiones </w:t>
      </w:r>
    </w:p>
    <w:p w14:paraId="3A9AAE64" w14:textId="77777777" w:rsidR="00D84E1E" w:rsidRDefault="00D84E1E" w:rsidP="00D84E1E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Existen varios tipos de decisiones, las decisiones se dividen en decisiones programadas y decisiones no programadas.</w:t>
      </w:r>
    </w:p>
    <w:p w14:paraId="5B20F337" w14:textId="77777777" w:rsidR="00D84E1E" w:rsidRPr="0043492A" w:rsidRDefault="00D84E1E" w:rsidP="0043492A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Decisiones programadas: Decisiones sistemáticas y repetitivas</w:t>
      </w:r>
    </w:p>
    <w:p w14:paraId="1A1F6A5C" w14:textId="77777777" w:rsidR="00D84E1E" w:rsidRPr="0043492A" w:rsidRDefault="00D84E1E" w:rsidP="0043492A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Decisiones no programadas: Decisiones de una sola vez, mal estructuradas</w:t>
      </w:r>
    </w:p>
    <w:p w14:paraId="42401C0B" w14:textId="77777777" w:rsidR="00D84E1E" w:rsidRDefault="00D84E1E" w:rsidP="00D84E1E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Debido a las diferentes naturalezas decisorias, se han desarrollado diversas técnicas:</w:t>
      </w:r>
    </w:p>
    <w:p w14:paraId="3080BCEC" w14:textId="77777777" w:rsidR="00D84E1E" w:rsidRPr="0043492A" w:rsidRDefault="00D84E1E" w:rsidP="0043492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Técnicas tradicionales</w:t>
      </w:r>
      <w:r w:rsidR="0043492A">
        <w:rPr>
          <w:rFonts w:ascii="Arial" w:hAnsi="Arial"/>
          <w:sz w:val="22"/>
          <w:szCs w:val="22"/>
        </w:rPr>
        <w:t xml:space="preserve"> para decisiones programadas:</w:t>
      </w:r>
    </w:p>
    <w:p w14:paraId="55DC64ED" w14:textId="77777777" w:rsidR="00D84E1E" w:rsidRDefault="00D84E1E" w:rsidP="00D84E1E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Habituales</w:t>
      </w:r>
    </w:p>
    <w:p w14:paraId="0318C4F9" w14:textId="77777777" w:rsidR="00D84E1E" w:rsidRDefault="00D84E1E" w:rsidP="00D84E1E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Sistemáticas administrativas</w:t>
      </w:r>
    </w:p>
    <w:p w14:paraId="68493502" w14:textId="77777777" w:rsidR="00D84E1E" w:rsidRDefault="00D84E1E" w:rsidP="00D84E1E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Estructurales</w:t>
      </w:r>
    </w:p>
    <w:p w14:paraId="5B83828A" w14:textId="77777777" w:rsidR="0043492A" w:rsidRDefault="0043492A" w:rsidP="0043492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Técnicas tradicionales para decisiones no programadas:</w:t>
      </w:r>
    </w:p>
    <w:p w14:paraId="5F33DFCB" w14:textId="77777777" w:rsidR="0043492A" w:rsidRPr="0043492A" w:rsidRDefault="0043492A" w:rsidP="0043492A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La derivadas del sentido común</w:t>
      </w:r>
    </w:p>
    <w:p w14:paraId="641D4BA8" w14:textId="77777777" w:rsidR="0043492A" w:rsidRPr="0043492A" w:rsidRDefault="0043492A" w:rsidP="0043492A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Las que permiten a decisor tomar decisiones en situaciones de premura o duda</w:t>
      </w:r>
    </w:p>
    <w:p w14:paraId="52EC4EDC" w14:textId="77777777" w:rsidR="0043492A" w:rsidRPr="0043492A" w:rsidRDefault="0043492A" w:rsidP="0043492A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 xml:space="preserve">Métodos que van desde el método de clases hasta el estudio de casos </w:t>
      </w:r>
    </w:p>
    <w:p w14:paraId="4E9A3E2A" w14:textId="77777777" w:rsidR="0043492A" w:rsidRPr="0043492A" w:rsidRDefault="0043492A" w:rsidP="0043492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Técnicas modernas  para decisiones programadas:</w:t>
      </w:r>
    </w:p>
    <w:p w14:paraId="0E4FAED9" w14:textId="77777777" w:rsidR="0043492A" w:rsidRPr="0043492A" w:rsidRDefault="0043492A" w:rsidP="0043492A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Son aquellas derivadas de la investigación de operaciones</w:t>
      </w:r>
    </w:p>
    <w:p w14:paraId="21F3694A" w14:textId="77777777" w:rsidR="0043492A" w:rsidRDefault="0043492A" w:rsidP="0043492A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El procesamiento de datos</w:t>
      </w:r>
      <w:r>
        <w:rPr>
          <w:rFonts w:ascii="Arial" w:hAnsi="Arial"/>
          <w:sz w:val="22"/>
          <w:szCs w:val="22"/>
        </w:rPr>
        <w:t xml:space="preserve"> permite a la organización tener información veraz y oportuna</w:t>
      </w:r>
    </w:p>
    <w:p w14:paraId="121B070A" w14:textId="77777777" w:rsidR="0043492A" w:rsidRPr="0043492A" w:rsidRDefault="0043492A" w:rsidP="0043492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Técnicas moderna para decisiones no programadas:</w:t>
      </w:r>
    </w:p>
    <w:p w14:paraId="31E9C53A" w14:textId="77777777" w:rsidR="0043492A" w:rsidRPr="0043492A" w:rsidRDefault="0043492A" w:rsidP="0043492A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Capacitación y entrenamiento</w:t>
      </w:r>
    </w:p>
    <w:p w14:paraId="70401D8E" w14:textId="77777777" w:rsidR="0043492A" w:rsidRDefault="0043492A" w:rsidP="0043492A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3492A">
        <w:rPr>
          <w:rFonts w:ascii="Arial" w:hAnsi="Arial"/>
          <w:sz w:val="22"/>
          <w:szCs w:val="22"/>
        </w:rPr>
        <w:t>Construcción de programas heurísticos de computadora</w:t>
      </w:r>
    </w:p>
    <w:p w14:paraId="66BAC878" w14:textId="77777777" w:rsidR="0043492A" w:rsidRDefault="0043492A" w:rsidP="0043492A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Certeza, riesgo e incertidumbre </w:t>
      </w:r>
    </w:p>
    <w:p w14:paraId="26A99569" w14:textId="77777777" w:rsidR="0043492A" w:rsidRDefault="0043492A" w:rsidP="0043492A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El proceso de toma de decisiones se realiza en situaciones que fluctúan entre un continuum </w:t>
      </w:r>
      <w:r w:rsidR="00400058">
        <w:rPr>
          <w:rFonts w:ascii="Arial" w:hAnsi="Arial"/>
          <w:sz w:val="22"/>
          <w:szCs w:val="22"/>
        </w:rPr>
        <w:t>que va desde la certeza hasta la incertidumbre. El lapso intermedio entre dos situaciones es conocido como riesgo.</w:t>
      </w:r>
    </w:p>
    <w:p w14:paraId="52D5B39C" w14:textId="77777777" w:rsidR="00D84E1E" w:rsidRDefault="00D84E1E" w:rsidP="00D84E1E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6B585909" w14:textId="77777777" w:rsidR="00400058" w:rsidRDefault="00400058" w:rsidP="00D84E1E">
      <w:pPr>
        <w:spacing w:line="360" w:lineRule="auto"/>
        <w:jc w:val="both"/>
        <w:rPr>
          <w:rFonts w:ascii="Arial" w:hAnsi="Arial"/>
          <w:sz w:val="22"/>
          <w:szCs w:val="22"/>
          <w:u w:val="single"/>
        </w:rPr>
      </w:pPr>
      <w:r w:rsidRPr="00400058">
        <w:rPr>
          <w:rFonts w:ascii="Arial" w:hAnsi="Arial"/>
          <w:sz w:val="22"/>
          <w:szCs w:val="22"/>
          <w:u w:val="single"/>
        </w:rPr>
        <w:t>Como mejorar la eficiencia de la solución de problemas administrativos: relación de la calidad objetiva y la aceptación.</w:t>
      </w:r>
    </w:p>
    <w:p w14:paraId="375CA7A7" w14:textId="77777777" w:rsidR="00400058" w:rsidRDefault="00400058" w:rsidP="00D84E1E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refiere a la relación que guardan la calidad de la decisión y la aceptación de la misma por parte de los involucrados en dicha decisión.</w:t>
      </w:r>
    </w:p>
    <w:p w14:paraId="78989565" w14:textId="77777777" w:rsidR="00E406CD" w:rsidRDefault="00E406CD" w:rsidP="00D84E1E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Las relaciones que muestran los modelos son los siguientes:</w:t>
      </w:r>
    </w:p>
    <w:p w14:paraId="10A83AD5" w14:textId="77777777" w:rsidR="00E406CD" w:rsidRPr="00A3218E" w:rsidRDefault="00E406CD" w:rsidP="00A3218E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A3218E">
        <w:rPr>
          <w:rFonts w:ascii="Arial" w:hAnsi="Arial"/>
          <w:sz w:val="22"/>
          <w:szCs w:val="22"/>
        </w:rPr>
        <w:t>La calidad de las decisiones es mas importante que su aceptación</w:t>
      </w:r>
    </w:p>
    <w:p w14:paraId="20E5A9AA" w14:textId="77777777" w:rsidR="00E406CD" w:rsidRPr="00A3218E" w:rsidRDefault="00E406CD" w:rsidP="00A3218E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A3218E">
        <w:rPr>
          <w:rFonts w:ascii="Arial" w:hAnsi="Arial"/>
          <w:sz w:val="22"/>
          <w:szCs w:val="22"/>
        </w:rPr>
        <w:t>La aceptación de la decisión es mas importante que su calidad</w:t>
      </w:r>
    </w:p>
    <w:p w14:paraId="25AA9FA6" w14:textId="77777777" w:rsidR="00E406CD" w:rsidRPr="00A3218E" w:rsidRDefault="00E406CD" w:rsidP="00A3218E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A3218E">
        <w:rPr>
          <w:rFonts w:ascii="Arial" w:hAnsi="Arial"/>
          <w:sz w:val="22"/>
          <w:szCs w:val="22"/>
        </w:rPr>
        <w:t>La calidad y la aceptación son igualmente importantes</w:t>
      </w:r>
    </w:p>
    <w:p w14:paraId="1DBB6252" w14:textId="77777777" w:rsidR="00A3218E" w:rsidRDefault="00E406CD" w:rsidP="00A3218E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A3218E">
        <w:rPr>
          <w:rFonts w:ascii="Arial" w:hAnsi="Arial"/>
          <w:sz w:val="22"/>
          <w:szCs w:val="22"/>
        </w:rPr>
        <w:t>Ni la calidad ni la aceptación de la decisión son importantes</w:t>
      </w:r>
    </w:p>
    <w:p w14:paraId="38B7B46A" w14:textId="77777777" w:rsidR="00A3218E" w:rsidRPr="00A3218E" w:rsidRDefault="00A3218E" w:rsidP="00A3218E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A3218E">
        <w:rPr>
          <w:rFonts w:ascii="Arial" w:hAnsi="Arial"/>
          <w:sz w:val="22"/>
          <w:szCs w:val="22"/>
          <w:u w:val="single"/>
        </w:rPr>
        <w:t>Eficacia e ineficiencia en la solución de problemas</w:t>
      </w:r>
    </w:p>
    <w:p w14:paraId="7A910B10" w14:textId="77777777" w:rsidR="00A3218E" w:rsidRDefault="00A3218E" w:rsidP="00A3218E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Existen varias conductas que el estratega puede sumir ante una situación especifica, en caso de encontrar una posible situación problemática el estratega se hace las siguientes preguntas:</w:t>
      </w:r>
    </w:p>
    <w:p w14:paraId="29626CBC" w14:textId="77777777" w:rsidR="00A3218E" w:rsidRPr="00A3218E" w:rsidRDefault="00A3218E" w:rsidP="00A321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A3218E">
        <w:rPr>
          <w:rFonts w:ascii="Arial" w:hAnsi="Arial"/>
          <w:sz w:val="22"/>
          <w:szCs w:val="22"/>
        </w:rPr>
        <w:t>Si no hago nada ¿los riesgos son serios?</w:t>
      </w:r>
    </w:p>
    <w:p w14:paraId="3FF22EF4" w14:textId="77777777" w:rsidR="00A3218E" w:rsidRPr="00A3218E" w:rsidRDefault="00A3218E" w:rsidP="00A321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A3218E">
        <w:rPr>
          <w:rFonts w:ascii="Arial" w:hAnsi="Arial"/>
          <w:sz w:val="22"/>
          <w:szCs w:val="22"/>
        </w:rPr>
        <w:t>Si escojo la opción mas sencilla ¿qué pasa?</w:t>
      </w:r>
    </w:p>
    <w:p w14:paraId="49002B7E" w14:textId="77777777" w:rsidR="00A3218E" w:rsidRPr="00A3218E" w:rsidRDefault="00A3218E" w:rsidP="00A321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A3218E">
        <w:rPr>
          <w:rFonts w:ascii="Arial" w:hAnsi="Arial"/>
          <w:sz w:val="22"/>
          <w:szCs w:val="22"/>
        </w:rPr>
        <w:t>¿encontré una buena opción? ¿tengo elementos de búsqueda?</w:t>
      </w:r>
    </w:p>
    <w:p w14:paraId="26916D59" w14:textId="77777777" w:rsidR="00A3218E" w:rsidRPr="00A3218E" w:rsidRDefault="00A3218E" w:rsidP="00A321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A3218E">
        <w:rPr>
          <w:rFonts w:ascii="Arial" w:hAnsi="Arial"/>
          <w:sz w:val="22"/>
          <w:szCs w:val="22"/>
        </w:rPr>
        <w:t>¿tengo tiempo para investigar o deliberar?</w:t>
      </w:r>
    </w:p>
    <w:p w14:paraId="341CAA60" w14:textId="77777777" w:rsidR="00A3218E" w:rsidRDefault="00A3218E" w:rsidP="00D84E1E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 estrategia es nunca decidir en casos de alto grado de emotividad porque se pueden tomar decisiones que después de revocan.</w:t>
      </w:r>
    </w:p>
    <w:p w14:paraId="4AC103CF" w14:textId="77777777" w:rsidR="00A3218E" w:rsidRPr="00A3218E" w:rsidRDefault="00A3218E" w:rsidP="00D84E1E">
      <w:pPr>
        <w:spacing w:line="360" w:lineRule="auto"/>
        <w:jc w:val="both"/>
        <w:rPr>
          <w:rFonts w:ascii="Arial" w:hAnsi="Arial"/>
          <w:sz w:val="22"/>
          <w:szCs w:val="22"/>
          <w:u w:val="single"/>
        </w:rPr>
      </w:pPr>
      <w:r w:rsidRPr="00A3218E">
        <w:rPr>
          <w:rFonts w:ascii="Arial" w:hAnsi="Arial"/>
          <w:sz w:val="22"/>
          <w:szCs w:val="22"/>
          <w:u w:val="single"/>
        </w:rPr>
        <w:t>Racionalidad limitada</w:t>
      </w:r>
    </w:p>
    <w:p w14:paraId="69BBFB5B" w14:textId="77777777" w:rsidR="00A3218E" w:rsidRDefault="00A3218E" w:rsidP="00D84E1E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 la imposibilidad práctica de obtener toda la información que pudiese considerarse impertinente para la toma de decisiones.</w:t>
      </w:r>
    </w:p>
    <w:p w14:paraId="6BA6C61F" w14:textId="77777777" w:rsidR="00AE3041" w:rsidRDefault="00AE3041" w:rsidP="00D84E1E">
      <w:pPr>
        <w:spacing w:line="360" w:lineRule="auto"/>
        <w:jc w:val="both"/>
        <w:rPr>
          <w:rFonts w:ascii="Arial" w:hAnsi="Arial"/>
          <w:sz w:val="22"/>
          <w:szCs w:val="22"/>
          <w:u w:val="single"/>
        </w:rPr>
      </w:pPr>
      <w:r w:rsidRPr="00AE3041">
        <w:rPr>
          <w:rFonts w:ascii="Arial" w:hAnsi="Arial"/>
          <w:sz w:val="22"/>
          <w:szCs w:val="22"/>
          <w:u w:val="single"/>
        </w:rPr>
        <w:t xml:space="preserve">Superación de las barreras a la efectiva toma de decisiones </w:t>
      </w:r>
    </w:p>
    <w:p w14:paraId="780B7AF6" w14:textId="77777777" w:rsidR="00AE3041" w:rsidRDefault="00AE3041" w:rsidP="00D84E1E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estratega debe considerar:</w:t>
      </w:r>
    </w:p>
    <w:p w14:paraId="6B791831" w14:textId="77777777" w:rsidR="00AE3041" w:rsidRPr="00AE3041" w:rsidRDefault="00AE3041" w:rsidP="00AE3041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AE3041">
        <w:rPr>
          <w:rFonts w:ascii="Arial" w:hAnsi="Arial"/>
          <w:sz w:val="22"/>
          <w:szCs w:val="22"/>
        </w:rPr>
        <w:t>Establecer prioridades: No confundir urgente con importante</w:t>
      </w:r>
    </w:p>
    <w:p w14:paraId="1FA1EE23" w14:textId="77777777" w:rsidR="00AE3041" w:rsidRDefault="00AE3041" w:rsidP="00AE3041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AE3041">
        <w:rPr>
          <w:rFonts w:ascii="Arial" w:hAnsi="Arial"/>
          <w:sz w:val="22"/>
          <w:szCs w:val="22"/>
        </w:rPr>
        <w:t>Administrar el tiempo: Lo urgente no da tiempo para lo importante por algunos factores como,  habitual postergación de la toma de decisiones, tomar decisiones que no le corresponden , por la misma estructura de la organización, etc.</w:t>
      </w:r>
    </w:p>
    <w:p w14:paraId="693421DC" w14:textId="5E037408" w:rsidR="00D84E1E" w:rsidRPr="00E86AB4" w:rsidRDefault="00AE3041" w:rsidP="00D44833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Proceder en forma metódica y cuidadosa: El proceder con método minimiza la probabilidad de error.</w:t>
      </w:r>
    </w:p>
    <w:p w14:paraId="1003D3EF" w14:textId="77777777" w:rsidR="00F462F9" w:rsidRDefault="00F462F9" w:rsidP="00D44833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18975643" w14:textId="77777777" w:rsidR="007D4157" w:rsidRDefault="007D4157" w:rsidP="00D44833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00D5149F" w14:textId="77777777" w:rsidR="007D4157" w:rsidRDefault="007D4157" w:rsidP="00D44833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0984C7CB" w14:textId="77777777" w:rsidR="007D4157" w:rsidRDefault="007D4157" w:rsidP="00D44833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0A30EDB0" w14:textId="77777777" w:rsidR="00E86AB4" w:rsidRDefault="00E86AB4" w:rsidP="00E86AB4">
      <w:pPr>
        <w:spacing w:line="360" w:lineRule="auto"/>
        <w:jc w:val="both"/>
        <w:rPr>
          <w:rFonts w:ascii="Arial" w:hAnsi="Arial"/>
          <w:b/>
          <w:sz w:val="22"/>
          <w:szCs w:val="22"/>
        </w:rPr>
      </w:pPr>
      <w:r w:rsidRPr="00CB75AC">
        <w:rPr>
          <w:rFonts w:ascii="Arial" w:hAnsi="Arial"/>
          <w:b/>
          <w:sz w:val="22"/>
          <w:szCs w:val="22"/>
        </w:rPr>
        <w:t xml:space="preserve">Opinión respecto a la lectura y su aplicación en mi área laboral </w:t>
      </w:r>
    </w:p>
    <w:p w14:paraId="13FF5469" w14:textId="3CDA2026" w:rsidR="00BF1ACB" w:rsidRDefault="00BF1ACB" w:rsidP="00324892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BF1ACB">
        <w:rPr>
          <w:rFonts w:ascii="Arial" w:hAnsi="Arial"/>
          <w:sz w:val="22"/>
          <w:szCs w:val="22"/>
        </w:rPr>
        <w:t xml:space="preserve">La toma de decisiones es la parte mas importante dentro </w:t>
      </w:r>
      <w:r>
        <w:rPr>
          <w:rFonts w:ascii="Arial" w:hAnsi="Arial"/>
          <w:sz w:val="22"/>
          <w:szCs w:val="22"/>
        </w:rPr>
        <w:t xml:space="preserve">del proceso de planeación, </w:t>
      </w:r>
      <w:r w:rsidRPr="00BF1ACB">
        <w:rPr>
          <w:rFonts w:ascii="Arial" w:hAnsi="Arial"/>
          <w:sz w:val="22"/>
          <w:szCs w:val="22"/>
        </w:rPr>
        <w:t>es un proceso en el que uno escoge entre dos o más alternativas</w:t>
      </w:r>
      <w:r w:rsidR="00324892">
        <w:rPr>
          <w:rFonts w:ascii="Arial" w:hAnsi="Arial"/>
          <w:sz w:val="22"/>
          <w:szCs w:val="22"/>
        </w:rPr>
        <w:t xml:space="preserve">. De la misma forma </w:t>
      </w:r>
      <w:r w:rsidR="00324892" w:rsidRPr="00324892">
        <w:rPr>
          <w:rFonts w:ascii="Arial" w:hAnsi="Arial"/>
          <w:sz w:val="22"/>
          <w:szCs w:val="22"/>
        </w:rPr>
        <w:t>nos indica que un problema o situación es valorado y considerado profundamente para elegir el mejor camino</w:t>
      </w:r>
      <w:r w:rsidR="00324892">
        <w:rPr>
          <w:rFonts w:ascii="Arial" w:hAnsi="Arial"/>
          <w:sz w:val="22"/>
          <w:szCs w:val="22"/>
        </w:rPr>
        <w:t>.</w:t>
      </w:r>
      <w:r w:rsidR="00324892" w:rsidRPr="00324892">
        <w:rPr>
          <w:rFonts w:ascii="Arial" w:hAnsi="Arial"/>
          <w:sz w:val="22"/>
          <w:szCs w:val="22"/>
        </w:rPr>
        <w:t xml:space="preserve"> </w:t>
      </w:r>
    </w:p>
    <w:p w14:paraId="1466E288" w14:textId="1A346A57" w:rsidR="00BF1ACB" w:rsidRDefault="00BF1ACB" w:rsidP="00E86AB4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Tomando en cuenta la estructura que se encuentra en este capitulo es pertinente comentar que h</w:t>
      </w:r>
      <w:r w:rsidRPr="00BF1ACB">
        <w:rPr>
          <w:rFonts w:ascii="Arial" w:hAnsi="Arial"/>
          <w:sz w:val="22"/>
          <w:szCs w:val="22"/>
        </w:rPr>
        <w:t>ay ocasiones en que se debe aprovechar el conocimiento y la experiencia</w:t>
      </w:r>
      <w:r>
        <w:rPr>
          <w:rFonts w:ascii="Arial" w:hAnsi="Arial"/>
          <w:sz w:val="22"/>
          <w:szCs w:val="22"/>
        </w:rPr>
        <w:t xml:space="preserve"> de un mayor</w:t>
      </w:r>
      <w:r w:rsidR="00324892">
        <w:rPr>
          <w:rFonts w:ascii="Arial" w:hAnsi="Arial"/>
          <w:sz w:val="22"/>
          <w:szCs w:val="22"/>
        </w:rPr>
        <w:t xml:space="preserve"> número de personas</w:t>
      </w:r>
      <w:r w:rsidRPr="00BF1ACB">
        <w:rPr>
          <w:rFonts w:ascii="Arial" w:hAnsi="Arial"/>
          <w:sz w:val="22"/>
          <w:szCs w:val="22"/>
        </w:rPr>
        <w:t xml:space="preserve"> para tomar mejores decisiones</w:t>
      </w:r>
      <w:r>
        <w:rPr>
          <w:rFonts w:ascii="Arial" w:hAnsi="Arial"/>
          <w:sz w:val="22"/>
          <w:szCs w:val="22"/>
        </w:rPr>
        <w:t xml:space="preserve">, cuando las personas </w:t>
      </w:r>
      <w:r w:rsidRPr="00BF1ACB">
        <w:rPr>
          <w:rFonts w:ascii="Arial" w:hAnsi="Arial"/>
          <w:sz w:val="22"/>
          <w:szCs w:val="22"/>
        </w:rPr>
        <w:t>participa en la toma de la decisión, se siente</w:t>
      </w:r>
      <w:r>
        <w:rPr>
          <w:rFonts w:ascii="Arial" w:hAnsi="Arial"/>
          <w:sz w:val="22"/>
          <w:szCs w:val="22"/>
        </w:rPr>
        <w:t xml:space="preserve"> incluidos y más comprometidos</w:t>
      </w:r>
      <w:r w:rsidRPr="00BF1ACB">
        <w:rPr>
          <w:rFonts w:ascii="Arial" w:hAnsi="Arial"/>
          <w:sz w:val="22"/>
          <w:szCs w:val="22"/>
        </w:rPr>
        <w:t xml:space="preserve"> a lograr los resultados deseados, convirtiéndose en un poderoso motivador para los trabajadores el que se les tome en cuenta en el momento de decidir.</w:t>
      </w:r>
      <w:r w:rsidR="000E738E">
        <w:rPr>
          <w:rFonts w:ascii="Arial" w:hAnsi="Arial"/>
          <w:sz w:val="22"/>
          <w:szCs w:val="22"/>
        </w:rPr>
        <w:t xml:space="preserve"> </w:t>
      </w:r>
    </w:p>
    <w:p w14:paraId="2EFC256C" w14:textId="0170DB3E" w:rsidR="000E738E" w:rsidRDefault="000E738E" w:rsidP="00E86AB4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0E738E">
        <w:rPr>
          <w:rFonts w:ascii="Arial" w:hAnsi="Arial"/>
          <w:sz w:val="22"/>
          <w:szCs w:val="22"/>
        </w:rPr>
        <w:t>En la toma de decisiones, considerar un problema y llegar a una conclusión válida, significa que se han examinado</w:t>
      </w:r>
      <w:r w:rsidR="009120C9">
        <w:rPr>
          <w:rFonts w:ascii="Arial" w:hAnsi="Arial"/>
          <w:sz w:val="22"/>
          <w:szCs w:val="22"/>
        </w:rPr>
        <w:t xml:space="preserve"> cuidadosamente </w:t>
      </w:r>
      <w:r w:rsidRPr="000E738E">
        <w:rPr>
          <w:rFonts w:ascii="Arial" w:hAnsi="Arial"/>
          <w:sz w:val="22"/>
          <w:szCs w:val="22"/>
        </w:rPr>
        <w:t xml:space="preserve"> todas las alternativas y que la elección ha sido </w:t>
      </w:r>
      <w:r w:rsidR="009120C9">
        <w:rPr>
          <w:rFonts w:ascii="Arial" w:hAnsi="Arial"/>
          <w:sz w:val="22"/>
          <w:szCs w:val="22"/>
        </w:rPr>
        <w:t xml:space="preserve">la </w:t>
      </w:r>
      <w:r w:rsidRPr="000E738E">
        <w:rPr>
          <w:rFonts w:ascii="Arial" w:hAnsi="Arial"/>
          <w:sz w:val="22"/>
          <w:szCs w:val="22"/>
        </w:rPr>
        <w:t>correcta.</w:t>
      </w:r>
    </w:p>
    <w:p w14:paraId="3C881652" w14:textId="05ABE851" w:rsidR="000E738E" w:rsidRPr="000E738E" w:rsidRDefault="00324892" w:rsidP="000E738E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Aplicándolo al área a mi cargo (Instituto municipal de le juventud) la toma de decisiones es de suma importancia ya que de estas decisiones dependen los resultados y objetivos a cumplir, debemos estudiar a fondo los problemas y conocer cuales son las alternativas con eficacia y eficiencia, de forma racional y de forma metódica y cuidadosa.</w:t>
      </w:r>
      <w:r w:rsidR="008D6072">
        <w:rPr>
          <w:rFonts w:ascii="Arial" w:hAnsi="Arial"/>
          <w:sz w:val="22"/>
          <w:szCs w:val="22"/>
        </w:rPr>
        <w:t xml:space="preserve"> </w:t>
      </w:r>
    </w:p>
    <w:p w14:paraId="4BCD2BD1" w14:textId="77777777" w:rsidR="000E738E" w:rsidRPr="000E738E" w:rsidRDefault="000E738E" w:rsidP="000E738E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06E05D1A" w14:textId="77777777" w:rsidR="004031B1" w:rsidRPr="004031B1" w:rsidRDefault="004031B1" w:rsidP="004031B1">
      <w:pPr>
        <w:spacing w:line="360" w:lineRule="auto"/>
        <w:jc w:val="both"/>
        <w:rPr>
          <w:rFonts w:ascii="Arial" w:hAnsi="Arial"/>
          <w:sz w:val="22"/>
          <w:szCs w:val="22"/>
        </w:rPr>
      </w:pPr>
    </w:p>
    <w:sectPr w:rsidR="004031B1" w:rsidRPr="004031B1" w:rsidSect="004031B1">
      <w:pgSz w:w="12240" w:h="15840"/>
      <w:pgMar w:top="1417" w:right="141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DB9"/>
    <w:multiLevelType w:val="hybridMultilevel"/>
    <w:tmpl w:val="A59CF6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109F494B"/>
    <w:multiLevelType w:val="hybridMultilevel"/>
    <w:tmpl w:val="2E329D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C502C"/>
    <w:multiLevelType w:val="hybridMultilevel"/>
    <w:tmpl w:val="CB4A8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F7054"/>
    <w:multiLevelType w:val="hybridMultilevel"/>
    <w:tmpl w:val="09241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053D8"/>
    <w:multiLevelType w:val="hybridMultilevel"/>
    <w:tmpl w:val="76589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468AC"/>
    <w:multiLevelType w:val="hybridMultilevel"/>
    <w:tmpl w:val="C1A20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8329A"/>
    <w:multiLevelType w:val="hybridMultilevel"/>
    <w:tmpl w:val="00F623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EA013C"/>
    <w:multiLevelType w:val="hybridMultilevel"/>
    <w:tmpl w:val="A65E1452"/>
    <w:lvl w:ilvl="0" w:tplc="0C0A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E1F7B"/>
    <w:multiLevelType w:val="hybridMultilevel"/>
    <w:tmpl w:val="25D824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D2CC9"/>
    <w:multiLevelType w:val="hybridMultilevel"/>
    <w:tmpl w:val="AF44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1B4BDB"/>
    <w:multiLevelType w:val="hybridMultilevel"/>
    <w:tmpl w:val="AB36D0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BE3FEE"/>
    <w:multiLevelType w:val="hybridMultilevel"/>
    <w:tmpl w:val="AAB6907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E339F4"/>
    <w:multiLevelType w:val="hybridMultilevel"/>
    <w:tmpl w:val="1A9AE5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38CD4CDF"/>
    <w:multiLevelType w:val="hybridMultilevel"/>
    <w:tmpl w:val="7FD8E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72BF7"/>
    <w:multiLevelType w:val="hybridMultilevel"/>
    <w:tmpl w:val="AF8E77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34061"/>
    <w:multiLevelType w:val="hybridMultilevel"/>
    <w:tmpl w:val="4486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B4BA2"/>
    <w:multiLevelType w:val="hybridMultilevel"/>
    <w:tmpl w:val="B82C07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54BA0"/>
    <w:multiLevelType w:val="hybridMultilevel"/>
    <w:tmpl w:val="FA60D0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6198F"/>
    <w:multiLevelType w:val="hybridMultilevel"/>
    <w:tmpl w:val="4D9A75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ED4809"/>
    <w:multiLevelType w:val="hybridMultilevel"/>
    <w:tmpl w:val="793C7886"/>
    <w:lvl w:ilvl="0" w:tplc="0C0A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46056A95"/>
    <w:multiLevelType w:val="hybridMultilevel"/>
    <w:tmpl w:val="2C2CFAEE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B71CA"/>
    <w:multiLevelType w:val="hybridMultilevel"/>
    <w:tmpl w:val="48C084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A03C97"/>
    <w:multiLevelType w:val="hybridMultilevel"/>
    <w:tmpl w:val="616E1F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EA4264"/>
    <w:multiLevelType w:val="hybridMultilevel"/>
    <w:tmpl w:val="7AFA4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166A9"/>
    <w:multiLevelType w:val="hybridMultilevel"/>
    <w:tmpl w:val="450C3B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AA49AE"/>
    <w:multiLevelType w:val="hybridMultilevel"/>
    <w:tmpl w:val="A3FEF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0131FD"/>
    <w:multiLevelType w:val="hybridMultilevel"/>
    <w:tmpl w:val="C5980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72A09"/>
    <w:multiLevelType w:val="hybridMultilevel"/>
    <w:tmpl w:val="BB623B5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C7614C"/>
    <w:multiLevelType w:val="hybridMultilevel"/>
    <w:tmpl w:val="E4B0C93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B15AB2"/>
    <w:multiLevelType w:val="hybridMultilevel"/>
    <w:tmpl w:val="5C242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107B8"/>
    <w:multiLevelType w:val="hybridMultilevel"/>
    <w:tmpl w:val="B210A9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F22DB1"/>
    <w:multiLevelType w:val="hybridMultilevel"/>
    <w:tmpl w:val="59C8B2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30AD9"/>
    <w:multiLevelType w:val="hybridMultilevel"/>
    <w:tmpl w:val="BD0AE04A"/>
    <w:lvl w:ilvl="0" w:tplc="0C0A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373AF0"/>
    <w:multiLevelType w:val="hybridMultilevel"/>
    <w:tmpl w:val="8E8AE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733A6E"/>
    <w:multiLevelType w:val="hybridMultilevel"/>
    <w:tmpl w:val="D48827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CE7DEB"/>
    <w:multiLevelType w:val="hybridMultilevel"/>
    <w:tmpl w:val="0358B9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F1874"/>
    <w:multiLevelType w:val="hybridMultilevel"/>
    <w:tmpl w:val="7C78A8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EE0D2F"/>
    <w:multiLevelType w:val="hybridMultilevel"/>
    <w:tmpl w:val="C8ECB4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003822"/>
    <w:multiLevelType w:val="hybridMultilevel"/>
    <w:tmpl w:val="80885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0"/>
  </w:num>
  <w:num w:numId="5">
    <w:abstractNumId w:val="26"/>
  </w:num>
  <w:num w:numId="6">
    <w:abstractNumId w:val="33"/>
  </w:num>
  <w:num w:numId="7">
    <w:abstractNumId w:val="27"/>
  </w:num>
  <w:num w:numId="8">
    <w:abstractNumId w:val="21"/>
  </w:num>
  <w:num w:numId="9">
    <w:abstractNumId w:val="18"/>
  </w:num>
  <w:num w:numId="10">
    <w:abstractNumId w:val="17"/>
  </w:num>
  <w:num w:numId="11">
    <w:abstractNumId w:val="28"/>
  </w:num>
  <w:num w:numId="12">
    <w:abstractNumId w:val="19"/>
  </w:num>
  <w:num w:numId="13">
    <w:abstractNumId w:val="7"/>
  </w:num>
  <w:num w:numId="14">
    <w:abstractNumId w:val="20"/>
  </w:num>
  <w:num w:numId="15">
    <w:abstractNumId w:val="32"/>
  </w:num>
  <w:num w:numId="16">
    <w:abstractNumId w:val="6"/>
  </w:num>
  <w:num w:numId="17">
    <w:abstractNumId w:val="5"/>
  </w:num>
  <w:num w:numId="18">
    <w:abstractNumId w:val="16"/>
  </w:num>
  <w:num w:numId="19">
    <w:abstractNumId w:val="37"/>
  </w:num>
  <w:num w:numId="20">
    <w:abstractNumId w:val="30"/>
  </w:num>
  <w:num w:numId="21">
    <w:abstractNumId w:val="24"/>
  </w:num>
  <w:num w:numId="22">
    <w:abstractNumId w:val="25"/>
  </w:num>
  <w:num w:numId="23">
    <w:abstractNumId w:val="11"/>
  </w:num>
  <w:num w:numId="24">
    <w:abstractNumId w:val="8"/>
  </w:num>
  <w:num w:numId="25">
    <w:abstractNumId w:val="38"/>
  </w:num>
  <w:num w:numId="26">
    <w:abstractNumId w:val="13"/>
  </w:num>
  <w:num w:numId="27">
    <w:abstractNumId w:val="0"/>
  </w:num>
  <w:num w:numId="28">
    <w:abstractNumId w:val="12"/>
  </w:num>
  <w:num w:numId="29">
    <w:abstractNumId w:val="35"/>
  </w:num>
  <w:num w:numId="30">
    <w:abstractNumId w:val="22"/>
  </w:num>
  <w:num w:numId="31">
    <w:abstractNumId w:val="29"/>
  </w:num>
  <w:num w:numId="32">
    <w:abstractNumId w:val="9"/>
  </w:num>
  <w:num w:numId="33">
    <w:abstractNumId w:val="14"/>
  </w:num>
  <w:num w:numId="34">
    <w:abstractNumId w:val="15"/>
  </w:num>
  <w:num w:numId="35">
    <w:abstractNumId w:val="1"/>
  </w:num>
  <w:num w:numId="36">
    <w:abstractNumId w:val="4"/>
  </w:num>
  <w:num w:numId="37">
    <w:abstractNumId w:val="36"/>
  </w:num>
  <w:num w:numId="38">
    <w:abstractNumId w:val="3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B1"/>
    <w:rsid w:val="000E738E"/>
    <w:rsid w:val="00283793"/>
    <w:rsid w:val="00324892"/>
    <w:rsid w:val="00400058"/>
    <w:rsid w:val="004031B1"/>
    <w:rsid w:val="0043492A"/>
    <w:rsid w:val="00763678"/>
    <w:rsid w:val="007D4157"/>
    <w:rsid w:val="008001D9"/>
    <w:rsid w:val="008D6072"/>
    <w:rsid w:val="009120C9"/>
    <w:rsid w:val="00A3218E"/>
    <w:rsid w:val="00AE3041"/>
    <w:rsid w:val="00BF1ACB"/>
    <w:rsid w:val="00CF47F7"/>
    <w:rsid w:val="00D44833"/>
    <w:rsid w:val="00D84E1E"/>
    <w:rsid w:val="00E406CD"/>
    <w:rsid w:val="00E80B1A"/>
    <w:rsid w:val="00E86AB4"/>
    <w:rsid w:val="00F4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5C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1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1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1118</Words>
  <Characters>6154</Characters>
  <Application>Microsoft Macintosh Word</Application>
  <DocSecurity>0</DocSecurity>
  <Lines>51</Lines>
  <Paragraphs>14</Paragraphs>
  <ScaleCrop>false</ScaleCrop>
  <Company>dddd</Company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asdasd</dc:creator>
  <cp:keywords/>
  <dc:description/>
  <cp:lastModifiedBy>as asdasd</cp:lastModifiedBy>
  <cp:revision>10</cp:revision>
  <dcterms:created xsi:type="dcterms:W3CDTF">2016-05-02T00:32:00Z</dcterms:created>
  <dcterms:modified xsi:type="dcterms:W3CDTF">2016-05-02T03:31:00Z</dcterms:modified>
</cp:coreProperties>
</file>