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sz w:val="72"/>
          <w:szCs w:val="72"/>
          <w:lang w:val="es-MX"/>
        </w:rPr>
        <w:id w:val="4279404"/>
        <w:docPartObj>
          <w:docPartGallery w:val="Cover Pages"/>
          <w:docPartUnique/>
        </w:docPartObj>
      </w:sdtPr>
      <w:sdtEndPr>
        <w:rPr>
          <w:rFonts w:asciiTheme="minorHAnsi" w:eastAsiaTheme="minorHAnsi" w:hAnsiTheme="minorHAnsi" w:cstheme="minorBidi"/>
          <w:sz w:val="22"/>
          <w:szCs w:val="22"/>
        </w:rPr>
      </w:sdtEndPr>
      <w:sdtContent>
        <w:p w:rsidR="00AE5A86" w:rsidRDefault="00656E85">
          <w:pPr>
            <w:pStyle w:val="Sinespaciado"/>
            <w:rPr>
              <w:rFonts w:asciiTheme="majorHAnsi" w:eastAsiaTheme="majorEastAsia" w:hAnsiTheme="majorHAnsi" w:cstheme="majorBidi"/>
              <w:sz w:val="72"/>
              <w:szCs w:val="72"/>
            </w:rPr>
          </w:pPr>
          <w:r>
            <w:rPr>
              <w:rFonts w:eastAsiaTheme="majorEastAsia" w:cstheme="majorBidi"/>
              <w:noProof/>
            </w:rPr>
            <w:pict>
              <v:rect id="_x0000_s1026" style="position:absolute;margin-left:0;margin-top:0;width:624.25pt;height:63pt;z-index:251657216;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29" style="position:absolute;margin-left:0;margin-top:0;width:7.15pt;height:883.2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28" style="position:absolute;margin-left:0;margin-top:0;width:7.15pt;height:883.2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27" style="position:absolute;margin-left:0;margin-top:0;width:624.25pt;height:63pt;z-index:25165824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Arial" w:eastAsiaTheme="majorEastAsia" w:hAnsi="Arial" w:cs="Arial"/>
              <w:b/>
              <w:caps/>
              <w:sz w:val="40"/>
              <w:szCs w:val="40"/>
            </w:rPr>
            <w:alias w:val="Título"/>
            <w:id w:val="14700071"/>
            <w:placeholder>
              <w:docPart w:val="44B6BC3F0B204C0B8924B2F6F05ED062"/>
            </w:placeholder>
            <w:dataBinding w:prefixMappings="xmlns:ns0='http://schemas.openxmlformats.org/package/2006/metadata/core-properties' xmlns:ns1='http://purl.org/dc/elements/1.1/'" w:xpath="/ns0:coreProperties[1]/ns1:title[1]" w:storeItemID="{6C3C8BC8-F283-45AE-878A-BAB7291924A1}"/>
            <w:text/>
          </w:sdtPr>
          <w:sdtEndPr/>
          <w:sdtContent>
            <w:p w:rsidR="00AE5A86" w:rsidRPr="003E78D9" w:rsidRDefault="00AE5A86">
              <w:pPr>
                <w:pStyle w:val="Sinespaciado"/>
                <w:rPr>
                  <w:rFonts w:asciiTheme="majorHAnsi" w:eastAsiaTheme="majorEastAsia" w:hAnsiTheme="majorHAnsi" w:cstheme="majorBidi"/>
                  <w:sz w:val="40"/>
                  <w:szCs w:val="40"/>
                </w:rPr>
              </w:pPr>
              <w:r w:rsidRPr="003E78D9">
                <w:rPr>
                  <w:rFonts w:ascii="Arial" w:eastAsiaTheme="majorEastAsia" w:hAnsi="Arial" w:cs="Arial"/>
                  <w:b/>
                  <w:caps/>
                  <w:sz w:val="40"/>
                  <w:szCs w:val="40"/>
                </w:rPr>
                <w:t>FUNDAMENTOS JURÍDICOS DE LA ADMINISTRACIÓN PÚBLICA</w:t>
              </w:r>
            </w:p>
          </w:sdtContent>
        </w:sdt>
        <w:sdt>
          <w:sdtPr>
            <w:rPr>
              <w:rFonts w:ascii="Arial" w:eastAsia="Arial" w:hAnsi="Arial" w:cs="Arial"/>
              <w:sz w:val="32"/>
              <w:szCs w:val="32"/>
              <w:lang w:eastAsia="es-MX"/>
            </w:rPr>
            <w:alias w:val="Subtítulo"/>
            <w:id w:val="14700077"/>
            <w:placeholder>
              <w:docPart w:val="5BAFD7896F174556ACDBBE928CCC949B"/>
            </w:placeholder>
            <w:dataBinding w:prefixMappings="xmlns:ns0='http://schemas.openxmlformats.org/package/2006/metadata/core-properties' xmlns:ns1='http://purl.org/dc/elements/1.1/'" w:xpath="/ns0:coreProperties[1]/ns1:subject[1]" w:storeItemID="{6C3C8BC8-F283-45AE-878A-BAB7291924A1}"/>
            <w:text/>
          </w:sdtPr>
          <w:sdtEndPr/>
          <w:sdtContent>
            <w:p w:rsidR="00AE5A86" w:rsidRPr="003E78D9" w:rsidRDefault="00AE5A86">
              <w:pPr>
                <w:pStyle w:val="Sinespaciado"/>
                <w:rPr>
                  <w:rFonts w:asciiTheme="majorHAnsi" w:eastAsiaTheme="majorEastAsia" w:hAnsiTheme="majorHAnsi" w:cstheme="majorBidi"/>
                  <w:sz w:val="36"/>
                  <w:szCs w:val="36"/>
                </w:rPr>
              </w:pPr>
              <w:r w:rsidRPr="003E78D9">
                <w:rPr>
                  <w:rFonts w:ascii="Arial" w:eastAsia="Arial" w:hAnsi="Arial" w:cs="Arial"/>
                  <w:sz w:val="32"/>
                  <w:szCs w:val="32"/>
                  <w:lang w:eastAsia="es-MX"/>
                </w:rPr>
                <w:t>ANÁLISIS Y PREGUNTAS</w:t>
              </w:r>
            </w:p>
          </w:sdtContent>
        </w:sdt>
        <w:p w:rsidR="00AE5A86" w:rsidRPr="003E78D9" w:rsidRDefault="003B4A82">
          <w:pPr>
            <w:pStyle w:val="Sinespaciado"/>
            <w:rPr>
              <w:rFonts w:asciiTheme="majorHAnsi" w:eastAsiaTheme="majorEastAsia" w:hAnsiTheme="majorHAnsi" w:cstheme="majorBidi"/>
              <w:sz w:val="36"/>
              <w:szCs w:val="36"/>
            </w:rPr>
          </w:pPr>
          <w:r>
            <w:rPr>
              <w:rFonts w:asciiTheme="majorHAnsi" w:eastAsiaTheme="majorEastAsia" w:hAnsiTheme="majorHAnsi" w:cstheme="majorBidi"/>
              <w:noProof/>
              <w:sz w:val="36"/>
              <w:szCs w:val="36"/>
              <w:lang w:val="es-MX" w:eastAsia="es-MX"/>
            </w:rPr>
            <w:drawing>
              <wp:anchor distT="0" distB="0" distL="114300" distR="114300" simplePos="0" relativeHeight="251656192" behindDoc="1" locked="0" layoutInCell="1" allowOverlap="1">
                <wp:simplePos x="0" y="0"/>
                <wp:positionH relativeFrom="column">
                  <wp:posOffset>-98918</wp:posOffset>
                </wp:positionH>
                <wp:positionV relativeFrom="paragraph">
                  <wp:posOffset>243925</wp:posOffset>
                </wp:positionV>
                <wp:extent cx="5890431" cy="4879075"/>
                <wp:effectExtent l="19050" t="0" r="0" b="0"/>
                <wp:wrapNone/>
                <wp:docPr id="1" name="0 Imagen" descr="la-administracion-publica-de-vicente-fox-9-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administracion-publica-de-vicente-fox-9-638.jpg"/>
                        <pic:cNvPicPr/>
                      </pic:nvPicPr>
                      <pic:blipFill>
                        <a:blip r:embed="rId8"/>
                        <a:stretch>
                          <a:fillRect/>
                        </a:stretch>
                      </pic:blipFill>
                      <pic:spPr>
                        <a:xfrm>
                          <a:off x="0" y="0"/>
                          <a:ext cx="5890431" cy="4879075"/>
                        </a:xfrm>
                        <a:prstGeom prst="rect">
                          <a:avLst/>
                        </a:prstGeom>
                      </pic:spPr>
                    </pic:pic>
                  </a:graphicData>
                </a:graphic>
              </wp:anchor>
            </w:drawing>
          </w:r>
        </w:p>
        <w:p w:rsidR="00AE5A86" w:rsidRDefault="00AE5A86">
          <w:pPr>
            <w:pStyle w:val="Sinespaciado"/>
            <w:rPr>
              <w:rFonts w:asciiTheme="majorHAnsi" w:eastAsiaTheme="majorEastAsia" w:hAnsiTheme="majorHAnsi" w:cstheme="majorBidi"/>
              <w:sz w:val="36"/>
              <w:szCs w:val="36"/>
            </w:rPr>
          </w:pPr>
        </w:p>
        <w:p w:rsidR="00AE5A86" w:rsidRDefault="00AE5A86">
          <w:pPr>
            <w:pStyle w:val="Sinespaciado"/>
            <w:rPr>
              <w:rFonts w:asciiTheme="majorHAnsi" w:eastAsiaTheme="majorEastAsia" w:hAnsiTheme="majorHAnsi" w:cstheme="majorBidi"/>
              <w:sz w:val="36"/>
              <w:szCs w:val="36"/>
            </w:rPr>
          </w:pPr>
        </w:p>
        <w:p w:rsidR="00AE5A86" w:rsidRDefault="00AE5A86">
          <w:pPr>
            <w:pStyle w:val="Sinespaciado"/>
            <w:rPr>
              <w:rFonts w:asciiTheme="majorHAnsi" w:eastAsiaTheme="majorEastAsia" w:hAnsiTheme="majorHAnsi" w:cstheme="majorBidi"/>
              <w:sz w:val="36"/>
              <w:szCs w:val="36"/>
            </w:rPr>
          </w:pPr>
        </w:p>
        <w:p w:rsidR="00AE5A86" w:rsidRDefault="00AE5A86">
          <w:pPr>
            <w:pStyle w:val="Sinespaciado"/>
            <w:rPr>
              <w:rFonts w:asciiTheme="majorHAnsi" w:eastAsiaTheme="majorEastAsia" w:hAnsiTheme="majorHAnsi" w:cstheme="majorBidi"/>
              <w:sz w:val="36"/>
              <w:szCs w:val="36"/>
            </w:rPr>
          </w:pPr>
        </w:p>
        <w:p w:rsidR="00AE5A86" w:rsidRDefault="00AE5A86">
          <w:pPr>
            <w:pStyle w:val="Sinespaciado"/>
            <w:rPr>
              <w:rFonts w:asciiTheme="majorHAnsi" w:eastAsiaTheme="majorEastAsia" w:hAnsiTheme="majorHAnsi" w:cstheme="majorBidi"/>
              <w:sz w:val="36"/>
              <w:szCs w:val="36"/>
            </w:rPr>
          </w:pPr>
        </w:p>
        <w:p w:rsidR="00AE5A86" w:rsidRDefault="00AE5A86">
          <w:pPr>
            <w:pStyle w:val="Sinespaciado"/>
            <w:rPr>
              <w:rFonts w:asciiTheme="majorHAnsi" w:eastAsiaTheme="majorEastAsia" w:hAnsiTheme="majorHAnsi" w:cstheme="majorBidi"/>
              <w:sz w:val="36"/>
              <w:szCs w:val="36"/>
            </w:rPr>
          </w:pPr>
        </w:p>
        <w:p w:rsidR="00AE5A86" w:rsidRDefault="00AE5A86">
          <w:pPr>
            <w:pStyle w:val="Sinespaciado"/>
            <w:rPr>
              <w:rFonts w:asciiTheme="majorHAnsi" w:eastAsiaTheme="majorEastAsia" w:hAnsiTheme="majorHAnsi" w:cstheme="majorBidi"/>
              <w:sz w:val="36"/>
              <w:szCs w:val="36"/>
            </w:rPr>
          </w:pPr>
        </w:p>
        <w:p w:rsidR="00AE5A86" w:rsidRDefault="00AE5A86">
          <w:pPr>
            <w:pStyle w:val="Sinespaciado"/>
            <w:rPr>
              <w:rFonts w:asciiTheme="majorHAnsi" w:eastAsiaTheme="majorEastAsia" w:hAnsiTheme="majorHAnsi" w:cstheme="majorBidi"/>
              <w:sz w:val="36"/>
              <w:szCs w:val="36"/>
            </w:rPr>
          </w:pPr>
        </w:p>
        <w:p w:rsidR="00AE5A86" w:rsidRDefault="00AE5A86">
          <w:pPr>
            <w:pStyle w:val="Sinespaciado"/>
            <w:rPr>
              <w:rFonts w:asciiTheme="majorHAnsi" w:eastAsiaTheme="majorEastAsia" w:hAnsiTheme="majorHAnsi" w:cstheme="majorBidi"/>
              <w:sz w:val="36"/>
              <w:szCs w:val="36"/>
            </w:rPr>
          </w:pPr>
        </w:p>
        <w:p w:rsidR="00AE5A86" w:rsidRDefault="00AE5A86">
          <w:pPr>
            <w:pStyle w:val="Sinespaciado"/>
            <w:rPr>
              <w:rFonts w:asciiTheme="majorHAnsi" w:eastAsiaTheme="majorEastAsia" w:hAnsiTheme="majorHAnsi" w:cstheme="majorBidi"/>
              <w:sz w:val="36"/>
              <w:szCs w:val="36"/>
            </w:rPr>
          </w:pPr>
        </w:p>
        <w:p w:rsidR="00AE5A86" w:rsidRDefault="00AE5A86">
          <w:pPr>
            <w:pStyle w:val="Sinespaciado"/>
            <w:rPr>
              <w:rFonts w:asciiTheme="majorHAnsi" w:eastAsiaTheme="majorEastAsia" w:hAnsiTheme="majorHAnsi" w:cstheme="majorBidi"/>
              <w:sz w:val="36"/>
              <w:szCs w:val="36"/>
            </w:rPr>
          </w:pPr>
        </w:p>
        <w:p w:rsidR="00AE5A86" w:rsidRDefault="00AE5A86">
          <w:pPr>
            <w:pStyle w:val="Sinespaciado"/>
            <w:rPr>
              <w:rFonts w:asciiTheme="majorHAnsi" w:eastAsiaTheme="majorEastAsia" w:hAnsiTheme="majorHAnsi" w:cstheme="majorBidi"/>
              <w:sz w:val="36"/>
              <w:szCs w:val="36"/>
            </w:rPr>
          </w:pPr>
        </w:p>
        <w:p w:rsidR="00AE5A86" w:rsidRDefault="00AE5A86">
          <w:pPr>
            <w:pStyle w:val="Sinespaciado"/>
            <w:rPr>
              <w:rFonts w:asciiTheme="majorHAnsi" w:eastAsiaTheme="majorEastAsia" w:hAnsiTheme="majorHAnsi" w:cstheme="majorBidi"/>
              <w:sz w:val="36"/>
              <w:szCs w:val="36"/>
            </w:rPr>
          </w:pPr>
        </w:p>
        <w:p w:rsidR="00AE5A86" w:rsidRDefault="00AE5A86">
          <w:pPr>
            <w:pStyle w:val="Sinespaciado"/>
            <w:rPr>
              <w:rFonts w:asciiTheme="majorHAnsi" w:eastAsiaTheme="majorEastAsia" w:hAnsiTheme="majorHAnsi" w:cstheme="majorBidi"/>
              <w:sz w:val="36"/>
              <w:szCs w:val="36"/>
            </w:rPr>
          </w:pPr>
        </w:p>
        <w:p w:rsidR="00AE5A86" w:rsidRDefault="00AE5A86">
          <w:pPr>
            <w:pStyle w:val="Sinespaciado"/>
            <w:rPr>
              <w:rFonts w:asciiTheme="majorHAnsi" w:eastAsiaTheme="majorEastAsia" w:hAnsiTheme="majorHAnsi" w:cstheme="majorBidi"/>
              <w:sz w:val="36"/>
              <w:szCs w:val="36"/>
            </w:rPr>
          </w:pPr>
        </w:p>
        <w:p w:rsidR="00AE5A86" w:rsidRDefault="00AE5A86">
          <w:pPr>
            <w:pStyle w:val="Sinespaciado"/>
            <w:rPr>
              <w:rFonts w:asciiTheme="majorHAnsi" w:eastAsiaTheme="majorEastAsia" w:hAnsiTheme="majorHAnsi" w:cstheme="majorBidi"/>
              <w:sz w:val="36"/>
              <w:szCs w:val="36"/>
            </w:rPr>
          </w:pPr>
        </w:p>
        <w:p w:rsidR="00AE5A86" w:rsidRDefault="00AE5A86">
          <w:pPr>
            <w:pStyle w:val="Sinespaciado"/>
            <w:rPr>
              <w:rFonts w:asciiTheme="majorHAnsi" w:eastAsiaTheme="majorEastAsia" w:hAnsiTheme="majorHAnsi" w:cstheme="majorBidi"/>
              <w:sz w:val="36"/>
              <w:szCs w:val="36"/>
            </w:rPr>
          </w:pPr>
        </w:p>
        <w:p w:rsidR="00AE5A86" w:rsidRDefault="00AE5A86">
          <w:pPr>
            <w:pStyle w:val="Sinespaciado"/>
            <w:rPr>
              <w:rFonts w:asciiTheme="majorHAnsi" w:eastAsiaTheme="majorEastAsia" w:hAnsiTheme="majorHAnsi" w:cstheme="majorBidi"/>
              <w:sz w:val="36"/>
              <w:szCs w:val="36"/>
            </w:rPr>
          </w:pPr>
        </w:p>
        <w:p w:rsidR="00AE5A86" w:rsidRDefault="00AE5A86">
          <w:pPr>
            <w:pStyle w:val="Sinespaciado"/>
            <w:rPr>
              <w:rFonts w:asciiTheme="majorHAnsi" w:eastAsiaTheme="majorEastAsia" w:hAnsiTheme="majorHAnsi" w:cstheme="majorBidi"/>
              <w:sz w:val="36"/>
              <w:szCs w:val="36"/>
            </w:rPr>
          </w:pPr>
        </w:p>
        <w:p w:rsidR="00AE5A86" w:rsidRDefault="00AE5A86">
          <w:pPr>
            <w:pStyle w:val="Sinespaciado"/>
            <w:rPr>
              <w:rFonts w:asciiTheme="majorHAnsi" w:eastAsiaTheme="majorEastAsia" w:hAnsiTheme="majorHAnsi" w:cstheme="majorBidi"/>
              <w:sz w:val="36"/>
              <w:szCs w:val="36"/>
            </w:rPr>
          </w:pPr>
        </w:p>
        <w:sdt>
          <w:sdtPr>
            <w:alias w:val="Fecha"/>
            <w:id w:val="14700083"/>
            <w:placeholder>
              <w:docPart w:val="5D4A71AA385D4D63B24292414522F6F1"/>
            </w:placeholder>
            <w:dataBinding w:prefixMappings="xmlns:ns0='http://schemas.microsoft.com/office/2006/coverPageProps'" w:xpath="/ns0:CoverPageProperties[1]/ns0:PublishDate[1]" w:storeItemID="{55AF091B-3C7A-41E3-B477-F2FDAA23CFDA}"/>
            <w:date w:fullDate="2016-05-24T00:00:00Z">
              <w:dateFormat w:val="dd/MM/yyyy"/>
              <w:lid w:val="es-ES"/>
              <w:storeMappedDataAs w:val="dateTime"/>
              <w:calendar w:val="gregorian"/>
            </w:date>
          </w:sdtPr>
          <w:sdtEndPr/>
          <w:sdtContent>
            <w:p w:rsidR="00AE5A86" w:rsidRDefault="0044642C">
              <w:pPr>
                <w:pStyle w:val="Sinespaciado"/>
              </w:pPr>
              <w:r>
                <w:t>24/05/2016</w:t>
              </w:r>
            </w:p>
          </w:sdtContent>
        </w:sdt>
        <w:sdt>
          <w:sdtPr>
            <w:rPr>
              <w:rFonts w:ascii="Arial" w:hAnsi="Arial" w:cs="Arial"/>
              <w:caps/>
              <w:lang w:eastAsia="es-MX"/>
            </w:rPr>
            <w:alias w:val="Organización"/>
            <w:id w:val="14700089"/>
            <w:placeholder>
              <w:docPart w:val="63C836BF3872421CB48E81A5E972000A"/>
            </w:placeholder>
            <w:dataBinding w:prefixMappings="xmlns:ns0='http://schemas.openxmlformats.org/officeDocument/2006/extended-properties'" w:xpath="/ns0:Properties[1]/ns0:Company[1]" w:storeItemID="{6668398D-A668-4E3E-A5EB-62B293D839F1}"/>
            <w:text/>
          </w:sdtPr>
          <w:sdtEndPr/>
          <w:sdtContent>
            <w:p w:rsidR="00AE5A86" w:rsidRDefault="00AE5A86">
              <w:pPr>
                <w:pStyle w:val="Sinespaciado"/>
              </w:pPr>
              <w:r w:rsidRPr="00AE5A86">
                <w:rPr>
                  <w:rFonts w:ascii="Arial" w:hAnsi="Arial" w:cs="Arial"/>
                  <w:caps/>
                  <w:lang w:eastAsia="es-MX"/>
                </w:rPr>
                <w:t>INSTITUTO DE ADMINISTRACIÓN PÚBLICA DEL ESTADO DE CHIAPAS, A.C.</w:t>
              </w:r>
            </w:p>
          </w:sdtContent>
        </w:sdt>
        <w:sdt>
          <w:sdtPr>
            <w:rPr>
              <w:rFonts w:ascii="Arial" w:hAnsi="Arial" w:cs="Arial"/>
              <w:lang w:eastAsia="es-MX"/>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AE5A86" w:rsidRDefault="00AE5A86">
              <w:pPr>
                <w:pStyle w:val="Sinespaciado"/>
              </w:pPr>
              <w:r>
                <w:rPr>
                  <w:rFonts w:ascii="Arial" w:hAnsi="Arial" w:cs="Arial"/>
                  <w:lang w:val="es-MX" w:eastAsia="es-MX"/>
                </w:rPr>
                <w:t>Libramiento Norte Poniente No. 2718. Fraccionamiento Ladera de la Loma. C.P. 29026.</w:t>
              </w:r>
            </w:p>
          </w:sdtContent>
        </w:sdt>
        <w:p w:rsidR="00AE5A86" w:rsidRDefault="00AE5A86">
          <w:pPr>
            <w:rPr>
              <w:lang w:val="es-ES"/>
            </w:rPr>
          </w:pPr>
        </w:p>
        <w:p w:rsidR="00AE5A86" w:rsidRDefault="00AE5A86">
          <w:r>
            <w:br w:type="page"/>
          </w:r>
        </w:p>
      </w:sdtContent>
    </w:sdt>
    <w:p w:rsidR="00E01D00" w:rsidRPr="00E01D00" w:rsidRDefault="00E01D00" w:rsidP="00E01D00">
      <w:pPr>
        <w:spacing w:after="160" w:line="360" w:lineRule="auto"/>
        <w:jc w:val="center"/>
        <w:rPr>
          <w:rFonts w:ascii="Arial" w:eastAsia="Calibri" w:hAnsi="Arial" w:cs="Arial"/>
          <w:b/>
          <w:bCs/>
        </w:rPr>
      </w:pPr>
      <w:r w:rsidRPr="00E01D00">
        <w:rPr>
          <w:rFonts w:ascii="Arial" w:eastAsia="Calibri" w:hAnsi="Arial" w:cs="Arial"/>
          <w:b/>
          <w:bCs/>
        </w:rPr>
        <w:lastRenderedPageBreak/>
        <w:t xml:space="preserve">FORMAR DE ORGANIZACIÓN DE LA </w:t>
      </w:r>
      <w:bookmarkStart w:id="0" w:name="_GoBack"/>
      <w:bookmarkEnd w:id="0"/>
      <w:r w:rsidRPr="00E01D00">
        <w:rPr>
          <w:rFonts w:ascii="Arial" w:eastAsia="Calibri" w:hAnsi="Arial" w:cs="Arial"/>
          <w:b/>
          <w:bCs/>
        </w:rPr>
        <w:t>ADMINISTRACIÓN PÚBLICA</w:t>
      </w:r>
    </w:p>
    <w:p w:rsidR="00181183" w:rsidRPr="00E01D00" w:rsidRDefault="00181183" w:rsidP="00280922">
      <w:pPr>
        <w:spacing w:after="160" w:line="360" w:lineRule="auto"/>
        <w:jc w:val="both"/>
        <w:rPr>
          <w:rFonts w:ascii="Arial" w:eastAsia="Calibri" w:hAnsi="Arial" w:cs="Arial"/>
          <w:bCs/>
        </w:rPr>
      </w:pPr>
      <w:r>
        <w:rPr>
          <w:rFonts w:ascii="Arial" w:eastAsia="Calibri" w:hAnsi="Arial" w:cs="Arial"/>
          <w:bCs/>
        </w:rPr>
        <w:t>El derecho administrativo encuentra en la organización administrativa la herramienta indispensable para la adecuada realización de la actividad administrativa.</w:t>
      </w:r>
      <w:r w:rsidR="005957DC">
        <w:rPr>
          <w:rFonts w:ascii="Arial" w:eastAsia="Calibri" w:hAnsi="Arial" w:cs="Arial"/>
          <w:bCs/>
        </w:rPr>
        <w:t xml:space="preserve"> </w:t>
      </w:r>
      <w:r>
        <w:rPr>
          <w:rFonts w:ascii="Arial" w:eastAsia="Calibri" w:hAnsi="Arial" w:cs="Arial"/>
          <w:bCs/>
        </w:rPr>
        <w:t>Dicha organización registra diversas formas entre las que destacan la centralización, la descentralización y la desconcentración administrativas que, lejos de excluirse, coexisten y se complementan. Porque las tres tienen por objeto común, en principio, racionalizar el funcionamiento de la administración pública.</w:t>
      </w:r>
    </w:p>
    <w:p w:rsidR="00E01D00" w:rsidRPr="00E01D00" w:rsidRDefault="00E01D00" w:rsidP="00E01D00">
      <w:pPr>
        <w:spacing w:after="160" w:line="360" w:lineRule="auto"/>
        <w:jc w:val="both"/>
        <w:rPr>
          <w:rFonts w:ascii="Arial" w:eastAsia="Calibri" w:hAnsi="Arial" w:cs="Arial"/>
          <w:bCs/>
        </w:rPr>
      </w:pPr>
      <w:r w:rsidRPr="00E01D00">
        <w:rPr>
          <w:rFonts w:ascii="Arial" w:eastAsia="Calibri" w:hAnsi="Arial" w:cs="Arial"/>
          <w:b/>
          <w:bCs/>
        </w:rPr>
        <w:t>CENTRALIZACIÓN</w:t>
      </w:r>
      <w:r w:rsidRPr="00E01D00">
        <w:rPr>
          <w:rFonts w:ascii="Arial" w:eastAsia="Calibri" w:hAnsi="Arial" w:cs="Arial"/>
          <w:bCs/>
        </w:rPr>
        <w:t>: es una forma de organización administrativa en la cual los entes del poder ejecutivo se estructuran bajo el mando unificado y directo del titular de la administración pública. La centralización existe cuando el conjunto de órganos administrativos está enlazado bajo la dirección de un órgano central único. La centralización administrativa es la forma fundamental en la cual se encuentran organizadas las entidades públicas de carácter administrativo. La principal cualidad de la centralización administrativa, es que las entidades centralizadas se encuentran relacionadas entre sí por un vínculo jerárquico constante, en la cúspide se encuentra el Presidente y subordinados a él todos aquellos órganos públicos inferiores. Las ordenes y la toma de decisiones de la administración pública centralizada descienden del órgano mayor al inferior, de tal manera que todas las entidades administrativas guardan un orden y obedecen a los imperativos que emite la cúspide de la organización central.</w:t>
      </w:r>
    </w:p>
    <w:p w:rsidR="00E01D00" w:rsidRPr="00E01D00" w:rsidRDefault="00E01D00" w:rsidP="00E01D00">
      <w:pPr>
        <w:spacing w:after="160" w:line="360" w:lineRule="auto"/>
        <w:jc w:val="both"/>
        <w:rPr>
          <w:rFonts w:ascii="Arial" w:eastAsia="Calibri" w:hAnsi="Arial" w:cs="Arial"/>
          <w:bCs/>
        </w:rPr>
      </w:pPr>
      <w:r w:rsidRPr="00E01D00">
        <w:rPr>
          <w:rFonts w:ascii="Arial" w:eastAsia="Calibri" w:hAnsi="Arial" w:cs="Arial"/>
          <w:bCs/>
        </w:rPr>
        <w:t>El Presidente tiene, según la Constitución, un doble carácter: de órgano político y de órgano administrativo. Su carácter de órgano político deriva de la relación directa e inmediata que guarda con el Estado y con los otros órganos representativos del mismo Estado. Dentro de la esfera que le señala la ley, su voluntad constituye la voluntad del Estado.</w:t>
      </w:r>
    </w:p>
    <w:p w:rsidR="00E01D00" w:rsidRPr="00E01D00" w:rsidRDefault="00E01D00" w:rsidP="00E01D00">
      <w:pPr>
        <w:spacing w:after="160" w:line="360" w:lineRule="auto"/>
        <w:jc w:val="both"/>
        <w:rPr>
          <w:rFonts w:ascii="Arial" w:eastAsia="Calibri" w:hAnsi="Arial" w:cs="Arial"/>
          <w:bCs/>
        </w:rPr>
      </w:pPr>
      <w:r w:rsidRPr="00E01D00">
        <w:rPr>
          <w:rFonts w:ascii="Arial" w:eastAsia="Calibri" w:hAnsi="Arial" w:cs="Arial"/>
          <w:b/>
          <w:bCs/>
        </w:rPr>
        <w:t>DESCENTRALIZACIÓN</w:t>
      </w:r>
      <w:r w:rsidRPr="00E01D00">
        <w:rPr>
          <w:rFonts w:ascii="Arial" w:eastAsia="Calibri" w:hAnsi="Arial" w:cs="Arial"/>
          <w:bCs/>
        </w:rPr>
        <w:t>: Gabino Fraga define la descentralización en los términos siguientes: "Al lado del régimen de centralización existe otra forma de organización administrativa: la descentralización, la cual consiste en confiar la realización de algunas actividades administrativas a órganos que guardan con la administración central una relación que no es la de jerarquía" y concluye: "el único carácter que se puede señalar como fundamental del régimen de descentralización es el de que los funcionarios y empleados que lo integran gozan de una autonomía orgánica y no están sujetos a los poderes jerárquicos.</w:t>
      </w:r>
    </w:p>
    <w:p w:rsidR="00E01D00" w:rsidRPr="00E01D00" w:rsidRDefault="00E01D00" w:rsidP="00E01D00">
      <w:pPr>
        <w:spacing w:after="160" w:line="360" w:lineRule="auto"/>
        <w:jc w:val="both"/>
        <w:rPr>
          <w:rFonts w:ascii="Arial" w:eastAsia="Calibri" w:hAnsi="Arial" w:cs="Arial"/>
          <w:bCs/>
        </w:rPr>
      </w:pPr>
      <w:r w:rsidRPr="00E01D00">
        <w:rPr>
          <w:rFonts w:ascii="Arial" w:eastAsia="Calibri" w:hAnsi="Arial" w:cs="Arial"/>
          <w:bCs/>
        </w:rPr>
        <w:t>Así aparece, una diferencia fundamental entre la descentralización y la centralización administrativas, ya que en esta última todos los órganos que la integran están ligados por la relación jerárquica que implica una serie de poderes superiores respecto de los actos y de los titulares de los órganos inferiores.</w:t>
      </w:r>
    </w:p>
    <w:p w:rsidR="00E01D00" w:rsidRPr="00E01D00" w:rsidRDefault="00E01D00" w:rsidP="00E01D00">
      <w:pPr>
        <w:spacing w:after="160" w:line="360" w:lineRule="auto"/>
        <w:jc w:val="both"/>
        <w:rPr>
          <w:rFonts w:ascii="Arial" w:eastAsia="Calibri" w:hAnsi="Arial" w:cs="Arial"/>
          <w:bCs/>
        </w:rPr>
      </w:pPr>
      <w:r w:rsidRPr="00E01D00">
        <w:rPr>
          <w:rFonts w:ascii="Arial" w:eastAsia="Calibri" w:hAnsi="Arial" w:cs="Arial"/>
          <w:bCs/>
        </w:rPr>
        <w:t>La descentralización administrativa se distingue de la descentralización política que se opera en el régimen federal, porque mientras que la primera se realiza exclusivamente en el ámbito del Poder Ejecutivo, la segunda implica una independencia de los poderes estatales frente a los poderes federales.</w:t>
      </w:r>
    </w:p>
    <w:p w:rsidR="00E01D00" w:rsidRPr="00E01D00" w:rsidRDefault="00E01D00" w:rsidP="00E01D00">
      <w:pPr>
        <w:spacing w:after="160" w:line="360" w:lineRule="auto"/>
        <w:jc w:val="both"/>
        <w:rPr>
          <w:rFonts w:ascii="Arial" w:eastAsia="Calibri" w:hAnsi="Arial" w:cs="Arial"/>
          <w:bCs/>
        </w:rPr>
      </w:pPr>
      <w:r w:rsidRPr="00E01D00">
        <w:rPr>
          <w:rFonts w:ascii="Arial" w:eastAsia="Calibri" w:hAnsi="Arial" w:cs="Arial"/>
          <w:bCs/>
        </w:rPr>
        <w:t>Además, en tanto que la descentralización administrativa es creada por el poder central, en la descentralización federal los estados miembros son los que crean al Estado federal, participan en la formación de la voluntad de éste y su competencia no es derivada, como es la de los órganos administrativos descentralizados, sino que, por el contrario es originaria en el sentido que las facultades son atribuidas expresamente al Estado federal se entienden reservadas a los Estados miembros.</w:t>
      </w:r>
    </w:p>
    <w:p w:rsidR="00E01D00" w:rsidRPr="00E01D00" w:rsidRDefault="00E01D00" w:rsidP="00E01D00">
      <w:pPr>
        <w:spacing w:after="160" w:line="360" w:lineRule="auto"/>
        <w:jc w:val="both"/>
        <w:rPr>
          <w:rFonts w:ascii="Arial" w:eastAsia="Calibri" w:hAnsi="Arial" w:cs="Arial"/>
          <w:bCs/>
        </w:rPr>
      </w:pPr>
      <w:r w:rsidRPr="00E01D00">
        <w:rPr>
          <w:rFonts w:ascii="Arial" w:eastAsia="Calibri" w:hAnsi="Arial" w:cs="Arial"/>
          <w:b/>
          <w:bCs/>
        </w:rPr>
        <w:t>DESCONCENTRACIÓN:</w:t>
      </w:r>
      <w:r w:rsidRPr="00E01D00">
        <w:rPr>
          <w:rFonts w:ascii="Arial" w:eastAsia="Calibri" w:hAnsi="Arial" w:cs="Arial"/>
          <w:bCs/>
        </w:rPr>
        <w:t xml:space="preserve"> La centralización y la desconcentración responden a la misma noción de organización administrativa centralizada. La desconcentración está dentro del cuadro de la centralización, que sólo se distingue por la forma periférica en que desarrolla sus funciones.</w:t>
      </w:r>
    </w:p>
    <w:p w:rsidR="00E01D00" w:rsidRPr="00E01D00" w:rsidRDefault="00E01D00" w:rsidP="00E01D00">
      <w:pPr>
        <w:spacing w:after="160" w:line="360" w:lineRule="auto"/>
        <w:jc w:val="both"/>
        <w:rPr>
          <w:rFonts w:ascii="Arial" w:eastAsia="Calibri" w:hAnsi="Arial" w:cs="Arial"/>
          <w:bCs/>
        </w:rPr>
      </w:pPr>
      <w:r w:rsidRPr="00E01D00">
        <w:rPr>
          <w:rFonts w:ascii="Arial" w:eastAsia="Calibri" w:hAnsi="Arial" w:cs="Arial"/>
          <w:bCs/>
        </w:rPr>
        <w:t>Los órganos desconcentrados son parte de la centralización administrativa cuyas atribuciones o competencia la ejercen en forma regional, fuera del centro geográfico en que tiene su sede el poder central supremo. Luego pueden desconcentrarse las administraciones federal, estatal y municipal. La administración del Distrito Federal tiene como principales órganos desconcentrados as las delegaciones políticas.</w:t>
      </w:r>
    </w:p>
    <w:p w:rsidR="00E01D00" w:rsidRPr="00E01D00" w:rsidRDefault="00E01D00" w:rsidP="00E01D00">
      <w:pPr>
        <w:spacing w:after="160" w:line="360" w:lineRule="auto"/>
        <w:jc w:val="both"/>
        <w:rPr>
          <w:rFonts w:ascii="Arial" w:eastAsia="Calibri" w:hAnsi="Arial" w:cs="Arial"/>
          <w:bCs/>
        </w:rPr>
      </w:pPr>
      <w:r w:rsidRPr="00E01D00">
        <w:rPr>
          <w:rFonts w:ascii="Arial" w:eastAsia="Calibri" w:hAnsi="Arial" w:cs="Arial"/>
          <w:bCs/>
        </w:rPr>
        <w:t>Es entonces, la desconcentración, la forma jurídico-administrativa en que la administración centralizada con organismos o dependencias propias, presta servicios o desarrolla acciones en distintas regiones del territorio del país. Su objeto es doble: acercar la prestación de servicios en el lugar o domicilio del usuario, con economía para éste, y descongestionar al poder central.</w:t>
      </w:r>
    </w:p>
    <w:p w:rsidR="00E01D00" w:rsidRPr="00E01D00" w:rsidRDefault="00E01D00" w:rsidP="00E01D00">
      <w:pPr>
        <w:spacing w:after="160" w:line="360" w:lineRule="auto"/>
        <w:jc w:val="both"/>
        <w:rPr>
          <w:rFonts w:ascii="Arial" w:eastAsia="Calibri" w:hAnsi="Arial" w:cs="Arial"/>
          <w:bCs/>
        </w:rPr>
      </w:pPr>
      <w:r w:rsidRPr="00E01D00">
        <w:rPr>
          <w:rFonts w:ascii="Arial" w:eastAsia="Calibri" w:hAnsi="Arial" w:cs="Arial"/>
          <w:bCs/>
        </w:rPr>
        <w:t>La desconcentración está consagrada en el artículo 17 de la Ley Orgánica de la Administración Pública Federal, a saber: "Para la más eficaz atención y eficiente despacho de los asuntos de su competencia, las Secretarías de Estado y los Departamentos administrativos podrán contar con órganos administrativos desconcentrados que les estarán jerárquicamente subordinados y tendrán facultades específicas para resolver la materia y dentro del ámbito territorial que se determine en cada caso, de conformidad con las disposiciones legales aplicables."</w:t>
      </w:r>
    </w:p>
    <w:p w:rsidR="00E01D00" w:rsidRPr="00E01D00" w:rsidRDefault="00E01D00" w:rsidP="00E01D00">
      <w:pPr>
        <w:spacing w:after="160" w:line="259" w:lineRule="auto"/>
        <w:rPr>
          <w:rFonts w:ascii="Calibri" w:eastAsia="Calibri" w:hAnsi="Calibri" w:cs="Times New Roman"/>
          <w:b/>
          <w:bCs/>
        </w:rPr>
      </w:pPr>
    </w:p>
    <w:p w:rsidR="00A0767E" w:rsidRPr="00A0767E" w:rsidRDefault="00A0767E" w:rsidP="00A0767E">
      <w:pPr>
        <w:spacing w:after="160" w:line="259" w:lineRule="auto"/>
        <w:rPr>
          <w:rFonts w:ascii="Arial" w:eastAsia="Calibri" w:hAnsi="Arial" w:cs="Arial"/>
          <w:b/>
          <w:bCs/>
        </w:rPr>
      </w:pPr>
      <w:r w:rsidRPr="00A0767E">
        <w:rPr>
          <w:rFonts w:ascii="Arial" w:eastAsia="Calibri" w:hAnsi="Arial" w:cs="Arial"/>
          <w:b/>
          <w:bCs/>
        </w:rPr>
        <w:t>¿</w:t>
      </w:r>
      <w:r w:rsidR="00CF3794" w:rsidRPr="00A0767E">
        <w:rPr>
          <w:rFonts w:ascii="Arial" w:eastAsia="Calibri" w:hAnsi="Arial" w:cs="Arial"/>
          <w:b/>
          <w:bCs/>
        </w:rPr>
        <w:t>CUÁLES SON LAS FORMAS DE LA ORGANIZACIÓN ADMINISTRATIVAS</w:t>
      </w:r>
      <w:r w:rsidRPr="00A0767E">
        <w:rPr>
          <w:rFonts w:ascii="Arial" w:eastAsia="Calibri" w:hAnsi="Arial" w:cs="Arial"/>
          <w:b/>
          <w:bCs/>
        </w:rPr>
        <w:t>?</w:t>
      </w:r>
    </w:p>
    <w:p w:rsidR="00A0767E" w:rsidRPr="00A0767E" w:rsidRDefault="00A0767E" w:rsidP="00A0767E">
      <w:pPr>
        <w:spacing w:after="160" w:line="360" w:lineRule="auto"/>
        <w:jc w:val="both"/>
        <w:rPr>
          <w:rFonts w:ascii="Calibri" w:eastAsia="Calibri" w:hAnsi="Calibri" w:cs="Times New Roman"/>
          <w:b/>
          <w:bCs/>
        </w:rPr>
      </w:pPr>
      <w:r w:rsidRPr="00A0767E">
        <w:rPr>
          <w:rFonts w:ascii="Arial" w:eastAsia="Calibri" w:hAnsi="Arial" w:cs="Arial"/>
          <w:bCs/>
        </w:rPr>
        <w:t xml:space="preserve"> La necesidad de establecer y ordenar de manera coordinada a los entes que conforman a la administración pública, se debe a que sólo así se logra alcanzar una operatividad adecuada a sus finalidades y al ejercicio de la función o actividad administrativa. La organización administrativa está integrada por los entes del poder ejecutivo que habrán de realizar las tareas que conforme a la constitución y a las leyes respectivas les han sido asignadas. La organización administrativa ha sido contemplada por el derecho administrativo como instrumento o medio de cumplimiento de la actividad o función administrativa. La ciencia del derecho administrativo estudia tres formas de organización administrativa:</w:t>
      </w:r>
    </w:p>
    <w:p w:rsidR="00A0767E" w:rsidRPr="00A0767E" w:rsidRDefault="00A0767E" w:rsidP="00A0767E">
      <w:pPr>
        <w:spacing w:after="160" w:line="360" w:lineRule="auto"/>
        <w:rPr>
          <w:rFonts w:ascii="Arial" w:eastAsia="Calibri" w:hAnsi="Arial" w:cs="Arial"/>
          <w:b/>
          <w:bCs/>
        </w:rPr>
      </w:pPr>
      <w:r w:rsidRPr="00A0767E">
        <w:rPr>
          <w:rFonts w:ascii="Arial" w:eastAsia="Calibri" w:hAnsi="Arial" w:cs="Arial"/>
          <w:b/>
          <w:bCs/>
        </w:rPr>
        <w:t>1.- La centralización</w:t>
      </w:r>
    </w:p>
    <w:p w:rsidR="00A0767E" w:rsidRPr="00A0767E" w:rsidRDefault="00A0767E" w:rsidP="00A0767E">
      <w:pPr>
        <w:spacing w:after="160" w:line="360" w:lineRule="auto"/>
        <w:rPr>
          <w:rFonts w:ascii="Arial" w:eastAsia="Calibri" w:hAnsi="Arial" w:cs="Arial"/>
          <w:b/>
          <w:bCs/>
        </w:rPr>
      </w:pPr>
      <w:r w:rsidRPr="00A0767E">
        <w:rPr>
          <w:rFonts w:ascii="Arial" w:eastAsia="Calibri" w:hAnsi="Arial" w:cs="Arial"/>
          <w:b/>
          <w:bCs/>
        </w:rPr>
        <w:t>2.- La descentralización</w:t>
      </w:r>
    </w:p>
    <w:p w:rsidR="00A0767E" w:rsidRPr="00A0767E" w:rsidRDefault="00A0767E" w:rsidP="00A0767E">
      <w:pPr>
        <w:spacing w:after="160" w:line="360" w:lineRule="auto"/>
        <w:rPr>
          <w:rFonts w:ascii="Arial" w:eastAsia="Calibri" w:hAnsi="Arial" w:cs="Arial"/>
          <w:b/>
          <w:bCs/>
        </w:rPr>
      </w:pPr>
      <w:r w:rsidRPr="00A0767E">
        <w:rPr>
          <w:rFonts w:ascii="Arial" w:eastAsia="Calibri" w:hAnsi="Arial" w:cs="Arial"/>
          <w:b/>
          <w:bCs/>
        </w:rPr>
        <w:t>3.- La desconcentración</w:t>
      </w:r>
    </w:p>
    <w:p w:rsidR="00A0767E" w:rsidRPr="00A0767E" w:rsidRDefault="00A0767E" w:rsidP="00A0767E">
      <w:pPr>
        <w:spacing w:after="160" w:line="360" w:lineRule="auto"/>
        <w:rPr>
          <w:rFonts w:ascii="Arial" w:eastAsia="Calibri" w:hAnsi="Arial" w:cs="Arial"/>
          <w:b/>
          <w:bCs/>
        </w:rPr>
      </w:pPr>
    </w:p>
    <w:p w:rsidR="00A0767E" w:rsidRPr="00A0767E" w:rsidRDefault="00A0767E" w:rsidP="00A0767E">
      <w:pPr>
        <w:spacing w:after="160" w:line="259" w:lineRule="auto"/>
        <w:ind w:left="720"/>
        <w:contextualSpacing/>
        <w:jc w:val="both"/>
        <w:rPr>
          <w:rFonts w:ascii="Arial" w:eastAsia="Calibri" w:hAnsi="Arial" w:cs="Arial"/>
          <w:b/>
          <w:color w:val="333333"/>
          <w:sz w:val="20"/>
          <w:szCs w:val="20"/>
          <w:shd w:val="clear" w:color="auto" w:fill="FFFFFF"/>
        </w:rPr>
      </w:pPr>
    </w:p>
    <w:p w:rsidR="00A0767E" w:rsidRPr="00A0767E" w:rsidRDefault="00A0767E" w:rsidP="00A0767E">
      <w:pPr>
        <w:spacing w:after="160" w:line="259" w:lineRule="auto"/>
        <w:ind w:left="720"/>
        <w:contextualSpacing/>
        <w:jc w:val="both"/>
        <w:rPr>
          <w:rFonts w:ascii="Arial" w:eastAsia="Calibri" w:hAnsi="Arial" w:cs="Arial"/>
          <w:b/>
          <w:shd w:val="clear" w:color="auto" w:fill="FFFFFF"/>
        </w:rPr>
      </w:pPr>
      <w:r w:rsidRPr="00A0767E">
        <w:rPr>
          <w:rFonts w:ascii="Arial" w:eastAsia="Calibri" w:hAnsi="Arial" w:cs="Arial"/>
          <w:b/>
          <w:sz w:val="20"/>
          <w:szCs w:val="20"/>
          <w:shd w:val="clear" w:color="auto" w:fill="FFFFFF"/>
        </w:rPr>
        <w:t>BIBLIOGRAFÍAS, UTILIZADA PARA ESTOS TEMAS, FUERON LAS SIGUIENTES</w:t>
      </w:r>
      <w:r w:rsidRPr="00A0767E">
        <w:rPr>
          <w:rFonts w:ascii="Arial" w:eastAsia="Calibri" w:hAnsi="Arial" w:cs="Arial"/>
          <w:b/>
          <w:shd w:val="clear" w:color="auto" w:fill="FFFFFF"/>
        </w:rPr>
        <w:t xml:space="preserve">: </w:t>
      </w:r>
    </w:p>
    <w:p w:rsidR="00564A78" w:rsidRPr="008E4046" w:rsidRDefault="00564A78" w:rsidP="00A0767E">
      <w:pPr>
        <w:spacing w:after="160" w:line="259" w:lineRule="auto"/>
        <w:jc w:val="both"/>
        <w:rPr>
          <w:rFonts w:ascii="Arial" w:eastAsia="Calibri" w:hAnsi="Arial" w:cs="Arial"/>
          <w:shd w:val="clear" w:color="auto" w:fill="FFFFFF"/>
        </w:rPr>
      </w:pPr>
    </w:p>
    <w:p w:rsidR="00564A78" w:rsidRPr="008E4046" w:rsidRDefault="004A38F4" w:rsidP="00564A78">
      <w:pPr>
        <w:spacing w:after="160" w:line="259" w:lineRule="auto"/>
        <w:jc w:val="both"/>
        <w:rPr>
          <w:rFonts w:ascii="Arial" w:eastAsia="Calibri" w:hAnsi="Arial" w:cs="Arial"/>
          <w:b/>
          <w:sz w:val="20"/>
          <w:szCs w:val="20"/>
          <w:shd w:val="clear" w:color="auto" w:fill="FFFFFF"/>
        </w:rPr>
      </w:pPr>
      <w:r w:rsidRPr="008E4046">
        <w:rPr>
          <w:rFonts w:ascii="Arial" w:eastAsia="Calibri" w:hAnsi="Arial" w:cs="Arial"/>
          <w:b/>
          <w:sz w:val="20"/>
          <w:szCs w:val="20"/>
          <w:shd w:val="clear" w:color="auto" w:fill="FFFFFF"/>
        </w:rPr>
        <w:t xml:space="preserve"> Las  Formas de Organización de  la Administración   Pública</w:t>
      </w:r>
    </w:p>
    <w:p w:rsidR="00A0767E" w:rsidRPr="00A0767E" w:rsidRDefault="004A38F4" w:rsidP="00564A78">
      <w:pPr>
        <w:spacing w:after="160" w:line="259" w:lineRule="auto"/>
        <w:jc w:val="both"/>
        <w:rPr>
          <w:rFonts w:ascii="Arial" w:eastAsia="Calibri" w:hAnsi="Arial" w:cs="Arial"/>
          <w:b/>
          <w:sz w:val="20"/>
          <w:szCs w:val="20"/>
          <w:shd w:val="clear" w:color="auto" w:fill="FFFFFF"/>
        </w:rPr>
      </w:pPr>
      <w:r w:rsidRPr="008E4046">
        <w:rPr>
          <w:rFonts w:ascii="Arial" w:eastAsia="Calibri" w:hAnsi="Arial" w:cs="Arial"/>
          <w:b/>
          <w:sz w:val="20"/>
          <w:szCs w:val="20"/>
          <w:shd w:val="clear" w:color="auto" w:fill="FFFFFF"/>
        </w:rPr>
        <w:t>cfr. fraga, Gabino. Derecho administrativo. 40ª ed. editorial Porrúa: México, 2000, p. 93.</w:t>
      </w:r>
    </w:p>
    <w:p w:rsidR="00564A78" w:rsidRPr="008E4046" w:rsidRDefault="00564A78" w:rsidP="00564A78">
      <w:pPr>
        <w:spacing w:after="160" w:line="259" w:lineRule="auto"/>
        <w:rPr>
          <w:rFonts w:ascii="Arial" w:eastAsia="Calibri" w:hAnsi="Arial" w:cs="Arial"/>
          <w:b/>
          <w:bCs/>
          <w:sz w:val="20"/>
          <w:szCs w:val="20"/>
        </w:rPr>
      </w:pPr>
      <w:r w:rsidRPr="008E4046">
        <w:rPr>
          <w:rFonts w:ascii="Arial" w:eastAsia="Calibri" w:hAnsi="Arial" w:cs="Arial"/>
          <w:b/>
          <w:bCs/>
          <w:sz w:val="20"/>
          <w:szCs w:val="20"/>
        </w:rPr>
        <w:t>Constitución Política de los Estados Unidos Mexicanos, publicada en el Diario Oficial de la Federación</w:t>
      </w:r>
    </w:p>
    <w:p w:rsidR="00E01D00" w:rsidRDefault="00E01D00" w:rsidP="00E01D00">
      <w:pPr>
        <w:spacing w:after="160" w:line="259" w:lineRule="auto"/>
        <w:rPr>
          <w:rFonts w:ascii="Calibri" w:eastAsia="Calibri" w:hAnsi="Calibri" w:cs="Times New Roman"/>
          <w:b/>
          <w:bCs/>
        </w:rPr>
      </w:pPr>
    </w:p>
    <w:p w:rsidR="00483204" w:rsidRPr="00E01D00" w:rsidRDefault="00483204" w:rsidP="00E01D00">
      <w:pPr>
        <w:spacing w:after="160" w:line="259" w:lineRule="auto"/>
        <w:rPr>
          <w:rFonts w:ascii="Calibri" w:eastAsia="Calibri" w:hAnsi="Calibri" w:cs="Times New Roman"/>
          <w:b/>
          <w:bCs/>
        </w:rPr>
      </w:pPr>
    </w:p>
    <w:p w:rsidR="00E01D00" w:rsidRPr="00E01D00" w:rsidRDefault="00E01D00" w:rsidP="00E01D00">
      <w:pPr>
        <w:spacing w:after="160" w:line="259" w:lineRule="auto"/>
        <w:rPr>
          <w:rFonts w:ascii="Calibri" w:eastAsia="Calibri" w:hAnsi="Calibri" w:cs="Times New Roman"/>
          <w:b/>
          <w:bCs/>
        </w:rPr>
      </w:pPr>
    </w:p>
    <w:p w:rsidR="00E01D00" w:rsidRDefault="00E01D00" w:rsidP="00E01D00">
      <w:pPr>
        <w:spacing w:after="160" w:line="259" w:lineRule="auto"/>
        <w:rPr>
          <w:rFonts w:ascii="Calibri" w:eastAsia="Calibri" w:hAnsi="Calibri" w:cs="Times New Roman"/>
          <w:b/>
          <w:bCs/>
        </w:rPr>
      </w:pPr>
    </w:p>
    <w:p w:rsidR="005E24E8" w:rsidRDefault="005E24E8" w:rsidP="00E01D00">
      <w:pPr>
        <w:spacing w:after="160" w:line="259" w:lineRule="auto"/>
        <w:rPr>
          <w:rFonts w:ascii="Calibri" w:eastAsia="Calibri" w:hAnsi="Calibri" w:cs="Times New Roman"/>
          <w:b/>
          <w:bCs/>
        </w:rPr>
      </w:pPr>
    </w:p>
    <w:p w:rsidR="005E24E8" w:rsidRDefault="005E24E8" w:rsidP="00E01D00">
      <w:pPr>
        <w:spacing w:after="160" w:line="259" w:lineRule="auto"/>
        <w:rPr>
          <w:rFonts w:ascii="Calibri" w:eastAsia="Calibri" w:hAnsi="Calibri" w:cs="Times New Roman"/>
          <w:b/>
          <w:bCs/>
        </w:rPr>
      </w:pPr>
    </w:p>
    <w:p w:rsidR="005E24E8" w:rsidRDefault="005E24E8" w:rsidP="00E01D00">
      <w:pPr>
        <w:spacing w:after="160" w:line="259" w:lineRule="auto"/>
        <w:rPr>
          <w:rFonts w:ascii="Calibri" w:eastAsia="Calibri" w:hAnsi="Calibri" w:cs="Times New Roman"/>
          <w:b/>
          <w:bCs/>
        </w:rPr>
      </w:pPr>
    </w:p>
    <w:p w:rsidR="005E24E8" w:rsidRDefault="005E24E8" w:rsidP="00E01D00">
      <w:pPr>
        <w:spacing w:after="160" w:line="259" w:lineRule="auto"/>
        <w:rPr>
          <w:rFonts w:ascii="Calibri" w:eastAsia="Calibri" w:hAnsi="Calibri" w:cs="Times New Roman"/>
          <w:b/>
          <w:bCs/>
        </w:rPr>
      </w:pPr>
    </w:p>
    <w:p w:rsidR="005E24E8" w:rsidRDefault="005E24E8" w:rsidP="00E01D00">
      <w:pPr>
        <w:spacing w:after="160" w:line="259" w:lineRule="auto"/>
        <w:rPr>
          <w:rFonts w:ascii="Calibri" w:eastAsia="Calibri" w:hAnsi="Calibri" w:cs="Times New Roman"/>
          <w:b/>
          <w:bCs/>
        </w:rPr>
      </w:pPr>
    </w:p>
    <w:p w:rsidR="005E24E8" w:rsidRPr="00E01D00" w:rsidRDefault="005E24E8" w:rsidP="00E01D00">
      <w:pPr>
        <w:spacing w:after="160" w:line="259" w:lineRule="auto"/>
        <w:rPr>
          <w:rFonts w:ascii="Calibri" w:eastAsia="Calibri" w:hAnsi="Calibri" w:cs="Times New Roman"/>
          <w:b/>
          <w:bCs/>
        </w:rPr>
      </w:pPr>
    </w:p>
    <w:p w:rsidR="00A825D6" w:rsidRDefault="00A825D6" w:rsidP="00A825D6">
      <w:pPr>
        <w:spacing w:after="0" w:line="360" w:lineRule="auto"/>
        <w:jc w:val="center"/>
        <w:rPr>
          <w:rFonts w:ascii="Arial" w:eastAsia="Arial" w:hAnsi="Arial" w:cs="Arial"/>
          <w:b/>
        </w:rPr>
      </w:pPr>
      <w:r w:rsidRPr="001D0A31">
        <w:rPr>
          <w:rFonts w:ascii="Arial" w:eastAsia="Arial" w:hAnsi="Arial" w:cs="Arial"/>
          <w:b/>
          <w:noProof/>
          <w:sz w:val="36"/>
          <w:szCs w:val="36"/>
          <w:lang w:eastAsia="es-MX"/>
        </w:rPr>
        <w:drawing>
          <wp:anchor distT="0" distB="0" distL="114300" distR="114300" simplePos="0" relativeHeight="251662336" behindDoc="1" locked="0" layoutInCell="1" allowOverlap="1" wp14:anchorId="5D1648AC" wp14:editId="3AEED2D0">
            <wp:simplePos x="0" y="0"/>
            <wp:positionH relativeFrom="column">
              <wp:posOffset>47625</wp:posOffset>
            </wp:positionH>
            <wp:positionV relativeFrom="paragraph">
              <wp:posOffset>711835</wp:posOffset>
            </wp:positionV>
            <wp:extent cx="5501640" cy="59817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administracin-pblica-federal-4-638.jpg"/>
                    <pic:cNvPicPr/>
                  </pic:nvPicPr>
                  <pic:blipFill>
                    <a:blip r:embed="rId9">
                      <a:extLst>
                        <a:ext uri="{28A0092B-C50C-407E-A947-70E740481C1C}">
                          <a14:useLocalDpi xmlns:a14="http://schemas.microsoft.com/office/drawing/2010/main" val="0"/>
                        </a:ext>
                      </a:extLst>
                    </a:blip>
                    <a:stretch>
                      <a:fillRect/>
                    </a:stretch>
                  </pic:blipFill>
                  <pic:spPr>
                    <a:xfrm>
                      <a:off x="0" y="0"/>
                      <a:ext cx="5501640" cy="5981700"/>
                    </a:xfrm>
                    <a:prstGeom prst="rect">
                      <a:avLst/>
                    </a:prstGeom>
                  </pic:spPr>
                </pic:pic>
              </a:graphicData>
            </a:graphic>
            <wp14:sizeRelH relativeFrom="page">
              <wp14:pctWidth>0</wp14:pctWidth>
            </wp14:sizeRelH>
            <wp14:sizeRelV relativeFrom="page">
              <wp14:pctHeight>0</wp14:pctHeight>
            </wp14:sizeRelV>
          </wp:anchor>
        </w:drawing>
      </w:r>
      <w:r w:rsidRPr="001D0A31">
        <w:rPr>
          <w:rFonts w:ascii="Arial" w:eastAsia="Arial" w:hAnsi="Arial" w:cs="Arial"/>
          <w:b/>
          <w:sz w:val="36"/>
          <w:szCs w:val="36"/>
        </w:rPr>
        <w:t>MARCO LEGAL DEL SERVICIO PÚBLICO EN LA ADMINISTRACIÓN PÚBLICA FEDERAL</w:t>
      </w:r>
    </w:p>
    <w:p w:rsidR="00B020A1" w:rsidRDefault="00B020A1" w:rsidP="00E52DFF">
      <w:pPr>
        <w:spacing w:after="0" w:line="360" w:lineRule="auto"/>
        <w:jc w:val="center"/>
        <w:rPr>
          <w:rFonts w:ascii="Arial" w:eastAsia="Arial" w:hAnsi="Arial" w:cs="Arial"/>
          <w:b/>
        </w:rPr>
      </w:pPr>
    </w:p>
    <w:p w:rsidR="00B020A1" w:rsidRDefault="00B020A1" w:rsidP="00E52DFF">
      <w:pPr>
        <w:spacing w:after="0" w:line="360" w:lineRule="auto"/>
        <w:jc w:val="center"/>
        <w:rPr>
          <w:rFonts w:ascii="Arial" w:eastAsia="Arial" w:hAnsi="Arial" w:cs="Arial"/>
          <w:b/>
        </w:rPr>
      </w:pPr>
    </w:p>
    <w:p w:rsidR="00B020A1" w:rsidRDefault="00B020A1" w:rsidP="00E52DFF">
      <w:pPr>
        <w:spacing w:after="0" w:line="360" w:lineRule="auto"/>
        <w:jc w:val="center"/>
        <w:rPr>
          <w:rFonts w:ascii="Arial" w:eastAsia="Arial" w:hAnsi="Arial" w:cs="Arial"/>
          <w:b/>
        </w:rPr>
      </w:pPr>
    </w:p>
    <w:p w:rsidR="00B020A1" w:rsidRDefault="00B020A1" w:rsidP="00E52DFF">
      <w:pPr>
        <w:spacing w:after="0" w:line="360" w:lineRule="auto"/>
        <w:jc w:val="center"/>
        <w:rPr>
          <w:rFonts w:ascii="Arial" w:eastAsia="Arial" w:hAnsi="Arial" w:cs="Arial"/>
          <w:b/>
        </w:rPr>
      </w:pPr>
    </w:p>
    <w:p w:rsidR="00B020A1" w:rsidRDefault="00B020A1" w:rsidP="00E52DFF">
      <w:pPr>
        <w:spacing w:after="0" w:line="360" w:lineRule="auto"/>
        <w:jc w:val="center"/>
        <w:rPr>
          <w:rFonts w:ascii="Arial" w:eastAsia="Arial" w:hAnsi="Arial" w:cs="Arial"/>
          <w:b/>
        </w:rPr>
      </w:pPr>
    </w:p>
    <w:p w:rsidR="00B020A1" w:rsidRDefault="00B020A1" w:rsidP="00E52DFF">
      <w:pPr>
        <w:spacing w:after="0" w:line="360" w:lineRule="auto"/>
        <w:jc w:val="center"/>
        <w:rPr>
          <w:rFonts w:ascii="Arial" w:eastAsia="Arial" w:hAnsi="Arial" w:cs="Arial"/>
          <w:b/>
        </w:rPr>
      </w:pPr>
    </w:p>
    <w:p w:rsidR="00B020A1" w:rsidRDefault="00B020A1" w:rsidP="00E52DFF">
      <w:pPr>
        <w:spacing w:after="0" w:line="360" w:lineRule="auto"/>
        <w:jc w:val="center"/>
        <w:rPr>
          <w:rFonts w:ascii="Arial" w:eastAsia="Arial" w:hAnsi="Arial" w:cs="Arial"/>
          <w:b/>
        </w:rPr>
      </w:pPr>
    </w:p>
    <w:p w:rsidR="00B020A1" w:rsidRDefault="00B020A1" w:rsidP="00E52DFF">
      <w:pPr>
        <w:spacing w:after="0" w:line="360" w:lineRule="auto"/>
        <w:jc w:val="center"/>
        <w:rPr>
          <w:rFonts w:ascii="Arial" w:eastAsia="Arial" w:hAnsi="Arial" w:cs="Arial"/>
          <w:b/>
        </w:rPr>
      </w:pPr>
    </w:p>
    <w:p w:rsidR="00B020A1" w:rsidRDefault="00B020A1" w:rsidP="00E52DFF">
      <w:pPr>
        <w:spacing w:after="0" w:line="360" w:lineRule="auto"/>
        <w:jc w:val="center"/>
        <w:rPr>
          <w:rFonts w:ascii="Arial" w:eastAsia="Arial" w:hAnsi="Arial" w:cs="Arial"/>
          <w:b/>
        </w:rPr>
      </w:pPr>
    </w:p>
    <w:p w:rsidR="00B020A1" w:rsidRDefault="00B020A1" w:rsidP="00E52DFF">
      <w:pPr>
        <w:spacing w:after="0" w:line="360" w:lineRule="auto"/>
        <w:jc w:val="center"/>
        <w:rPr>
          <w:rFonts w:ascii="Arial" w:eastAsia="Arial" w:hAnsi="Arial" w:cs="Arial"/>
          <w:b/>
        </w:rPr>
      </w:pPr>
    </w:p>
    <w:p w:rsidR="00B020A1" w:rsidRDefault="00B020A1" w:rsidP="00E52DFF">
      <w:pPr>
        <w:spacing w:after="0" w:line="360" w:lineRule="auto"/>
        <w:jc w:val="center"/>
        <w:rPr>
          <w:rFonts w:ascii="Arial" w:eastAsia="Arial" w:hAnsi="Arial" w:cs="Arial"/>
          <w:b/>
        </w:rPr>
      </w:pPr>
    </w:p>
    <w:p w:rsidR="00B020A1" w:rsidRDefault="00B020A1" w:rsidP="00E52DFF">
      <w:pPr>
        <w:spacing w:after="0" w:line="360" w:lineRule="auto"/>
        <w:jc w:val="center"/>
        <w:rPr>
          <w:rFonts w:ascii="Arial" w:eastAsia="Arial" w:hAnsi="Arial" w:cs="Arial"/>
          <w:b/>
        </w:rPr>
      </w:pPr>
    </w:p>
    <w:p w:rsidR="00B020A1" w:rsidRDefault="00B020A1" w:rsidP="00E52DFF">
      <w:pPr>
        <w:spacing w:after="0" w:line="360" w:lineRule="auto"/>
        <w:jc w:val="center"/>
        <w:rPr>
          <w:rFonts w:ascii="Arial" w:eastAsia="Arial" w:hAnsi="Arial" w:cs="Arial"/>
          <w:b/>
        </w:rPr>
      </w:pPr>
    </w:p>
    <w:p w:rsidR="00B020A1" w:rsidRDefault="00B020A1" w:rsidP="00E52DFF">
      <w:pPr>
        <w:spacing w:after="0" w:line="360" w:lineRule="auto"/>
        <w:jc w:val="center"/>
        <w:rPr>
          <w:rFonts w:ascii="Arial" w:eastAsia="Arial" w:hAnsi="Arial" w:cs="Arial"/>
          <w:b/>
        </w:rPr>
      </w:pPr>
    </w:p>
    <w:p w:rsidR="00B020A1" w:rsidRDefault="00B020A1" w:rsidP="00E52DFF">
      <w:pPr>
        <w:spacing w:after="0" w:line="360" w:lineRule="auto"/>
        <w:jc w:val="center"/>
        <w:rPr>
          <w:rFonts w:ascii="Arial" w:eastAsia="Arial" w:hAnsi="Arial" w:cs="Arial"/>
          <w:b/>
        </w:rPr>
      </w:pPr>
    </w:p>
    <w:p w:rsidR="00B020A1" w:rsidRDefault="00B020A1" w:rsidP="00E52DFF">
      <w:pPr>
        <w:spacing w:after="0" w:line="360" w:lineRule="auto"/>
        <w:jc w:val="center"/>
        <w:rPr>
          <w:rFonts w:ascii="Arial" w:eastAsia="Arial" w:hAnsi="Arial" w:cs="Arial"/>
          <w:b/>
        </w:rPr>
      </w:pPr>
    </w:p>
    <w:p w:rsidR="00B020A1" w:rsidRDefault="00B020A1" w:rsidP="00E52DFF">
      <w:pPr>
        <w:spacing w:after="0" w:line="360" w:lineRule="auto"/>
        <w:jc w:val="center"/>
        <w:rPr>
          <w:rFonts w:ascii="Arial" w:eastAsia="Arial" w:hAnsi="Arial" w:cs="Arial"/>
          <w:b/>
        </w:rPr>
      </w:pPr>
    </w:p>
    <w:p w:rsidR="00B020A1" w:rsidRDefault="00B020A1" w:rsidP="00E52DFF">
      <w:pPr>
        <w:spacing w:after="0" w:line="360" w:lineRule="auto"/>
        <w:jc w:val="center"/>
        <w:rPr>
          <w:rFonts w:ascii="Arial" w:eastAsia="Arial" w:hAnsi="Arial" w:cs="Arial"/>
          <w:b/>
        </w:rPr>
      </w:pPr>
    </w:p>
    <w:p w:rsidR="00B020A1" w:rsidRDefault="00B020A1" w:rsidP="00E52DFF">
      <w:pPr>
        <w:spacing w:after="0" w:line="360" w:lineRule="auto"/>
        <w:jc w:val="center"/>
        <w:rPr>
          <w:rFonts w:ascii="Arial" w:eastAsia="Arial" w:hAnsi="Arial" w:cs="Arial"/>
          <w:b/>
        </w:rPr>
      </w:pPr>
    </w:p>
    <w:p w:rsidR="00B020A1" w:rsidRDefault="00B020A1" w:rsidP="00E52DFF">
      <w:pPr>
        <w:spacing w:after="0" w:line="360" w:lineRule="auto"/>
        <w:jc w:val="center"/>
        <w:rPr>
          <w:rFonts w:ascii="Arial" w:eastAsia="Arial" w:hAnsi="Arial" w:cs="Arial"/>
          <w:b/>
        </w:rPr>
      </w:pPr>
    </w:p>
    <w:p w:rsidR="00B020A1" w:rsidRDefault="00B020A1" w:rsidP="00E52DFF">
      <w:pPr>
        <w:spacing w:after="0" w:line="360" w:lineRule="auto"/>
        <w:jc w:val="center"/>
        <w:rPr>
          <w:rFonts w:ascii="Arial" w:eastAsia="Arial" w:hAnsi="Arial" w:cs="Arial"/>
          <w:b/>
        </w:rPr>
      </w:pPr>
    </w:p>
    <w:p w:rsidR="00B020A1" w:rsidRDefault="00B020A1" w:rsidP="00E52DFF">
      <w:pPr>
        <w:spacing w:after="0" w:line="360" w:lineRule="auto"/>
        <w:jc w:val="center"/>
        <w:rPr>
          <w:rFonts w:ascii="Arial" w:eastAsia="Arial" w:hAnsi="Arial" w:cs="Arial"/>
          <w:b/>
        </w:rPr>
      </w:pPr>
    </w:p>
    <w:p w:rsidR="001D0A31" w:rsidRDefault="001D0A31" w:rsidP="00E52DFF">
      <w:pPr>
        <w:spacing w:after="0" w:line="360" w:lineRule="auto"/>
        <w:jc w:val="center"/>
        <w:rPr>
          <w:rFonts w:ascii="Arial" w:eastAsia="Arial" w:hAnsi="Arial" w:cs="Arial"/>
          <w:b/>
        </w:rPr>
      </w:pPr>
    </w:p>
    <w:p w:rsidR="001D0A31" w:rsidRDefault="001D0A31" w:rsidP="00E52DFF">
      <w:pPr>
        <w:spacing w:after="0" w:line="360" w:lineRule="auto"/>
        <w:jc w:val="center"/>
        <w:rPr>
          <w:rFonts w:ascii="Arial" w:eastAsia="Arial" w:hAnsi="Arial" w:cs="Arial"/>
          <w:b/>
        </w:rPr>
      </w:pPr>
    </w:p>
    <w:p w:rsidR="001D0A31" w:rsidRDefault="001D0A31" w:rsidP="00E52DFF">
      <w:pPr>
        <w:spacing w:after="0" w:line="360" w:lineRule="auto"/>
        <w:jc w:val="center"/>
        <w:rPr>
          <w:rFonts w:ascii="Arial" w:eastAsia="Arial" w:hAnsi="Arial" w:cs="Arial"/>
          <w:b/>
        </w:rPr>
      </w:pPr>
    </w:p>
    <w:p w:rsidR="00B020A1" w:rsidRDefault="00B020A1" w:rsidP="00E52DFF">
      <w:pPr>
        <w:spacing w:after="0" w:line="360" w:lineRule="auto"/>
        <w:jc w:val="center"/>
        <w:rPr>
          <w:rFonts w:ascii="Arial" w:eastAsia="Arial" w:hAnsi="Arial" w:cs="Arial"/>
          <w:b/>
        </w:rPr>
      </w:pPr>
    </w:p>
    <w:p w:rsidR="00A825D6" w:rsidRDefault="00A825D6" w:rsidP="00E52DFF">
      <w:pPr>
        <w:spacing w:after="0" w:line="360" w:lineRule="auto"/>
        <w:jc w:val="center"/>
        <w:rPr>
          <w:rFonts w:ascii="Arial" w:eastAsia="Arial" w:hAnsi="Arial" w:cs="Arial"/>
          <w:b/>
        </w:rPr>
      </w:pPr>
    </w:p>
    <w:p w:rsidR="00A825D6" w:rsidRDefault="00A825D6" w:rsidP="00E52DFF">
      <w:pPr>
        <w:spacing w:after="0" w:line="360" w:lineRule="auto"/>
        <w:jc w:val="center"/>
        <w:rPr>
          <w:rFonts w:ascii="Arial" w:eastAsia="Arial" w:hAnsi="Arial" w:cs="Arial"/>
          <w:b/>
        </w:rPr>
      </w:pPr>
    </w:p>
    <w:p w:rsidR="00483204" w:rsidRDefault="00483204" w:rsidP="00E52DFF">
      <w:pPr>
        <w:spacing w:after="0" w:line="360" w:lineRule="auto"/>
        <w:jc w:val="center"/>
        <w:rPr>
          <w:rFonts w:ascii="Arial" w:eastAsia="Arial" w:hAnsi="Arial" w:cs="Arial"/>
          <w:b/>
        </w:rPr>
      </w:pPr>
    </w:p>
    <w:p w:rsidR="00A825D6" w:rsidRDefault="00A825D6" w:rsidP="00E52DFF">
      <w:pPr>
        <w:spacing w:after="0" w:line="360" w:lineRule="auto"/>
        <w:jc w:val="center"/>
        <w:rPr>
          <w:rFonts w:ascii="Arial" w:eastAsia="Arial" w:hAnsi="Arial" w:cs="Arial"/>
          <w:b/>
        </w:rPr>
      </w:pPr>
    </w:p>
    <w:p w:rsidR="00B020A1" w:rsidRDefault="00B020A1" w:rsidP="00E52DFF">
      <w:pPr>
        <w:spacing w:after="0" w:line="360" w:lineRule="auto"/>
        <w:jc w:val="center"/>
        <w:rPr>
          <w:rFonts w:ascii="Arial" w:eastAsia="Arial" w:hAnsi="Arial" w:cs="Arial"/>
          <w:b/>
        </w:rPr>
      </w:pPr>
    </w:p>
    <w:p w:rsidR="00E52DFF" w:rsidRDefault="00E52DFF" w:rsidP="00E52DFF">
      <w:pPr>
        <w:spacing w:after="0" w:line="360" w:lineRule="auto"/>
        <w:jc w:val="center"/>
        <w:rPr>
          <w:rFonts w:ascii="Arial" w:eastAsia="Arial" w:hAnsi="Arial" w:cs="Arial"/>
          <w:b/>
        </w:rPr>
      </w:pPr>
      <w:r>
        <w:rPr>
          <w:rFonts w:ascii="Arial" w:eastAsia="Arial" w:hAnsi="Arial" w:cs="Arial"/>
          <w:b/>
        </w:rPr>
        <w:t>ADMINISTRACIÓN PÚBLICA FEDERAL</w:t>
      </w:r>
    </w:p>
    <w:p w:rsidR="00E52DFF" w:rsidRDefault="00E52DFF" w:rsidP="00E52DFF">
      <w:pPr>
        <w:spacing w:after="0" w:line="360" w:lineRule="auto"/>
        <w:jc w:val="center"/>
        <w:rPr>
          <w:rFonts w:ascii="Arial" w:eastAsia="Arial" w:hAnsi="Arial" w:cs="Arial"/>
          <w:b/>
        </w:rPr>
      </w:pPr>
    </w:p>
    <w:p w:rsidR="00E52DFF" w:rsidRDefault="00E52DFF" w:rsidP="00E52DFF">
      <w:pPr>
        <w:spacing w:after="0" w:line="360" w:lineRule="auto"/>
        <w:jc w:val="both"/>
        <w:rPr>
          <w:rFonts w:ascii="Arial" w:eastAsia="Arial" w:hAnsi="Arial" w:cs="Arial"/>
        </w:rPr>
      </w:pPr>
      <w:r>
        <w:rPr>
          <w:rFonts w:ascii="Arial" w:eastAsia="Arial" w:hAnsi="Arial" w:cs="Arial"/>
        </w:rPr>
        <w:t>El derecho administrativo es el conjunto de conocimientos sistematizados, unificados sobre las normas, fenómenos e instituciones sociales, relativas a la administración pública del estado. Su principal obligación del estado es de satisfacer las necesidades colectivas, lo cual realiza gracias a la función administrativa en este punto el Poder Ejecutivo es el encargado ejecutar la Administración Pública Federal.</w:t>
      </w:r>
    </w:p>
    <w:p w:rsidR="00E52DFF" w:rsidRDefault="00E52DFF" w:rsidP="00E52DFF">
      <w:pPr>
        <w:spacing w:after="0" w:line="360" w:lineRule="auto"/>
        <w:jc w:val="both"/>
        <w:rPr>
          <w:rFonts w:ascii="Arial" w:eastAsia="Arial" w:hAnsi="Arial" w:cs="Arial"/>
        </w:rPr>
      </w:pPr>
    </w:p>
    <w:p w:rsidR="00DB2D96" w:rsidRDefault="00E52DFF" w:rsidP="00DB2D96">
      <w:pPr>
        <w:spacing w:after="0" w:line="360" w:lineRule="auto"/>
        <w:jc w:val="both"/>
        <w:rPr>
          <w:rFonts w:ascii="Arial" w:eastAsia="Arial" w:hAnsi="Arial" w:cs="Arial"/>
        </w:rPr>
      </w:pPr>
      <w:r>
        <w:rPr>
          <w:rFonts w:ascii="Arial" w:eastAsia="Arial" w:hAnsi="Arial" w:cs="Arial"/>
        </w:rPr>
        <w:t xml:space="preserve">El estado para lograr cumplir con sus obligaciones  funciones tiene la faculta de la creación de instituciones o entes administrativos, como en su caso la secretarías de estado, departamentos administrativos, e instituciones estableciendo así una organización administrativa, por lo que esto da estructuración o una división en Administración Pública Centralizada y Administración Pública Paraestatal, esto de acuerdo al Artículo 90 constitucional. </w:t>
      </w:r>
    </w:p>
    <w:p w:rsidR="00DB2D96" w:rsidRPr="00DB2D96" w:rsidRDefault="00DB2D96" w:rsidP="00DB2D96">
      <w:pPr>
        <w:spacing w:after="0" w:line="360" w:lineRule="auto"/>
        <w:jc w:val="both"/>
        <w:rPr>
          <w:rFonts w:ascii="Arial" w:eastAsia="Arial" w:hAnsi="Arial" w:cs="Arial"/>
        </w:rPr>
      </w:pPr>
    </w:p>
    <w:p w:rsidR="00DB2D96" w:rsidRPr="00DB2D96" w:rsidRDefault="00DB2D96" w:rsidP="00DB2D96">
      <w:pPr>
        <w:spacing w:after="0" w:line="360" w:lineRule="auto"/>
        <w:jc w:val="both"/>
        <w:rPr>
          <w:rFonts w:ascii="Arial" w:eastAsia="Arial" w:hAnsi="Arial" w:cs="Arial"/>
        </w:rPr>
      </w:pPr>
      <w:r w:rsidRPr="00DB2D96">
        <w:rPr>
          <w:rFonts w:ascii="Arial" w:eastAsia="Arial" w:hAnsi="Arial" w:cs="Arial"/>
          <w:b/>
        </w:rPr>
        <w:t>LA ADMINISTRACIÓN PÚBLICA FE</w:t>
      </w:r>
      <w:r w:rsidRPr="00DB2D96">
        <w:rPr>
          <w:rFonts w:ascii="Arial" w:eastAsia="Arial" w:hAnsi="Arial" w:cs="Arial"/>
          <w:b/>
        </w:rPr>
        <w:t>DERAL CENTRALIZADA:</w:t>
      </w:r>
      <w:r w:rsidR="00E7531E">
        <w:rPr>
          <w:rFonts w:ascii="Arial" w:eastAsia="Arial" w:hAnsi="Arial" w:cs="Arial"/>
          <w:b/>
        </w:rPr>
        <w:t xml:space="preserve"> </w:t>
      </w:r>
      <w:r w:rsidR="00E7531E">
        <w:rPr>
          <w:rFonts w:ascii="Arial" w:eastAsia="Arial" w:hAnsi="Arial" w:cs="Arial"/>
        </w:rPr>
        <w:t>la</w:t>
      </w:r>
      <w:r>
        <w:rPr>
          <w:rFonts w:ascii="Arial" w:eastAsia="Arial" w:hAnsi="Arial" w:cs="Arial"/>
        </w:rPr>
        <w:t xml:space="preserve"> </w:t>
      </w:r>
      <w:r w:rsidRPr="00DB2D96">
        <w:rPr>
          <w:rFonts w:ascii="Arial" w:eastAsia="Arial" w:hAnsi="Arial" w:cs="Arial"/>
        </w:rPr>
        <w:t>Integran: la Presidencia de la República, las Secretarias de Estado, Departamentos Administrativos y la Consejería Jurídica del Ejecutivo Federal. El estudio de las características y atribuciones del titular del ejecutivo como órgano político administrativo, es compartido por los derechos constitucionales y administrativo.</w:t>
      </w:r>
    </w:p>
    <w:p w:rsidR="00E52DFF" w:rsidRDefault="00DB2D96" w:rsidP="00DB2D96">
      <w:pPr>
        <w:spacing w:after="0" w:line="360" w:lineRule="auto"/>
        <w:jc w:val="both"/>
        <w:rPr>
          <w:rFonts w:ascii="Arial" w:eastAsia="Arial" w:hAnsi="Arial" w:cs="Arial"/>
        </w:rPr>
      </w:pPr>
      <w:r w:rsidRPr="00DB2D96">
        <w:rPr>
          <w:rFonts w:ascii="Arial" w:eastAsia="Arial" w:hAnsi="Arial" w:cs="Arial"/>
        </w:rPr>
        <w:t>Dentro del capítulo dedicado al poder ejecutivo, son básicamente cuatro artículos de nuestra carta magna los que se refieren a la administración pública: el 90, que estatuye la necesidad de que una ley del congreso cree y distribuya competencia entre las Secretarías de Estado; el 91, que precisa los requisitos para ser Secretario de Estado ( ser ciudadano mexicano por nacimiento, en ejercicio de sus derechos y con edad mínima de 30 años); el 92, que exige que los reglamentos, decretos y órdenes del Presidente de la República sean refrendados por el secretario del ramo correspondiente, paras que sean obedecidos; y el 93, que obliga a los secretarios y jefes de Departamento, a informar anualmente al congreso sobre el estado que guarden sus respectivas dependencias, así como concurrir ante las Cámaras, cuando cualquiera de éstas los solicite al discutirse la iniciativa de una ley o algún asunto relativo a su propia dependencia.</w:t>
      </w:r>
    </w:p>
    <w:p w:rsidR="00DB2D96" w:rsidRPr="00DB2D96" w:rsidRDefault="00DB2D96" w:rsidP="00DB2D96">
      <w:pPr>
        <w:spacing w:after="0" w:line="360" w:lineRule="auto"/>
        <w:jc w:val="both"/>
        <w:rPr>
          <w:rFonts w:ascii="Arial" w:eastAsia="Arial" w:hAnsi="Arial" w:cs="Arial"/>
        </w:rPr>
      </w:pPr>
    </w:p>
    <w:p w:rsidR="00DB2D96" w:rsidRPr="00DB2D96" w:rsidRDefault="00DB2D96" w:rsidP="00DB2D96">
      <w:pPr>
        <w:spacing w:after="0" w:line="360" w:lineRule="auto"/>
        <w:jc w:val="both"/>
        <w:rPr>
          <w:rFonts w:ascii="Arial" w:eastAsia="Arial" w:hAnsi="Arial" w:cs="Arial"/>
        </w:rPr>
      </w:pPr>
      <w:r w:rsidRPr="00DB2D96">
        <w:rPr>
          <w:rFonts w:ascii="Arial" w:eastAsia="Arial" w:hAnsi="Arial" w:cs="Arial"/>
        </w:rPr>
        <w:t>Las Secretarías son órganos administrativos cuya existencia prevé expresamente la constitución. Ha creado 18 Secretarías de Estado: Gobernación; Relaciones Exteriores; Defensa Nacional; Marina; Hacienda y Crédito Público; Desarrollo Social; Medio Ambiente y Recursos Naturales; Energía; Economía; Agricultura Ganadería Desarrollo Rural Pesca y Alimentación; Comunicación y Transportes; Función Pública; Educación Pública; Salud; Trabajo y Previsión Social; Reforma Agraria; Turismo, y La Consejería Jurídica del Ejecutivo Federal.</w:t>
      </w:r>
    </w:p>
    <w:p w:rsidR="00DB2D96" w:rsidRPr="00DB2D96" w:rsidRDefault="00DB2D96" w:rsidP="00DB2D96">
      <w:pPr>
        <w:spacing w:after="0" w:line="360" w:lineRule="auto"/>
        <w:jc w:val="both"/>
        <w:rPr>
          <w:rFonts w:ascii="Arial" w:eastAsia="Arial" w:hAnsi="Arial" w:cs="Arial"/>
        </w:rPr>
      </w:pPr>
    </w:p>
    <w:p w:rsidR="00DB2D96" w:rsidRDefault="00DB2D96" w:rsidP="00DB2D96">
      <w:pPr>
        <w:spacing w:after="0" w:line="360" w:lineRule="auto"/>
        <w:jc w:val="both"/>
        <w:rPr>
          <w:rFonts w:ascii="Arial" w:eastAsia="Arial" w:hAnsi="Arial" w:cs="Arial"/>
        </w:rPr>
      </w:pPr>
      <w:r w:rsidRPr="00DB2D96">
        <w:rPr>
          <w:rFonts w:ascii="Arial" w:eastAsia="Arial" w:hAnsi="Arial" w:cs="Arial"/>
          <w:b/>
        </w:rPr>
        <w:t>ADMINISTRAC</w:t>
      </w:r>
      <w:r w:rsidRPr="00DB2D96">
        <w:rPr>
          <w:rFonts w:ascii="Arial" w:eastAsia="Arial" w:hAnsi="Arial" w:cs="Arial"/>
          <w:b/>
        </w:rPr>
        <w:t>IÓN PÚBLICA FEDERAL PARAESTATAL:</w:t>
      </w:r>
      <w:r>
        <w:rPr>
          <w:rFonts w:ascii="Arial" w:eastAsia="Arial" w:hAnsi="Arial" w:cs="Arial"/>
          <w:b/>
        </w:rPr>
        <w:t xml:space="preserve"> </w:t>
      </w:r>
      <w:r w:rsidRPr="00DB2D96">
        <w:rPr>
          <w:rFonts w:ascii="Arial" w:eastAsia="Arial" w:hAnsi="Arial" w:cs="Arial"/>
        </w:rPr>
        <w:t>La administración Pública Paraestatal, se encuentra integrada por organismos descentralizados, las empresas de participación estatal, las instituciones Nacionales de Crédito, las institucionales nacionales de seguros y Fianzas, y Los fideicomisos.   Las entidades paraestatales se encuentran reguladas en forma conjunta por la ley federal de identidades paraestatales.</w:t>
      </w:r>
    </w:p>
    <w:p w:rsidR="00E52DFF" w:rsidRPr="00426580" w:rsidRDefault="00E52DFF" w:rsidP="00E52DFF">
      <w:pPr>
        <w:spacing w:after="0" w:line="360" w:lineRule="auto"/>
        <w:jc w:val="both"/>
        <w:rPr>
          <w:rFonts w:ascii="Arial" w:eastAsia="Arial" w:hAnsi="Arial" w:cs="Arial"/>
        </w:rPr>
      </w:pPr>
    </w:p>
    <w:p w:rsidR="00E52DFF" w:rsidRDefault="00E52DFF" w:rsidP="00E52DFF">
      <w:pPr>
        <w:spacing w:after="0" w:line="360" w:lineRule="auto"/>
        <w:jc w:val="both"/>
        <w:rPr>
          <w:rFonts w:ascii="Arial" w:eastAsia="Arial" w:hAnsi="Arial" w:cs="Arial"/>
        </w:rPr>
      </w:pPr>
      <w:r w:rsidRPr="00426580">
        <w:rPr>
          <w:rFonts w:ascii="Arial" w:eastAsia="Arial" w:hAnsi="Arial" w:cs="Arial"/>
          <w:b/>
        </w:rPr>
        <w:t>SERVIDOR PÚBLICO</w:t>
      </w:r>
      <w:r w:rsidR="00DB2D96">
        <w:rPr>
          <w:rFonts w:ascii="Arial" w:eastAsia="Arial" w:hAnsi="Arial" w:cs="Arial"/>
          <w:b/>
        </w:rPr>
        <w:t xml:space="preserve">: </w:t>
      </w:r>
      <w:r>
        <w:rPr>
          <w:rFonts w:ascii="Arial" w:eastAsia="Arial" w:hAnsi="Arial" w:cs="Arial"/>
        </w:rPr>
        <w:t>Así también para que las instituciones de la Administración Pública Federal funcionen es necesario el recurso humano, personas físicas que formen y exterioricen la voluntad del estado y que tendrán una responsabilidad concreta por el manejo de los asuntos públicos. Para los efectos de las responsabilidades a que a lude el titulo se repuntaran como servidor público a los representantes de elección popular, a los miembros del poder Judicial Federal, los funcionarios y empleados y en general a toda que desempeñe un empleo, cargo o comisión de cualquier naturaleza en la administración pública federal. De acuerdo a esto el presidente de la república sólo podrá ser acusado por traición a la patria y delitos graves del orden común.</w:t>
      </w:r>
    </w:p>
    <w:p w:rsidR="00E52DFF" w:rsidRDefault="00E52DFF" w:rsidP="00E52DFF">
      <w:pPr>
        <w:spacing w:after="0" w:line="360" w:lineRule="auto"/>
        <w:jc w:val="both"/>
        <w:rPr>
          <w:rFonts w:ascii="Arial" w:eastAsia="Arial" w:hAnsi="Arial" w:cs="Arial"/>
        </w:rPr>
      </w:pPr>
    </w:p>
    <w:p w:rsidR="00E52DFF" w:rsidRDefault="00E52DFF" w:rsidP="00E52DFF">
      <w:pPr>
        <w:spacing w:after="0" w:line="360" w:lineRule="auto"/>
        <w:jc w:val="both"/>
        <w:rPr>
          <w:rFonts w:ascii="Arial" w:eastAsia="Arial" w:hAnsi="Arial" w:cs="Arial"/>
        </w:rPr>
      </w:pPr>
      <w:r>
        <w:rPr>
          <w:rFonts w:ascii="Arial" w:eastAsia="Arial" w:hAnsi="Arial" w:cs="Arial"/>
        </w:rPr>
        <w:t>En este punto enfatizamos que debido a la polarización política que existe en México y al conflicto de interés que el ejecutivo federal se le ha demostrado y que por medio de esta podría ser acusado por traición a la patria las instituciones carecen de autonomía, no rep</w:t>
      </w:r>
      <w:r w:rsidR="00311468">
        <w:rPr>
          <w:rFonts w:ascii="Arial" w:eastAsia="Arial" w:hAnsi="Arial" w:cs="Arial"/>
        </w:rPr>
        <w:t>resentan al pueblo, si no a la é</w:t>
      </w:r>
      <w:r>
        <w:rPr>
          <w:rFonts w:ascii="Arial" w:eastAsia="Arial" w:hAnsi="Arial" w:cs="Arial"/>
        </w:rPr>
        <w:t>lite política mex</w:t>
      </w:r>
      <w:r w:rsidR="000F2976">
        <w:rPr>
          <w:rFonts w:ascii="Arial" w:eastAsia="Arial" w:hAnsi="Arial" w:cs="Arial"/>
        </w:rPr>
        <w:t>icana, donde todo queda entre camaradas</w:t>
      </w:r>
      <w:r>
        <w:rPr>
          <w:rFonts w:ascii="Arial" w:eastAsia="Arial" w:hAnsi="Arial" w:cs="Arial"/>
        </w:rPr>
        <w:t>.</w:t>
      </w:r>
    </w:p>
    <w:p w:rsidR="00E52DFF" w:rsidRDefault="00E52DFF" w:rsidP="00E52DFF">
      <w:pPr>
        <w:spacing w:after="0" w:line="360" w:lineRule="auto"/>
        <w:jc w:val="both"/>
        <w:rPr>
          <w:rFonts w:ascii="Arial" w:eastAsia="Arial" w:hAnsi="Arial" w:cs="Arial"/>
        </w:rPr>
      </w:pPr>
    </w:p>
    <w:p w:rsidR="00E52DFF" w:rsidRDefault="00DB2D96" w:rsidP="00E0707D">
      <w:pPr>
        <w:spacing w:after="0" w:line="360" w:lineRule="auto"/>
        <w:jc w:val="both"/>
        <w:rPr>
          <w:rFonts w:ascii="Arial" w:eastAsia="Arial" w:hAnsi="Arial" w:cs="Arial"/>
          <w:b/>
        </w:rPr>
      </w:pPr>
      <w:r>
        <w:rPr>
          <w:rFonts w:ascii="Arial" w:eastAsia="Arial" w:hAnsi="Arial" w:cs="Arial"/>
          <w:b/>
        </w:rPr>
        <w:t>RESPONSABILIDAD</w:t>
      </w:r>
      <w:r w:rsidR="008D294C">
        <w:rPr>
          <w:rFonts w:ascii="Arial" w:eastAsia="Arial" w:hAnsi="Arial" w:cs="Arial"/>
          <w:b/>
        </w:rPr>
        <w:t>ES</w:t>
      </w:r>
      <w:r>
        <w:rPr>
          <w:rFonts w:ascii="Arial" w:eastAsia="Arial" w:hAnsi="Arial" w:cs="Arial"/>
          <w:b/>
        </w:rPr>
        <w:t xml:space="preserve"> DE SERVIDORES PÚ</w:t>
      </w:r>
      <w:r w:rsidR="00E52DFF" w:rsidRPr="00A96B0B">
        <w:rPr>
          <w:rFonts w:ascii="Arial" w:eastAsia="Arial" w:hAnsi="Arial" w:cs="Arial"/>
          <w:b/>
        </w:rPr>
        <w:t>BLICOS, SUS MODALIDADES DE ACUERDO CON EL</w:t>
      </w:r>
      <w:r w:rsidR="008D294C">
        <w:rPr>
          <w:rFonts w:ascii="Arial" w:eastAsia="Arial" w:hAnsi="Arial" w:cs="Arial"/>
          <w:b/>
        </w:rPr>
        <w:t xml:space="preserve"> TITULO</w:t>
      </w:r>
      <w:r w:rsidR="00E52DFF" w:rsidRPr="00A96B0B">
        <w:rPr>
          <w:rFonts w:ascii="Arial" w:eastAsia="Arial" w:hAnsi="Arial" w:cs="Arial"/>
          <w:b/>
        </w:rPr>
        <w:t xml:space="preserve"> CUARTO CONSTITUCIONAL.</w:t>
      </w:r>
    </w:p>
    <w:p w:rsidR="00E52DFF" w:rsidRPr="00A96B0B" w:rsidRDefault="00E52DFF" w:rsidP="00E52DFF">
      <w:pPr>
        <w:spacing w:after="0" w:line="360" w:lineRule="auto"/>
        <w:jc w:val="both"/>
        <w:rPr>
          <w:rFonts w:ascii="Arial" w:eastAsia="Arial" w:hAnsi="Arial" w:cs="Arial"/>
          <w:b/>
        </w:rPr>
      </w:pPr>
    </w:p>
    <w:p w:rsidR="00E52DFF" w:rsidRPr="00A96B0B" w:rsidRDefault="00E52DFF" w:rsidP="00E52DFF">
      <w:pPr>
        <w:spacing w:line="360" w:lineRule="auto"/>
        <w:jc w:val="both"/>
        <w:rPr>
          <w:rFonts w:ascii="Arial" w:eastAsia="Arial" w:hAnsi="Arial" w:cs="Arial"/>
          <w:b/>
        </w:rPr>
      </w:pPr>
      <w:r w:rsidRPr="00A96B0B">
        <w:rPr>
          <w:rFonts w:ascii="Arial" w:hAnsi="Arial" w:cs="Arial"/>
        </w:rPr>
        <w:t>De acuerdo con los dispu</w:t>
      </w:r>
      <w:r w:rsidR="008D294C">
        <w:rPr>
          <w:rFonts w:ascii="Arial" w:hAnsi="Arial" w:cs="Arial"/>
        </w:rPr>
        <w:t>esto por los artículos 108 al 11</w:t>
      </w:r>
      <w:r w:rsidRPr="00A96B0B">
        <w:rPr>
          <w:rFonts w:ascii="Arial" w:hAnsi="Arial" w:cs="Arial"/>
        </w:rPr>
        <w:t xml:space="preserve">4 de la constitución federal, </w:t>
      </w:r>
      <w:r w:rsidRPr="00A96B0B">
        <w:rPr>
          <w:rFonts w:ascii="Arial" w:hAnsi="Arial" w:cs="Arial"/>
          <w:position w:val="-1"/>
        </w:rPr>
        <w:t>e</w:t>
      </w:r>
      <w:r>
        <w:rPr>
          <w:rFonts w:ascii="Arial" w:hAnsi="Arial" w:cs="Arial"/>
          <w:position w:val="-1"/>
        </w:rPr>
        <w:t>n</w:t>
      </w:r>
      <w:r w:rsidRPr="00A96B0B">
        <w:rPr>
          <w:rFonts w:ascii="Arial" w:hAnsi="Arial" w:cs="Arial"/>
          <w:spacing w:val="51"/>
          <w:position w:val="-1"/>
        </w:rPr>
        <w:t xml:space="preserve"> </w:t>
      </w:r>
      <w:r>
        <w:rPr>
          <w:rFonts w:ascii="Arial" w:hAnsi="Arial" w:cs="Arial"/>
          <w:spacing w:val="51"/>
          <w:position w:val="-1"/>
        </w:rPr>
        <w:t xml:space="preserve">el </w:t>
      </w:r>
      <w:r w:rsidRPr="00A96B0B">
        <w:rPr>
          <w:rFonts w:ascii="Arial" w:hAnsi="Arial" w:cs="Arial"/>
          <w:position w:val="-1"/>
        </w:rPr>
        <w:t>sist</w:t>
      </w:r>
      <w:r w:rsidRPr="00A96B0B">
        <w:rPr>
          <w:rFonts w:ascii="Arial" w:hAnsi="Arial" w:cs="Arial"/>
          <w:spacing w:val="2"/>
          <w:position w:val="-1"/>
        </w:rPr>
        <w:t>e</w:t>
      </w:r>
      <w:r w:rsidRPr="00A96B0B">
        <w:rPr>
          <w:rFonts w:ascii="Arial" w:hAnsi="Arial" w:cs="Arial"/>
          <w:spacing w:val="-3"/>
          <w:position w:val="-1"/>
        </w:rPr>
        <w:t>m</w:t>
      </w:r>
      <w:r w:rsidRPr="00A96B0B">
        <w:rPr>
          <w:rFonts w:ascii="Arial" w:hAnsi="Arial" w:cs="Arial"/>
          <w:position w:val="-1"/>
        </w:rPr>
        <w:t xml:space="preserve">a </w:t>
      </w:r>
      <w:r w:rsidRPr="00A96B0B">
        <w:rPr>
          <w:rFonts w:ascii="Arial" w:hAnsi="Arial" w:cs="Arial"/>
          <w:spacing w:val="5"/>
          <w:position w:val="-1"/>
        </w:rPr>
        <w:t xml:space="preserve"> </w:t>
      </w:r>
      <w:r w:rsidRPr="00A96B0B">
        <w:rPr>
          <w:rFonts w:ascii="Arial" w:hAnsi="Arial" w:cs="Arial"/>
          <w:spacing w:val="1"/>
          <w:position w:val="-1"/>
        </w:rPr>
        <w:t>d</w:t>
      </w:r>
      <w:r w:rsidRPr="00A96B0B">
        <w:rPr>
          <w:rFonts w:ascii="Arial" w:hAnsi="Arial" w:cs="Arial"/>
          <w:position w:val="-1"/>
        </w:rPr>
        <w:t>e</w:t>
      </w:r>
      <w:r w:rsidRPr="00A96B0B">
        <w:rPr>
          <w:rFonts w:ascii="Arial" w:hAnsi="Arial" w:cs="Arial"/>
          <w:spacing w:val="52"/>
          <w:position w:val="-1"/>
        </w:rPr>
        <w:t xml:space="preserve"> </w:t>
      </w:r>
      <w:r w:rsidRPr="00A96B0B">
        <w:rPr>
          <w:rFonts w:ascii="Arial" w:hAnsi="Arial" w:cs="Arial"/>
          <w:position w:val="-1"/>
        </w:rPr>
        <w:t>r</w:t>
      </w:r>
      <w:r w:rsidRPr="00A96B0B">
        <w:rPr>
          <w:rFonts w:ascii="Arial" w:hAnsi="Arial" w:cs="Arial"/>
          <w:spacing w:val="-2"/>
          <w:position w:val="-1"/>
        </w:rPr>
        <w:t>e</w:t>
      </w:r>
      <w:r w:rsidRPr="00A96B0B">
        <w:rPr>
          <w:rFonts w:ascii="Arial" w:hAnsi="Arial" w:cs="Arial"/>
          <w:position w:val="-1"/>
        </w:rPr>
        <w:t>sponsabil</w:t>
      </w:r>
      <w:r w:rsidRPr="00A96B0B">
        <w:rPr>
          <w:rFonts w:ascii="Arial" w:hAnsi="Arial" w:cs="Arial"/>
          <w:spacing w:val="-2"/>
          <w:position w:val="-1"/>
        </w:rPr>
        <w:t>i</w:t>
      </w:r>
      <w:r w:rsidRPr="00A96B0B">
        <w:rPr>
          <w:rFonts w:ascii="Arial" w:hAnsi="Arial" w:cs="Arial"/>
          <w:spacing w:val="1"/>
          <w:position w:val="-1"/>
        </w:rPr>
        <w:t>d</w:t>
      </w:r>
      <w:r w:rsidRPr="00A96B0B">
        <w:rPr>
          <w:rFonts w:ascii="Arial" w:hAnsi="Arial" w:cs="Arial"/>
          <w:spacing w:val="-2"/>
          <w:position w:val="-1"/>
        </w:rPr>
        <w:t>a</w:t>
      </w:r>
      <w:r w:rsidRPr="00A96B0B">
        <w:rPr>
          <w:rFonts w:ascii="Arial" w:hAnsi="Arial" w:cs="Arial"/>
          <w:spacing w:val="1"/>
          <w:position w:val="-1"/>
        </w:rPr>
        <w:t>d</w:t>
      </w:r>
      <w:r w:rsidRPr="00A96B0B">
        <w:rPr>
          <w:rFonts w:ascii="Arial" w:hAnsi="Arial" w:cs="Arial"/>
          <w:spacing w:val="-1"/>
          <w:position w:val="-1"/>
        </w:rPr>
        <w:t>e</w:t>
      </w:r>
      <w:r w:rsidRPr="00A96B0B">
        <w:rPr>
          <w:rFonts w:ascii="Arial" w:hAnsi="Arial" w:cs="Arial"/>
          <w:position w:val="-1"/>
        </w:rPr>
        <w:t xml:space="preserve">s </w:t>
      </w:r>
      <w:r w:rsidRPr="00A96B0B">
        <w:rPr>
          <w:rFonts w:ascii="Arial" w:hAnsi="Arial" w:cs="Arial"/>
          <w:spacing w:val="23"/>
          <w:position w:val="-1"/>
        </w:rPr>
        <w:t xml:space="preserve"> </w:t>
      </w:r>
      <w:r w:rsidRPr="00A96B0B">
        <w:rPr>
          <w:rFonts w:ascii="Arial" w:hAnsi="Arial" w:cs="Arial"/>
          <w:spacing w:val="1"/>
          <w:position w:val="-1"/>
        </w:rPr>
        <w:t>d</w:t>
      </w:r>
      <w:r w:rsidRPr="00A96B0B">
        <w:rPr>
          <w:rFonts w:ascii="Arial" w:hAnsi="Arial" w:cs="Arial"/>
          <w:position w:val="-1"/>
        </w:rPr>
        <w:t>e</w:t>
      </w:r>
      <w:r w:rsidRPr="00A96B0B">
        <w:rPr>
          <w:rFonts w:ascii="Arial" w:hAnsi="Arial" w:cs="Arial"/>
          <w:spacing w:val="52"/>
          <w:position w:val="-1"/>
        </w:rPr>
        <w:t xml:space="preserve"> </w:t>
      </w:r>
      <w:r w:rsidRPr="00A96B0B">
        <w:rPr>
          <w:rFonts w:ascii="Arial" w:hAnsi="Arial" w:cs="Arial"/>
          <w:position w:val="-1"/>
        </w:rPr>
        <w:t>los</w:t>
      </w:r>
      <w:r w:rsidRPr="00A96B0B">
        <w:rPr>
          <w:rFonts w:ascii="Arial" w:hAnsi="Arial" w:cs="Arial"/>
          <w:spacing w:val="52"/>
          <w:position w:val="-1"/>
        </w:rPr>
        <w:t xml:space="preserve"> </w:t>
      </w:r>
      <w:r w:rsidRPr="00A96B0B">
        <w:rPr>
          <w:rFonts w:ascii="Arial" w:hAnsi="Arial" w:cs="Arial"/>
          <w:w w:val="102"/>
          <w:position w:val="-1"/>
        </w:rPr>
        <w:t>serv</w:t>
      </w:r>
      <w:r w:rsidRPr="00A96B0B">
        <w:rPr>
          <w:rFonts w:ascii="Arial" w:hAnsi="Arial" w:cs="Arial"/>
          <w:spacing w:val="-2"/>
          <w:w w:val="102"/>
          <w:position w:val="-1"/>
        </w:rPr>
        <w:t>i</w:t>
      </w:r>
      <w:r w:rsidRPr="00A96B0B">
        <w:rPr>
          <w:rFonts w:ascii="Arial" w:hAnsi="Arial" w:cs="Arial"/>
          <w:w w:val="102"/>
          <w:position w:val="-1"/>
        </w:rPr>
        <w:t>d</w:t>
      </w:r>
      <w:r w:rsidRPr="00A96B0B">
        <w:rPr>
          <w:rFonts w:ascii="Arial" w:hAnsi="Arial" w:cs="Arial"/>
          <w:spacing w:val="1"/>
          <w:w w:val="102"/>
          <w:position w:val="-1"/>
        </w:rPr>
        <w:t>o</w:t>
      </w:r>
      <w:r w:rsidRPr="00A96B0B">
        <w:rPr>
          <w:rFonts w:ascii="Arial" w:hAnsi="Arial" w:cs="Arial"/>
          <w:w w:val="102"/>
          <w:position w:val="-1"/>
        </w:rPr>
        <w:t xml:space="preserve">res </w:t>
      </w:r>
      <w:r w:rsidRPr="00A96B0B">
        <w:rPr>
          <w:rFonts w:ascii="Arial" w:hAnsi="Arial" w:cs="Arial"/>
        </w:rPr>
        <w:t xml:space="preserve">públicos </w:t>
      </w:r>
      <w:r w:rsidRPr="00A96B0B">
        <w:rPr>
          <w:rFonts w:ascii="Arial" w:hAnsi="Arial" w:cs="Arial"/>
          <w:spacing w:val="11"/>
        </w:rPr>
        <w:t xml:space="preserve"> </w:t>
      </w:r>
      <w:r w:rsidRPr="00A96B0B">
        <w:rPr>
          <w:rFonts w:ascii="Arial" w:hAnsi="Arial" w:cs="Arial"/>
          <w:spacing w:val="1"/>
        </w:rPr>
        <w:t>s</w:t>
      </w:r>
      <w:r w:rsidRPr="00A96B0B">
        <w:rPr>
          <w:rFonts w:ascii="Arial" w:hAnsi="Arial" w:cs="Arial"/>
        </w:rPr>
        <w:t>e  confo</w:t>
      </w:r>
      <w:r w:rsidRPr="00A96B0B">
        <w:rPr>
          <w:rFonts w:ascii="Arial" w:hAnsi="Arial" w:cs="Arial"/>
          <w:spacing w:val="2"/>
        </w:rPr>
        <w:t>r</w:t>
      </w:r>
      <w:r w:rsidRPr="00A96B0B">
        <w:rPr>
          <w:rFonts w:ascii="Arial" w:hAnsi="Arial" w:cs="Arial"/>
          <w:spacing w:val="-3"/>
        </w:rPr>
        <w:t>m</w:t>
      </w:r>
      <w:r w:rsidRPr="00A96B0B">
        <w:rPr>
          <w:rFonts w:ascii="Arial" w:hAnsi="Arial" w:cs="Arial"/>
        </w:rPr>
        <w:t xml:space="preserve">a </w:t>
      </w:r>
      <w:r w:rsidRPr="00A96B0B">
        <w:rPr>
          <w:rFonts w:ascii="Arial" w:hAnsi="Arial" w:cs="Arial"/>
          <w:spacing w:val="13"/>
        </w:rPr>
        <w:t xml:space="preserve"> </w:t>
      </w:r>
      <w:r w:rsidRPr="00A96B0B">
        <w:rPr>
          <w:rFonts w:ascii="Arial" w:hAnsi="Arial" w:cs="Arial"/>
        </w:rPr>
        <w:t xml:space="preserve">por </w:t>
      </w:r>
      <w:r w:rsidRPr="00A96B0B">
        <w:rPr>
          <w:rFonts w:ascii="Arial" w:hAnsi="Arial" w:cs="Arial"/>
          <w:spacing w:val="2"/>
        </w:rPr>
        <w:t xml:space="preserve"> </w:t>
      </w:r>
      <w:r w:rsidRPr="00A96B0B">
        <w:rPr>
          <w:rFonts w:ascii="Arial" w:hAnsi="Arial" w:cs="Arial"/>
        </w:rPr>
        <w:t>cua</w:t>
      </w:r>
      <w:r w:rsidRPr="00A96B0B">
        <w:rPr>
          <w:rFonts w:ascii="Arial" w:hAnsi="Arial" w:cs="Arial"/>
          <w:spacing w:val="-2"/>
        </w:rPr>
        <w:t>t</w:t>
      </w:r>
      <w:r w:rsidRPr="00A96B0B">
        <w:rPr>
          <w:rFonts w:ascii="Arial" w:hAnsi="Arial" w:cs="Arial"/>
          <w:spacing w:val="2"/>
        </w:rPr>
        <w:t>r</w:t>
      </w:r>
      <w:r w:rsidRPr="00A96B0B">
        <w:rPr>
          <w:rFonts w:ascii="Arial" w:hAnsi="Arial" w:cs="Arial"/>
        </w:rPr>
        <w:t xml:space="preserve">o </w:t>
      </w:r>
      <w:r w:rsidRPr="00A96B0B">
        <w:rPr>
          <w:rFonts w:ascii="Arial" w:hAnsi="Arial" w:cs="Arial"/>
          <w:spacing w:val="6"/>
        </w:rPr>
        <w:t xml:space="preserve"> </w:t>
      </w:r>
      <w:r w:rsidRPr="00A96B0B">
        <w:rPr>
          <w:rFonts w:ascii="Arial" w:hAnsi="Arial" w:cs="Arial"/>
        </w:rPr>
        <w:t>verti</w:t>
      </w:r>
      <w:r w:rsidRPr="00A96B0B">
        <w:rPr>
          <w:rFonts w:ascii="Arial" w:hAnsi="Arial" w:cs="Arial"/>
          <w:spacing w:val="-2"/>
        </w:rPr>
        <w:t>e</w:t>
      </w:r>
      <w:r w:rsidRPr="00A96B0B">
        <w:rPr>
          <w:rFonts w:ascii="Arial" w:hAnsi="Arial" w:cs="Arial"/>
          <w:spacing w:val="1"/>
        </w:rPr>
        <w:t>nt</w:t>
      </w:r>
      <w:r w:rsidRPr="00A96B0B">
        <w:rPr>
          <w:rFonts w:ascii="Arial" w:hAnsi="Arial" w:cs="Arial"/>
        </w:rPr>
        <w:t xml:space="preserve">es: </w:t>
      </w:r>
      <w:r w:rsidRPr="00A96B0B">
        <w:rPr>
          <w:rFonts w:ascii="Arial" w:hAnsi="Arial" w:cs="Arial"/>
          <w:spacing w:val="15"/>
        </w:rPr>
        <w:t xml:space="preserve"> </w:t>
      </w:r>
      <w:r w:rsidRPr="00A96B0B">
        <w:rPr>
          <w:rFonts w:ascii="Arial" w:hAnsi="Arial" w:cs="Arial"/>
        </w:rPr>
        <w:t xml:space="preserve">A).- </w:t>
      </w:r>
      <w:r w:rsidRPr="00A96B0B">
        <w:rPr>
          <w:rFonts w:ascii="Arial" w:hAnsi="Arial" w:cs="Arial"/>
          <w:spacing w:val="4"/>
        </w:rPr>
        <w:t xml:space="preserve"> </w:t>
      </w:r>
      <w:r w:rsidRPr="00A96B0B">
        <w:rPr>
          <w:rFonts w:ascii="Arial" w:hAnsi="Arial" w:cs="Arial"/>
        </w:rPr>
        <w:t xml:space="preserve">La  </w:t>
      </w:r>
      <w:r w:rsidRPr="00A96B0B">
        <w:rPr>
          <w:rFonts w:ascii="Arial" w:hAnsi="Arial" w:cs="Arial"/>
          <w:w w:val="102"/>
        </w:rPr>
        <w:t>respon</w:t>
      </w:r>
      <w:r w:rsidRPr="00A96B0B">
        <w:rPr>
          <w:rFonts w:ascii="Arial" w:hAnsi="Arial" w:cs="Arial"/>
          <w:spacing w:val="1"/>
          <w:w w:val="102"/>
        </w:rPr>
        <w:t>s</w:t>
      </w:r>
      <w:r w:rsidRPr="00A96B0B">
        <w:rPr>
          <w:rFonts w:ascii="Arial" w:hAnsi="Arial" w:cs="Arial"/>
          <w:w w:val="102"/>
        </w:rPr>
        <w:t>abili</w:t>
      </w:r>
      <w:r w:rsidRPr="00A96B0B">
        <w:rPr>
          <w:rFonts w:ascii="Arial" w:hAnsi="Arial" w:cs="Arial"/>
          <w:spacing w:val="1"/>
          <w:w w:val="102"/>
        </w:rPr>
        <w:t>d</w:t>
      </w:r>
      <w:r w:rsidRPr="00A96B0B">
        <w:rPr>
          <w:rFonts w:ascii="Arial" w:hAnsi="Arial" w:cs="Arial"/>
          <w:w w:val="102"/>
        </w:rPr>
        <w:t xml:space="preserve">ad </w:t>
      </w:r>
      <w:r w:rsidRPr="00A96B0B">
        <w:rPr>
          <w:rFonts w:ascii="Arial" w:hAnsi="Arial" w:cs="Arial"/>
        </w:rPr>
        <w:t>polít</w:t>
      </w:r>
      <w:r w:rsidRPr="00A96B0B">
        <w:rPr>
          <w:rFonts w:ascii="Arial" w:hAnsi="Arial" w:cs="Arial"/>
          <w:spacing w:val="1"/>
        </w:rPr>
        <w:t>i</w:t>
      </w:r>
      <w:r w:rsidRPr="00A96B0B">
        <w:rPr>
          <w:rFonts w:ascii="Arial" w:hAnsi="Arial" w:cs="Arial"/>
        </w:rPr>
        <w:t>ca</w:t>
      </w:r>
      <w:r w:rsidRPr="00A96B0B">
        <w:rPr>
          <w:rFonts w:ascii="Arial" w:hAnsi="Arial" w:cs="Arial"/>
          <w:spacing w:val="11"/>
        </w:rPr>
        <w:t xml:space="preserve"> </w:t>
      </w:r>
      <w:r w:rsidRPr="00A96B0B">
        <w:rPr>
          <w:rFonts w:ascii="Arial" w:hAnsi="Arial" w:cs="Arial"/>
          <w:spacing w:val="1"/>
        </w:rPr>
        <w:t>p</w:t>
      </w:r>
      <w:r w:rsidRPr="00A96B0B">
        <w:rPr>
          <w:rFonts w:ascii="Arial" w:hAnsi="Arial" w:cs="Arial"/>
          <w:spacing w:val="-1"/>
        </w:rPr>
        <w:t>a</w:t>
      </w:r>
      <w:r w:rsidRPr="00A96B0B">
        <w:rPr>
          <w:rFonts w:ascii="Arial" w:hAnsi="Arial" w:cs="Arial"/>
        </w:rPr>
        <w:t>ra</w:t>
      </w:r>
      <w:r w:rsidRPr="00A96B0B">
        <w:rPr>
          <w:rFonts w:ascii="Arial" w:hAnsi="Arial" w:cs="Arial"/>
          <w:spacing w:val="5"/>
        </w:rPr>
        <w:t xml:space="preserve"> </w:t>
      </w:r>
      <w:r w:rsidRPr="00A96B0B">
        <w:rPr>
          <w:rFonts w:ascii="Arial" w:hAnsi="Arial" w:cs="Arial"/>
        </w:rPr>
        <w:t>ci</w:t>
      </w:r>
      <w:r w:rsidRPr="00A96B0B">
        <w:rPr>
          <w:rFonts w:ascii="Arial" w:hAnsi="Arial" w:cs="Arial"/>
          <w:spacing w:val="-2"/>
        </w:rPr>
        <w:t>e</w:t>
      </w:r>
      <w:r w:rsidRPr="00A96B0B">
        <w:rPr>
          <w:rFonts w:ascii="Arial" w:hAnsi="Arial" w:cs="Arial"/>
          <w:spacing w:val="2"/>
        </w:rPr>
        <w:t>r</w:t>
      </w:r>
      <w:r w:rsidRPr="00A96B0B">
        <w:rPr>
          <w:rFonts w:ascii="Arial" w:hAnsi="Arial" w:cs="Arial"/>
        </w:rPr>
        <w:t>tas</w:t>
      </w:r>
      <w:r w:rsidRPr="00A96B0B">
        <w:rPr>
          <w:rFonts w:ascii="Arial" w:hAnsi="Arial" w:cs="Arial"/>
          <w:spacing w:val="10"/>
        </w:rPr>
        <w:t xml:space="preserve"> </w:t>
      </w:r>
      <w:r w:rsidRPr="00A96B0B">
        <w:rPr>
          <w:rFonts w:ascii="Arial" w:hAnsi="Arial" w:cs="Arial"/>
        </w:rPr>
        <w:t>categorí</w:t>
      </w:r>
      <w:r w:rsidRPr="00A96B0B">
        <w:rPr>
          <w:rFonts w:ascii="Arial" w:hAnsi="Arial" w:cs="Arial"/>
          <w:spacing w:val="-2"/>
        </w:rPr>
        <w:t>a</w:t>
      </w:r>
      <w:r w:rsidRPr="00A96B0B">
        <w:rPr>
          <w:rFonts w:ascii="Arial" w:hAnsi="Arial" w:cs="Arial"/>
        </w:rPr>
        <w:t>s</w:t>
      </w:r>
      <w:r w:rsidRPr="00A96B0B">
        <w:rPr>
          <w:rFonts w:ascii="Arial" w:hAnsi="Arial" w:cs="Arial"/>
          <w:spacing w:val="17"/>
        </w:rPr>
        <w:t xml:space="preserve"> </w:t>
      </w:r>
      <w:r w:rsidRPr="00A96B0B">
        <w:rPr>
          <w:rFonts w:ascii="Arial" w:hAnsi="Arial" w:cs="Arial"/>
          <w:spacing w:val="1"/>
        </w:rPr>
        <w:t>d</w:t>
      </w:r>
      <w:r w:rsidRPr="00A96B0B">
        <w:rPr>
          <w:rFonts w:ascii="Arial" w:hAnsi="Arial" w:cs="Arial"/>
        </w:rPr>
        <w:t xml:space="preserve">e </w:t>
      </w:r>
      <w:r w:rsidRPr="00A96B0B">
        <w:rPr>
          <w:rFonts w:ascii="Arial" w:hAnsi="Arial" w:cs="Arial"/>
          <w:spacing w:val="1"/>
        </w:rPr>
        <w:t>se</w:t>
      </w:r>
      <w:r w:rsidRPr="00A96B0B">
        <w:rPr>
          <w:rFonts w:ascii="Arial" w:hAnsi="Arial" w:cs="Arial"/>
        </w:rPr>
        <w:t>rvidores</w:t>
      </w:r>
      <w:r w:rsidRPr="00A96B0B">
        <w:rPr>
          <w:rFonts w:ascii="Arial" w:hAnsi="Arial" w:cs="Arial"/>
          <w:spacing w:val="16"/>
        </w:rPr>
        <w:t xml:space="preserve"> </w:t>
      </w:r>
      <w:r w:rsidRPr="00A96B0B">
        <w:rPr>
          <w:rFonts w:ascii="Arial" w:hAnsi="Arial" w:cs="Arial"/>
        </w:rPr>
        <w:t>pú</w:t>
      </w:r>
      <w:r w:rsidRPr="00A96B0B">
        <w:rPr>
          <w:rFonts w:ascii="Arial" w:hAnsi="Arial" w:cs="Arial"/>
          <w:spacing w:val="1"/>
        </w:rPr>
        <w:t>b</w:t>
      </w:r>
      <w:r w:rsidRPr="00A96B0B">
        <w:rPr>
          <w:rFonts w:ascii="Arial" w:hAnsi="Arial" w:cs="Arial"/>
        </w:rPr>
        <w:t>l</w:t>
      </w:r>
      <w:r w:rsidRPr="00A96B0B">
        <w:rPr>
          <w:rFonts w:ascii="Arial" w:hAnsi="Arial" w:cs="Arial"/>
          <w:spacing w:val="1"/>
        </w:rPr>
        <w:t>i</w:t>
      </w:r>
      <w:r w:rsidRPr="00A96B0B">
        <w:rPr>
          <w:rFonts w:ascii="Arial" w:hAnsi="Arial" w:cs="Arial"/>
          <w:spacing w:val="-2"/>
        </w:rPr>
        <w:t>c</w:t>
      </w:r>
      <w:r w:rsidRPr="00A96B0B">
        <w:rPr>
          <w:rFonts w:ascii="Arial" w:hAnsi="Arial" w:cs="Arial"/>
        </w:rPr>
        <w:t>os</w:t>
      </w:r>
      <w:r w:rsidRPr="00A96B0B">
        <w:rPr>
          <w:rFonts w:ascii="Arial" w:hAnsi="Arial" w:cs="Arial"/>
          <w:spacing w:val="13"/>
        </w:rPr>
        <w:t xml:space="preserve"> </w:t>
      </w:r>
      <w:r w:rsidRPr="00A96B0B">
        <w:rPr>
          <w:rFonts w:ascii="Arial" w:hAnsi="Arial" w:cs="Arial"/>
          <w:spacing w:val="1"/>
        </w:rPr>
        <w:t>d</w:t>
      </w:r>
      <w:r w:rsidRPr="00A96B0B">
        <w:rPr>
          <w:rFonts w:ascii="Arial" w:hAnsi="Arial" w:cs="Arial"/>
        </w:rPr>
        <w:t>e</w:t>
      </w:r>
      <w:r w:rsidRPr="00A96B0B">
        <w:rPr>
          <w:rFonts w:ascii="Arial" w:hAnsi="Arial" w:cs="Arial"/>
          <w:spacing w:val="2"/>
        </w:rPr>
        <w:t xml:space="preserve"> </w:t>
      </w:r>
      <w:r w:rsidRPr="00A96B0B">
        <w:rPr>
          <w:rFonts w:ascii="Arial" w:hAnsi="Arial" w:cs="Arial"/>
        </w:rPr>
        <w:t>alto</w:t>
      </w:r>
      <w:r w:rsidRPr="00A96B0B">
        <w:rPr>
          <w:rFonts w:ascii="Arial" w:hAnsi="Arial" w:cs="Arial"/>
          <w:spacing w:val="5"/>
        </w:rPr>
        <w:t xml:space="preserve"> </w:t>
      </w:r>
      <w:r w:rsidRPr="00A96B0B">
        <w:rPr>
          <w:rFonts w:ascii="Arial" w:hAnsi="Arial" w:cs="Arial"/>
        </w:rPr>
        <w:t>r</w:t>
      </w:r>
      <w:r w:rsidRPr="00A96B0B">
        <w:rPr>
          <w:rFonts w:ascii="Arial" w:hAnsi="Arial" w:cs="Arial"/>
          <w:spacing w:val="-2"/>
        </w:rPr>
        <w:t>a</w:t>
      </w:r>
      <w:r w:rsidRPr="00A96B0B">
        <w:rPr>
          <w:rFonts w:ascii="Arial" w:hAnsi="Arial" w:cs="Arial"/>
          <w:spacing w:val="1"/>
        </w:rPr>
        <w:t>n</w:t>
      </w:r>
      <w:r w:rsidRPr="00A96B0B">
        <w:rPr>
          <w:rFonts w:ascii="Arial" w:hAnsi="Arial" w:cs="Arial"/>
        </w:rPr>
        <w:t>go,</w:t>
      </w:r>
      <w:r w:rsidRPr="00A96B0B">
        <w:rPr>
          <w:rFonts w:ascii="Arial" w:hAnsi="Arial" w:cs="Arial"/>
          <w:spacing w:val="7"/>
        </w:rPr>
        <w:t xml:space="preserve"> </w:t>
      </w:r>
      <w:r w:rsidRPr="00A96B0B">
        <w:rPr>
          <w:rFonts w:ascii="Arial" w:hAnsi="Arial" w:cs="Arial"/>
        </w:rPr>
        <w:t>p</w:t>
      </w:r>
      <w:r w:rsidRPr="00A96B0B">
        <w:rPr>
          <w:rFonts w:ascii="Arial" w:hAnsi="Arial" w:cs="Arial"/>
          <w:spacing w:val="1"/>
        </w:rPr>
        <w:t>o</w:t>
      </w:r>
      <w:r w:rsidRPr="00A96B0B">
        <w:rPr>
          <w:rFonts w:ascii="Arial" w:hAnsi="Arial" w:cs="Arial"/>
        </w:rPr>
        <w:t>r</w:t>
      </w:r>
      <w:r w:rsidRPr="00A96B0B">
        <w:rPr>
          <w:rFonts w:ascii="Arial" w:hAnsi="Arial" w:cs="Arial"/>
          <w:spacing w:val="2"/>
        </w:rPr>
        <w:t xml:space="preserve"> </w:t>
      </w:r>
      <w:r w:rsidRPr="00A96B0B">
        <w:rPr>
          <w:rFonts w:ascii="Arial" w:hAnsi="Arial" w:cs="Arial"/>
          <w:spacing w:val="1"/>
          <w:w w:val="103"/>
        </w:rPr>
        <w:t>l</w:t>
      </w:r>
      <w:r w:rsidRPr="00A96B0B">
        <w:rPr>
          <w:rFonts w:ascii="Arial" w:hAnsi="Arial" w:cs="Arial"/>
          <w:w w:val="102"/>
        </w:rPr>
        <w:t xml:space="preserve">a </w:t>
      </w:r>
      <w:r w:rsidRPr="00A96B0B">
        <w:rPr>
          <w:rFonts w:ascii="Arial" w:hAnsi="Arial" w:cs="Arial"/>
          <w:spacing w:val="-2"/>
        </w:rPr>
        <w:t>c</w:t>
      </w:r>
      <w:r w:rsidRPr="00A96B0B">
        <w:rPr>
          <w:rFonts w:ascii="Arial" w:hAnsi="Arial" w:cs="Arial"/>
          <w:spacing w:val="2"/>
        </w:rPr>
        <w:t>o</w:t>
      </w:r>
      <w:r w:rsidRPr="00A96B0B">
        <w:rPr>
          <w:rFonts w:ascii="Arial" w:hAnsi="Arial" w:cs="Arial"/>
          <w:spacing w:val="-3"/>
        </w:rPr>
        <w:t>m</w:t>
      </w:r>
      <w:r w:rsidRPr="00A96B0B">
        <w:rPr>
          <w:rFonts w:ascii="Arial" w:hAnsi="Arial" w:cs="Arial"/>
          <w:spacing w:val="1"/>
        </w:rPr>
        <w:t>i</w:t>
      </w:r>
      <w:r w:rsidRPr="00A96B0B">
        <w:rPr>
          <w:rFonts w:ascii="Arial" w:hAnsi="Arial" w:cs="Arial"/>
        </w:rPr>
        <w:t>sión</w:t>
      </w:r>
      <w:r w:rsidRPr="00A96B0B">
        <w:rPr>
          <w:rFonts w:ascii="Arial" w:hAnsi="Arial" w:cs="Arial"/>
          <w:spacing w:val="15"/>
        </w:rPr>
        <w:t xml:space="preserve"> </w:t>
      </w:r>
      <w:r w:rsidRPr="00A96B0B">
        <w:rPr>
          <w:rFonts w:ascii="Arial" w:hAnsi="Arial" w:cs="Arial"/>
          <w:spacing w:val="1"/>
        </w:rPr>
        <w:t>d</w:t>
      </w:r>
      <w:r w:rsidRPr="00A96B0B">
        <w:rPr>
          <w:rFonts w:ascii="Arial" w:hAnsi="Arial" w:cs="Arial"/>
        </w:rPr>
        <w:t>e</w:t>
      </w:r>
      <w:r w:rsidRPr="00A96B0B">
        <w:rPr>
          <w:rFonts w:ascii="Arial" w:hAnsi="Arial" w:cs="Arial"/>
          <w:spacing w:val="2"/>
        </w:rPr>
        <w:t xml:space="preserve"> </w:t>
      </w:r>
      <w:r w:rsidRPr="00A96B0B">
        <w:rPr>
          <w:rFonts w:ascii="Arial" w:hAnsi="Arial" w:cs="Arial"/>
          <w:spacing w:val="-2"/>
        </w:rPr>
        <w:t>a</w:t>
      </w:r>
      <w:r w:rsidRPr="00A96B0B">
        <w:rPr>
          <w:rFonts w:ascii="Arial" w:hAnsi="Arial" w:cs="Arial"/>
          <w:spacing w:val="1"/>
        </w:rPr>
        <w:t>c</w:t>
      </w:r>
      <w:r w:rsidRPr="00A96B0B">
        <w:rPr>
          <w:rFonts w:ascii="Arial" w:hAnsi="Arial" w:cs="Arial"/>
        </w:rPr>
        <w:t>tos</w:t>
      </w:r>
      <w:r w:rsidRPr="00A96B0B">
        <w:rPr>
          <w:rFonts w:ascii="Arial" w:hAnsi="Arial" w:cs="Arial"/>
          <w:spacing w:val="6"/>
        </w:rPr>
        <w:t xml:space="preserve"> </w:t>
      </w:r>
      <w:r w:rsidRPr="00A96B0B">
        <w:rPr>
          <w:rFonts w:ascii="Arial" w:hAnsi="Arial" w:cs="Arial"/>
        </w:rPr>
        <w:t xml:space="preserve">u </w:t>
      </w:r>
      <w:r w:rsidRPr="00A96B0B">
        <w:rPr>
          <w:rFonts w:ascii="Arial" w:hAnsi="Arial" w:cs="Arial"/>
          <w:spacing w:val="2"/>
        </w:rPr>
        <w:t>o</w:t>
      </w:r>
      <w:r w:rsidRPr="00A96B0B">
        <w:rPr>
          <w:rFonts w:ascii="Arial" w:hAnsi="Arial" w:cs="Arial"/>
          <w:spacing w:val="-3"/>
        </w:rPr>
        <w:t>m</w:t>
      </w:r>
      <w:r w:rsidRPr="00A96B0B">
        <w:rPr>
          <w:rFonts w:ascii="Arial" w:hAnsi="Arial" w:cs="Arial"/>
        </w:rPr>
        <w:t>ision</w:t>
      </w:r>
      <w:r w:rsidRPr="00A96B0B">
        <w:rPr>
          <w:rFonts w:ascii="Arial" w:hAnsi="Arial" w:cs="Arial"/>
          <w:spacing w:val="-2"/>
        </w:rPr>
        <w:t>e</w:t>
      </w:r>
      <w:r w:rsidRPr="00A96B0B">
        <w:rPr>
          <w:rFonts w:ascii="Arial" w:hAnsi="Arial" w:cs="Arial"/>
        </w:rPr>
        <w:t>s</w:t>
      </w:r>
      <w:r w:rsidRPr="00A96B0B">
        <w:rPr>
          <w:rFonts w:ascii="Arial" w:hAnsi="Arial" w:cs="Arial"/>
          <w:spacing w:val="15"/>
        </w:rPr>
        <w:t xml:space="preserve"> </w:t>
      </w:r>
      <w:r w:rsidRPr="00A96B0B">
        <w:rPr>
          <w:rFonts w:ascii="Arial" w:hAnsi="Arial" w:cs="Arial"/>
        </w:rPr>
        <w:t>q</w:t>
      </w:r>
      <w:r w:rsidRPr="00A96B0B">
        <w:rPr>
          <w:rFonts w:ascii="Arial" w:hAnsi="Arial" w:cs="Arial"/>
          <w:spacing w:val="1"/>
        </w:rPr>
        <w:t>u</w:t>
      </w:r>
      <w:r w:rsidRPr="00A96B0B">
        <w:rPr>
          <w:rFonts w:ascii="Arial" w:hAnsi="Arial" w:cs="Arial"/>
        </w:rPr>
        <w:t>e</w:t>
      </w:r>
      <w:r w:rsidRPr="00A96B0B">
        <w:rPr>
          <w:rFonts w:ascii="Arial" w:hAnsi="Arial" w:cs="Arial"/>
          <w:spacing w:val="3"/>
        </w:rPr>
        <w:t xml:space="preserve"> </w:t>
      </w:r>
      <w:r w:rsidRPr="00A96B0B">
        <w:rPr>
          <w:rFonts w:ascii="Arial" w:hAnsi="Arial" w:cs="Arial"/>
        </w:rPr>
        <w:t>redunden</w:t>
      </w:r>
      <w:r w:rsidRPr="00A96B0B">
        <w:rPr>
          <w:rFonts w:ascii="Arial" w:hAnsi="Arial" w:cs="Arial"/>
          <w:spacing w:val="13"/>
        </w:rPr>
        <w:t xml:space="preserve"> </w:t>
      </w:r>
      <w:r w:rsidRPr="00A96B0B">
        <w:rPr>
          <w:rFonts w:ascii="Arial" w:hAnsi="Arial" w:cs="Arial"/>
        </w:rPr>
        <w:t>en</w:t>
      </w:r>
      <w:r w:rsidRPr="00A96B0B">
        <w:rPr>
          <w:rFonts w:ascii="Arial" w:hAnsi="Arial" w:cs="Arial"/>
          <w:spacing w:val="2"/>
        </w:rPr>
        <w:t xml:space="preserve"> </w:t>
      </w:r>
      <w:r w:rsidRPr="00A96B0B">
        <w:rPr>
          <w:rFonts w:ascii="Arial" w:hAnsi="Arial" w:cs="Arial"/>
        </w:rPr>
        <w:t>perjuic</w:t>
      </w:r>
      <w:r w:rsidRPr="00A96B0B">
        <w:rPr>
          <w:rFonts w:ascii="Arial" w:hAnsi="Arial" w:cs="Arial"/>
          <w:spacing w:val="-2"/>
        </w:rPr>
        <w:t>i</w:t>
      </w:r>
      <w:r w:rsidRPr="00A96B0B">
        <w:rPr>
          <w:rFonts w:ascii="Arial" w:hAnsi="Arial" w:cs="Arial"/>
        </w:rPr>
        <w:t>o</w:t>
      </w:r>
      <w:r w:rsidRPr="00A96B0B">
        <w:rPr>
          <w:rFonts w:ascii="Arial" w:hAnsi="Arial" w:cs="Arial"/>
          <w:spacing w:val="13"/>
        </w:rPr>
        <w:t xml:space="preserve"> </w:t>
      </w:r>
      <w:r w:rsidRPr="00A96B0B">
        <w:rPr>
          <w:rFonts w:ascii="Arial" w:hAnsi="Arial" w:cs="Arial"/>
        </w:rPr>
        <w:t>de</w:t>
      </w:r>
      <w:r w:rsidRPr="00A96B0B">
        <w:rPr>
          <w:rFonts w:ascii="Arial" w:hAnsi="Arial" w:cs="Arial"/>
          <w:spacing w:val="2"/>
        </w:rPr>
        <w:t xml:space="preserve"> </w:t>
      </w:r>
      <w:r w:rsidRPr="00A96B0B">
        <w:rPr>
          <w:rFonts w:ascii="Arial" w:hAnsi="Arial" w:cs="Arial"/>
          <w:spacing w:val="-2"/>
        </w:rPr>
        <w:t>l</w:t>
      </w:r>
      <w:r w:rsidRPr="00A96B0B">
        <w:rPr>
          <w:rFonts w:ascii="Arial" w:hAnsi="Arial" w:cs="Arial"/>
        </w:rPr>
        <w:t>os</w:t>
      </w:r>
      <w:r w:rsidRPr="00A96B0B">
        <w:rPr>
          <w:rFonts w:ascii="Arial" w:hAnsi="Arial" w:cs="Arial"/>
          <w:spacing w:val="3"/>
        </w:rPr>
        <w:t xml:space="preserve"> </w:t>
      </w:r>
      <w:r w:rsidRPr="00A96B0B">
        <w:rPr>
          <w:rFonts w:ascii="Arial" w:hAnsi="Arial" w:cs="Arial"/>
          <w:w w:val="102"/>
        </w:rPr>
        <w:t>int</w:t>
      </w:r>
      <w:r w:rsidRPr="00A96B0B">
        <w:rPr>
          <w:rFonts w:ascii="Arial" w:hAnsi="Arial" w:cs="Arial"/>
          <w:spacing w:val="-2"/>
          <w:w w:val="102"/>
        </w:rPr>
        <w:t>e</w:t>
      </w:r>
      <w:r w:rsidRPr="00A96B0B">
        <w:rPr>
          <w:rFonts w:ascii="Arial" w:hAnsi="Arial" w:cs="Arial"/>
          <w:w w:val="102"/>
        </w:rPr>
        <w:t xml:space="preserve">reses </w:t>
      </w:r>
      <w:r w:rsidRPr="00A96B0B">
        <w:rPr>
          <w:rFonts w:ascii="Arial" w:hAnsi="Arial" w:cs="Arial"/>
        </w:rPr>
        <w:t>públicos</w:t>
      </w:r>
      <w:r w:rsidRPr="00A96B0B">
        <w:rPr>
          <w:rFonts w:ascii="Arial" w:hAnsi="Arial" w:cs="Arial"/>
          <w:spacing w:val="43"/>
        </w:rPr>
        <w:t xml:space="preserve"> </w:t>
      </w:r>
      <w:r w:rsidRPr="00A96B0B">
        <w:rPr>
          <w:rFonts w:ascii="Arial" w:hAnsi="Arial" w:cs="Arial"/>
        </w:rPr>
        <w:t>fund</w:t>
      </w:r>
      <w:r w:rsidRPr="00A96B0B">
        <w:rPr>
          <w:rFonts w:ascii="Arial" w:hAnsi="Arial" w:cs="Arial"/>
          <w:spacing w:val="2"/>
        </w:rPr>
        <w:t>a</w:t>
      </w:r>
      <w:r w:rsidRPr="00A96B0B">
        <w:rPr>
          <w:rFonts w:ascii="Arial" w:hAnsi="Arial" w:cs="Arial"/>
          <w:spacing w:val="-3"/>
        </w:rPr>
        <w:t>m</w:t>
      </w:r>
      <w:r w:rsidRPr="00A96B0B">
        <w:rPr>
          <w:rFonts w:ascii="Arial" w:hAnsi="Arial" w:cs="Arial"/>
          <w:spacing w:val="1"/>
        </w:rPr>
        <w:t>en</w:t>
      </w:r>
      <w:r w:rsidRPr="00A96B0B">
        <w:rPr>
          <w:rFonts w:ascii="Arial" w:hAnsi="Arial" w:cs="Arial"/>
          <w:spacing w:val="-2"/>
        </w:rPr>
        <w:t>t</w:t>
      </w:r>
      <w:r w:rsidRPr="00A96B0B">
        <w:rPr>
          <w:rFonts w:ascii="Arial" w:hAnsi="Arial" w:cs="Arial"/>
        </w:rPr>
        <w:t>al</w:t>
      </w:r>
      <w:r w:rsidRPr="00A96B0B">
        <w:rPr>
          <w:rFonts w:ascii="Arial" w:hAnsi="Arial" w:cs="Arial"/>
          <w:spacing w:val="-2"/>
        </w:rPr>
        <w:t>e</w:t>
      </w:r>
      <w:r w:rsidRPr="00A96B0B">
        <w:rPr>
          <w:rFonts w:ascii="Arial" w:hAnsi="Arial" w:cs="Arial"/>
        </w:rPr>
        <w:t>s  o</w:t>
      </w:r>
      <w:r w:rsidRPr="00A96B0B">
        <w:rPr>
          <w:rFonts w:ascii="Arial" w:hAnsi="Arial" w:cs="Arial"/>
          <w:spacing w:val="29"/>
        </w:rPr>
        <w:t xml:space="preserve"> </w:t>
      </w:r>
      <w:r w:rsidRPr="00A96B0B">
        <w:rPr>
          <w:rFonts w:ascii="Arial" w:hAnsi="Arial" w:cs="Arial"/>
          <w:spacing w:val="1"/>
        </w:rPr>
        <w:t>d</w:t>
      </w:r>
      <w:r w:rsidRPr="00A96B0B">
        <w:rPr>
          <w:rFonts w:ascii="Arial" w:hAnsi="Arial" w:cs="Arial"/>
        </w:rPr>
        <w:t>e</w:t>
      </w:r>
      <w:r w:rsidRPr="00A96B0B">
        <w:rPr>
          <w:rFonts w:ascii="Arial" w:hAnsi="Arial" w:cs="Arial"/>
          <w:spacing w:val="30"/>
        </w:rPr>
        <w:t xml:space="preserve"> </w:t>
      </w:r>
      <w:r w:rsidRPr="00A96B0B">
        <w:rPr>
          <w:rFonts w:ascii="Arial" w:hAnsi="Arial" w:cs="Arial"/>
        </w:rPr>
        <w:t>su</w:t>
      </w:r>
      <w:r w:rsidRPr="00A96B0B">
        <w:rPr>
          <w:rFonts w:ascii="Arial" w:hAnsi="Arial" w:cs="Arial"/>
          <w:spacing w:val="31"/>
        </w:rPr>
        <w:t xml:space="preserve"> </w:t>
      </w:r>
      <w:r w:rsidRPr="00A96B0B">
        <w:rPr>
          <w:rFonts w:ascii="Arial" w:hAnsi="Arial" w:cs="Arial"/>
        </w:rPr>
        <w:t>buen</w:t>
      </w:r>
      <w:r w:rsidRPr="00A96B0B">
        <w:rPr>
          <w:rFonts w:ascii="Arial" w:hAnsi="Arial" w:cs="Arial"/>
          <w:spacing w:val="36"/>
        </w:rPr>
        <w:t xml:space="preserve"> </w:t>
      </w:r>
      <w:r w:rsidRPr="00A96B0B">
        <w:rPr>
          <w:rFonts w:ascii="Arial" w:hAnsi="Arial" w:cs="Arial"/>
        </w:rPr>
        <w:t>des</w:t>
      </w:r>
      <w:r w:rsidRPr="00A96B0B">
        <w:rPr>
          <w:rFonts w:ascii="Arial" w:hAnsi="Arial" w:cs="Arial"/>
          <w:spacing w:val="1"/>
        </w:rPr>
        <w:t>p</w:t>
      </w:r>
      <w:r w:rsidRPr="00A96B0B">
        <w:rPr>
          <w:rFonts w:ascii="Arial" w:hAnsi="Arial" w:cs="Arial"/>
        </w:rPr>
        <w:t>a</w:t>
      </w:r>
      <w:r w:rsidRPr="00A96B0B">
        <w:rPr>
          <w:rFonts w:ascii="Arial" w:hAnsi="Arial" w:cs="Arial"/>
          <w:spacing w:val="-2"/>
        </w:rPr>
        <w:t>c</w:t>
      </w:r>
      <w:r w:rsidRPr="00A96B0B">
        <w:rPr>
          <w:rFonts w:ascii="Arial" w:hAnsi="Arial" w:cs="Arial"/>
          <w:spacing w:val="1"/>
        </w:rPr>
        <w:t>ho</w:t>
      </w:r>
      <w:r w:rsidRPr="00A96B0B">
        <w:rPr>
          <w:rFonts w:ascii="Arial" w:hAnsi="Arial" w:cs="Arial"/>
        </w:rPr>
        <w:t>;</w:t>
      </w:r>
      <w:r w:rsidRPr="00A96B0B">
        <w:rPr>
          <w:rFonts w:ascii="Arial" w:hAnsi="Arial" w:cs="Arial"/>
          <w:spacing w:val="45"/>
        </w:rPr>
        <w:t xml:space="preserve"> </w:t>
      </w:r>
      <w:r w:rsidRPr="00A96B0B">
        <w:rPr>
          <w:rFonts w:ascii="Arial" w:hAnsi="Arial" w:cs="Arial"/>
        </w:rPr>
        <w:t>B).-</w:t>
      </w:r>
      <w:r w:rsidRPr="00A96B0B">
        <w:rPr>
          <w:rFonts w:ascii="Arial" w:hAnsi="Arial" w:cs="Arial"/>
          <w:spacing w:val="34"/>
        </w:rPr>
        <w:t xml:space="preserve"> </w:t>
      </w:r>
      <w:r w:rsidRPr="00A96B0B">
        <w:rPr>
          <w:rFonts w:ascii="Arial" w:hAnsi="Arial" w:cs="Arial"/>
        </w:rPr>
        <w:t>La</w:t>
      </w:r>
      <w:r w:rsidRPr="00A96B0B">
        <w:rPr>
          <w:rFonts w:ascii="Arial" w:hAnsi="Arial" w:cs="Arial"/>
          <w:spacing w:val="31"/>
        </w:rPr>
        <w:t xml:space="preserve"> </w:t>
      </w:r>
      <w:r w:rsidRPr="00A96B0B">
        <w:rPr>
          <w:rFonts w:ascii="Arial" w:hAnsi="Arial" w:cs="Arial"/>
          <w:w w:val="102"/>
        </w:rPr>
        <w:t>respon</w:t>
      </w:r>
      <w:r w:rsidRPr="00A96B0B">
        <w:rPr>
          <w:rFonts w:ascii="Arial" w:hAnsi="Arial" w:cs="Arial"/>
          <w:spacing w:val="1"/>
          <w:w w:val="102"/>
        </w:rPr>
        <w:t>s</w:t>
      </w:r>
      <w:r w:rsidRPr="00A96B0B">
        <w:rPr>
          <w:rFonts w:ascii="Arial" w:hAnsi="Arial" w:cs="Arial"/>
          <w:spacing w:val="-2"/>
          <w:w w:val="102"/>
        </w:rPr>
        <w:t>a</w:t>
      </w:r>
      <w:r w:rsidRPr="00A96B0B">
        <w:rPr>
          <w:rFonts w:ascii="Arial" w:hAnsi="Arial" w:cs="Arial"/>
          <w:spacing w:val="1"/>
          <w:w w:val="102"/>
        </w:rPr>
        <w:t>b</w:t>
      </w:r>
      <w:r w:rsidRPr="00A96B0B">
        <w:rPr>
          <w:rFonts w:ascii="Arial" w:hAnsi="Arial" w:cs="Arial"/>
          <w:w w:val="102"/>
        </w:rPr>
        <w:t>ili</w:t>
      </w:r>
      <w:r w:rsidRPr="00A96B0B">
        <w:rPr>
          <w:rFonts w:ascii="Arial" w:hAnsi="Arial" w:cs="Arial"/>
          <w:spacing w:val="1"/>
          <w:w w:val="102"/>
        </w:rPr>
        <w:t>d</w:t>
      </w:r>
      <w:r w:rsidRPr="00A96B0B">
        <w:rPr>
          <w:rFonts w:ascii="Arial" w:hAnsi="Arial" w:cs="Arial"/>
          <w:w w:val="102"/>
        </w:rPr>
        <w:t xml:space="preserve">ad </w:t>
      </w:r>
      <w:r w:rsidRPr="00A96B0B">
        <w:rPr>
          <w:rFonts w:ascii="Arial" w:hAnsi="Arial" w:cs="Arial"/>
        </w:rPr>
        <w:t>pe</w:t>
      </w:r>
      <w:r w:rsidRPr="00A96B0B">
        <w:rPr>
          <w:rFonts w:ascii="Arial" w:hAnsi="Arial" w:cs="Arial"/>
          <w:spacing w:val="1"/>
        </w:rPr>
        <w:t>n</w:t>
      </w:r>
      <w:r w:rsidRPr="00A96B0B">
        <w:rPr>
          <w:rFonts w:ascii="Arial" w:hAnsi="Arial" w:cs="Arial"/>
          <w:spacing w:val="-2"/>
        </w:rPr>
        <w:t>a</w:t>
      </w:r>
      <w:r w:rsidRPr="00A96B0B">
        <w:rPr>
          <w:rFonts w:ascii="Arial" w:hAnsi="Arial" w:cs="Arial"/>
        </w:rPr>
        <w:t>l</w:t>
      </w:r>
      <w:r w:rsidRPr="00A96B0B">
        <w:rPr>
          <w:rFonts w:ascii="Arial" w:hAnsi="Arial" w:cs="Arial"/>
          <w:spacing w:val="4"/>
        </w:rPr>
        <w:t xml:space="preserve"> </w:t>
      </w:r>
      <w:r w:rsidRPr="00A96B0B">
        <w:rPr>
          <w:rFonts w:ascii="Arial" w:hAnsi="Arial" w:cs="Arial"/>
          <w:spacing w:val="1"/>
        </w:rPr>
        <w:t>p</w:t>
      </w:r>
      <w:r w:rsidRPr="00A96B0B">
        <w:rPr>
          <w:rFonts w:ascii="Arial" w:hAnsi="Arial" w:cs="Arial"/>
          <w:spacing w:val="-1"/>
        </w:rPr>
        <w:t>a</w:t>
      </w:r>
      <w:r w:rsidRPr="00A96B0B">
        <w:rPr>
          <w:rFonts w:ascii="Arial" w:hAnsi="Arial" w:cs="Arial"/>
        </w:rPr>
        <w:t>ra</w:t>
      </w:r>
      <w:r w:rsidRPr="00A96B0B">
        <w:rPr>
          <w:rFonts w:ascii="Arial" w:hAnsi="Arial" w:cs="Arial"/>
          <w:spacing w:val="1"/>
        </w:rPr>
        <w:t xml:space="preserve"> </w:t>
      </w:r>
      <w:r w:rsidRPr="00A96B0B">
        <w:rPr>
          <w:rFonts w:ascii="Arial" w:hAnsi="Arial" w:cs="Arial"/>
        </w:rPr>
        <w:t>los</w:t>
      </w:r>
      <w:r w:rsidRPr="00A96B0B">
        <w:rPr>
          <w:rFonts w:ascii="Arial" w:hAnsi="Arial" w:cs="Arial"/>
          <w:spacing w:val="1"/>
        </w:rPr>
        <w:t xml:space="preserve"> </w:t>
      </w:r>
      <w:r w:rsidRPr="00A96B0B">
        <w:rPr>
          <w:rFonts w:ascii="Arial" w:hAnsi="Arial" w:cs="Arial"/>
        </w:rPr>
        <w:t>servi</w:t>
      </w:r>
      <w:r w:rsidRPr="00A96B0B">
        <w:rPr>
          <w:rFonts w:ascii="Arial" w:hAnsi="Arial" w:cs="Arial"/>
          <w:spacing w:val="1"/>
        </w:rPr>
        <w:t>d</w:t>
      </w:r>
      <w:r w:rsidRPr="00A96B0B">
        <w:rPr>
          <w:rFonts w:ascii="Arial" w:hAnsi="Arial" w:cs="Arial"/>
        </w:rPr>
        <w:t>ores</w:t>
      </w:r>
      <w:r w:rsidRPr="00A96B0B">
        <w:rPr>
          <w:rFonts w:ascii="Arial" w:hAnsi="Arial" w:cs="Arial"/>
          <w:spacing w:val="12"/>
        </w:rPr>
        <w:t xml:space="preserve"> </w:t>
      </w:r>
      <w:r w:rsidRPr="00A96B0B">
        <w:rPr>
          <w:rFonts w:ascii="Arial" w:hAnsi="Arial" w:cs="Arial"/>
        </w:rPr>
        <w:t>pú</w:t>
      </w:r>
      <w:r w:rsidRPr="00A96B0B">
        <w:rPr>
          <w:rFonts w:ascii="Arial" w:hAnsi="Arial" w:cs="Arial"/>
          <w:spacing w:val="1"/>
        </w:rPr>
        <w:t>b</w:t>
      </w:r>
      <w:r w:rsidRPr="00A96B0B">
        <w:rPr>
          <w:rFonts w:ascii="Arial" w:hAnsi="Arial" w:cs="Arial"/>
          <w:spacing w:val="-2"/>
        </w:rPr>
        <w:t>l</w:t>
      </w:r>
      <w:r w:rsidRPr="00A96B0B">
        <w:rPr>
          <w:rFonts w:ascii="Arial" w:hAnsi="Arial" w:cs="Arial"/>
          <w:spacing w:val="1"/>
        </w:rPr>
        <w:t>i</w:t>
      </w:r>
      <w:r w:rsidRPr="00A96B0B">
        <w:rPr>
          <w:rFonts w:ascii="Arial" w:hAnsi="Arial" w:cs="Arial"/>
        </w:rPr>
        <w:t>cos</w:t>
      </w:r>
      <w:r w:rsidRPr="00A96B0B">
        <w:rPr>
          <w:rFonts w:ascii="Arial" w:hAnsi="Arial" w:cs="Arial"/>
          <w:spacing w:val="10"/>
        </w:rPr>
        <w:t xml:space="preserve"> </w:t>
      </w:r>
      <w:r w:rsidRPr="00A96B0B">
        <w:rPr>
          <w:rFonts w:ascii="Arial" w:hAnsi="Arial" w:cs="Arial"/>
        </w:rPr>
        <w:t>q</w:t>
      </w:r>
      <w:r w:rsidRPr="00A96B0B">
        <w:rPr>
          <w:rFonts w:ascii="Arial" w:hAnsi="Arial" w:cs="Arial"/>
          <w:spacing w:val="1"/>
        </w:rPr>
        <w:t>u</w:t>
      </w:r>
      <w:r w:rsidRPr="00A96B0B">
        <w:rPr>
          <w:rFonts w:ascii="Arial" w:hAnsi="Arial" w:cs="Arial"/>
        </w:rPr>
        <w:t xml:space="preserve">e </w:t>
      </w:r>
      <w:r w:rsidRPr="00A96B0B">
        <w:rPr>
          <w:rFonts w:ascii="Arial" w:hAnsi="Arial" w:cs="Arial"/>
          <w:spacing w:val="-2"/>
        </w:rPr>
        <w:t>i</w:t>
      </w:r>
      <w:r w:rsidRPr="00A96B0B">
        <w:rPr>
          <w:rFonts w:ascii="Arial" w:hAnsi="Arial" w:cs="Arial"/>
        </w:rPr>
        <w:t>ncurran</w:t>
      </w:r>
      <w:r w:rsidRPr="00A96B0B">
        <w:rPr>
          <w:rFonts w:ascii="Arial" w:hAnsi="Arial" w:cs="Arial"/>
          <w:spacing w:val="9"/>
        </w:rPr>
        <w:t xml:space="preserve"> </w:t>
      </w:r>
      <w:r w:rsidRPr="00A96B0B">
        <w:rPr>
          <w:rFonts w:ascii="Arial" w:hAnsi="Arial" w:cs="Arial"/>
        </w:rPr>
        <w:t>en d</w:t>
      </w:r>
      <w:r w:rsidRPr="00A96B0B">
        <w:rPr>
          <w:rFonts w:ascii="Arial" w:hAnsi="Arial" w:cs="Arial"/>
          <w:spacing w:val="-2"/>
        </w:rPr>
        <w:t>e</w:t>
      </w:r>
      <w:r w:rsidRPr="00A96B0B">
        <w:rPr>
          <w:rFonts w:ascii="Arial" w:hAnsi="Arial" w:cs="Arial"/>
        </w:rPr>
        <w:t>lit</w:t>
      </w:r>
      <w:r w:rsidRPr="00A96B0B">
        <w:rPr>
          <w:rFonts w:ascii="Arial" w:hAnsi="Arial" w:cs="Arial"/>
          <w:spacing w:val="1"/>
        </w:rPr>
        <w:t>o</w:t>
      </w:r>
      <w:r w:rsidRPr="00A96B0B">
        <w:rPr>
          <w:rFonts w:ascii="Arial" w:hAnsi="Arial" w:cs="Arial"/>
        </w:rPr>
        <w:t>;</w:t>
      </w:r>
      <w:r w:rsidRPr="00A96B0B">
        <w:rPr>
          <w:rFonts w:ascii="Arial" w:hAnsi="Arial" w:cs="Arial"/>
          <w:spacing w:val="6"/>
        </w:rPr>
        <w:t xml:space="preserve"> </w:t>
      </w:r>
      <w:r w:rsidRPr="00A96B0B">
        <w:rPr>
          <w:rFonts w:ascii="Arial" w:hAnsi="Arial" w:cs="Arial"/>
        </w:rPr>
        <w:t>C).-</w:t>
      </w:r>
      <w:r w:rsidRPr="00A96B0B">
        <w:rPr>
          <w:rFonts w:ascii="Arial" w:hAnsi="Arial" w:cs="Arial"/>
          <w:spacing w:val="1"/>
        </w:rPr>
        <w:t xml:space="preserve"> </w:t>
      </w:r>
      <w:r w:rsidRPr="00A96B0B">
        <w:rPr>
          <w:rFonts w:ascii="Arial" w:hAnsi="Arial" w:cs="Arial"/>
          <w:w w:val="102"/>
        </w:rPr>
        <w:t xml:space="preserve">La </w:t>
      </w:r>
      <w:r w:rsidRPr="00A96B0B">
        <w:rPr>
          <w:rFonts w:ascii="Arial" w:hAnsi="Arial" w:cs="Arial"/>
        </w:rPr>
        <w:t>r</w:t>
      </w:r>
      <w:r w:rsidRPr="00A96B0B">
        <w:rPr>
          <w:rFonts w:ascii="Arial" w:hAnsi="Arial" w:cs="Arial"/>
          <w:spacing w:val="-2"/>
        </w:rPr>
        <w:t>e</w:t>
      </w:r>
      <w:r w:rsidRPr="00A96B0B">
        <w:rPr>
          <w:rFonts w:ascii="Arial" w:hAnsi="Arial" w:cs="Arial"/>
        </w:rPr>
        <w:t>spons</w:t>
      </w:r>
      <w:r w:rsidRPr="00A96B0B">
        <w:rPr>
          <w:rFonts w:ascii="Arial" w:hAnsi="Arial" w:cs="Arial"/>
          <w:spacing w:val="-2"/>
        </w:rPr>
        <w:t>a</w:t>
      </w:r>
      <w:r w:rsidRPr="00A96B0B">
        <w:rPr>
          <w:rFonts w:ascii="Arial" w:hAnsi="Arial" w:cs="Arial"/>
        </w:rPr>
        <w:t>bilid</w:t>
      </w:r>
      <w:r w:rsidRPr="00A96B0B">
        <w:rPr>
          <w:rFonts w:ascii="Arial" w:hAnsi="Arial" w:cs="Arial"/>
          <w:spacing w:val="-2"/>
        </w:rPr>
        <w:t>a</w:t>
      </w:r>
      <w:r w:rsidRPr="00A96B0B">
        <w:rPr>
          <w:rFonts w:ascii="Arial" w:hAnsi="Arial" w:cs="Arial"/>
        </w:rPr>
        <w:t>d</w:t>
      </w:r>
      <w:r w:rsidRPr="00A96B0B">
        <w:rPr>
          <w:rFonts w:ascii="Arial" w:hAnsi="Arial" w:cs="Arial"/>
          <w:spacing w:val="28"/>
        </w:rPr>
        <w:t xml:space="preserve"> </w:t>
      </w:r>
      <w:r w:rsidRPr="00A96B0B">
        <w:rPr>
          <w:rFonts w:ascii="Arial" w:hAnsi="Arial" w:cs="Arial"/>
        </w:rPr>
        <w:t>a</w:t>
      </w:r>
      <w:r w:rsidRPr="00A96B0B">
        <w:rPr>
          <w:rFonts w:ascii="Arial" w:hAnsi="Arial" w:cs="Arial"/>
          <w:spacing w:val="2"/>
        </w:rPr>
        <w:t>d</w:t>
      </w:r>
      <w:r w:rsidRPr="00A96B0B">
        <w:rPr>
          <w:rFonts w:ascii="Arial" w:hAnsi="Arial" w:cs="Arial"/>
          <w:spacing w:val="-3"/>
        </w:rPr>
        <w:t>m</w:t>
      </w:r>
      <w:r w:rsidRPr="00A96B0B">
        <w:rPr>
          <w:rFonts w:ascii="Arial" w:hAnsi="Arial" w:cs="Arial"/>
          <w:spacing w:val="1"/>
        </w:rPr>
        <w:t>in</w:t>
      </w:r>
      <w:r w:rsidRPr="00A96B0B">
        <w:rPr>
          <w:rFonts w:ascii="Arial" w:hAnsi="Arial" w:cs="Arial"/>
          <w:spacing w:val="-2"/>
        </w:rPr>
        <w:t>i</w:t>
      </w:r>
      <w:r w:rsidRPr="00A96B0B">
        <w:rPr>
          <w:rFonts w:ascii="Arial" w:hAnsi="Arial" w:cs="Arial"/>
        </w:rPr>
        <w:t>str</w:t>
      </w:r>
      <w:r w:rsidRPr="00A96B0B">
        <w:rPr>
          <w:rFonts w:ascii="Arial" w:hAnsi="Arial" w:cs="Arial"/>
          <w:spacing w:val="-2"/>
        </w:rPr>
        <w:t>a</w:t>
      </w:r>
      <w:r w:rsidRPr="00A96B0B">
        <w:rPr>
          <w:rFonts w:ascii="Arial" w:hAnsi="Arial" w:cs="Arial"/>
        </w:rPr>
        <w:t>ti</w:t>
      </w:r>
      <w:r w:rsidRPr="00A96B0B">
        <w:rPr>
          <w:rFonts w:ascii="Arial" w:hAnsi="Arial" w:cs="Arial"/>
          <w:spacing w:val="1"/>
        </w:rPr>
        <w:t>v</w:t>
      </w:r>
      <w:r w:rsidRPr="00A96B0B">
        <w:rPr>
          <w:rFonts w:ascii="Arial" w:hAnsi="Arial" w:cs="Arial"/>
        </w:rPr>
        <w:t>a</w:t>
      </w:r>
      <w:r w:rsidRPr="00A96B0B">
        <w:rPr>
          <w:rFonts w:ascii="Arial" w:hAnsi="Arial" w:cs="Arial"/>
          <w:spacing w:val="24"/>
        </w:rPr>
        <w:t xml:space="preserve"> </w:t>
      </w:r>
      <w:r w:rsidRPr="00A96B0B">
        <w:rPr>
          <w:rFonts w:ascii="Arial" w:hAnsi="Arial" w:cs="Arial"/>
          <w:spacing w:val="1"/>
        </w:rPr>
        <w:t>p</w:t>
      </w:r>
      <w:r w:rsidRPr="00A96B0B">
        <w:rPr>
          <w:rFonts w:ascii="Arial" w:hAnsi="Arial" w:cs="Arial"/>
          <w:spacing w:val="-2"/>
        </w:rPr>
        <w:t>a</w:t>
      </w:r>
      <w:r w:rsidRPr="00A96B0B">
        <w:rPr>
          <w:rFonts w:ascii="Arial" w:hAnsi="Arial" w:cs="Arial"/>
        </w:rPr>
        <w:t>ra</w:t>
      </w:r>
      <w:r w:rsidRPr="00A96B0B">
        <w:rPr>
          <w:rFonts w:ascii="Arial" w:hAnsi="Arial" w:cs="Arial"/>
          <w:spacing w:val="7"/>
        </w:rPr>
        <w:t xml:space="preserve"> </w:t>
      </w:r>
      <w:r w:rsidRPr="00A96B0B">
        <w:rPr>
          <w:rFonts w:ascii="Arial" w:hAnsi="Arial" w:cs="Arial"/>
        </w:rPr>
        <w:t>los</w:t>
      </w:r>
      <w:r w:rsidRPr="00A96B0B">
        <w:rPr>
          <w:rFonts w:ascii="Arial" w:hAnsi="Arial" w:cs="Arial"/>
          <w:spacing w:val="4"/>
        </w:rPr>
        <w:t xml:space="preserve"> </w:t>
      </w:r>
      <w:r w:rsidRPr="00A96B0B">
        <w:rPr>
          <w:rFonts w:ascii="Arial" w:hAnsi="Arial" w:cs="Arial"/>
        </w:rPr>
        <w:t>que</w:t>
      </w:r>
      <w:r w:rsidRPr="00A96B0B">
        <w:rPr>
          <w:rFonts w:ascii="Arial" w:hAnsi="Arial" w:cs="Arial"/>
          <w:spacing w:val="5"/>
        </w:rPr>
        <w:t xml:space="preserve"> </w:t>
      </w:r>
      <w:r w:rsidRPr="00A96B0B">
        <w:rPr>
          <w:rFonts w:ascii="Arial" w:hAnsi="Arial" w:cs="Arial"/>
          <w:spacing w:val="2"/>
        </w:rPr>
        <w:t>f</w:t>
      </w:r>
      <w:r w:rsidRPr="00A96B0B">
        <w:rPr>
          <w:rFonts w:ascii="Arial" w:hAnsi="Arial" w:cs="Arial"/>
          <w:spacing w:val="-1"/>
        </w:rPr>
        <w:t>a</w:t>
      </w:r>
      <w:r w:rsidRPr="00A96B0B">
        <w:rPr>
          <w:rFonts w:ascii="Arial" w:hAnsi="Arial" w:cs="Arial"/>
        </w:rPr>
        <w:t>lten</w:t>
      </w:r>
      <w:r w:rsidRPr="00A96B0B">
        <w:rPr>
          <w:rFonts w:ascii="Arial" w:hAnsi="Arial" w:cs="Arial"/>
          <w:spacing w:val="9"/>
        </w:rPr>
        <w:t xml:space="preserve"> </w:t>
      </w:r>
      <w:r w:rsidRPr="00A96B0B">
        <w:rPr>
          <w:rFonts w:ascii="Arial" w:hAnsi="Arial" w:cs="Arial"/>
        </w:rPr>
        <w:t>a la</w:t>
      </w:r>
      <w:r w:rsidRPr="00A96B0B">
        <w:rPr>
          <w:rFonts w:ascii="Arial" w:hAnsi="Arial" w:cs="Arial"/>
          <w:spacing w:val="3"/>
        </w:rPr>
        <w:t xml:space="preserve"> </w:t>
      </w:r>
      <w:r w:rsidRPr="00A96B0B">
        <w:rPr>
          <w:rFonts w:ascii="Arial" w:hAnsi="Arial" w:cs="Arial"/>
          <w:spacing w:val="-2"/>
        </w:rPr>
        <w:t>l</w:t>
      </w:r>
      <w:r w:rsidRPr="00A96B0B">
        <w:rPr>
          <w:rFonts w:ascii="Arial" w:hAnsi="Arial" w:cs="Arial"/>
          <w:spacing w:val="-1"/>
        </w:rPr>
        <w:t>e</w:t>
      </w:r>
      <w:r w:rsidRPr="00A96B0B">
        <w:rPr>
          <w:rFonts w:ascii="Arial" w:hAnsi="Arial" w:cs="Arial"/>
          <w:spacing w:val="1"/>
        </w:rPr>
        <w:t>ga</w:t>
      </w:r>
      <w:r w:rsidRPr="00A96B0B">
        <w:rPr>
          <w:rFonts w:ascii="Arial" w:hAnsi="Arial" w:cs="Arial"/>
        </w:rPr>
        <w:t>lidad,</w:t>
      </w:r>
      <w:r w:rsidRPr="00A96B0B">
        <w:rPr>
          <w:rFonts w:ascii="Arial" w:hAnsi="Arial" w:cs="Arial"/>
          <w:spacing w:val="17"/>
        </w:rPr>
        <w:t xml:space="preserve"> </w:t>
      </w:r>
      <w:r w:rsidRPr="00A96B0B">
        <w:rPr>
          <w:rFonts w:ascii="Arial" w:hAnsi="Arial" w:cs="Arial"/>
          <w:w w:val="102"/>
        </w:rPr>
        <w:t>honra</w:t>
      </w:r>
      <w:r w:rsidRPr="00A96B0B">
        <w:rPr>
          <w:rFonts w:ascii="Arial" w:hAnsi="Arial" w:cs="Arial"/>
          <w:spacing w:val="1"/>
          <w:w w:val="102"/>
        </w:rPr>
        <w:t>d</w:t>
      </w:r>
      <w:r w:rsidRPr="00A96B0B">
        <w:rPr>
          <w:rFonts w:ascii="Arial" w:hAnsi="Arial" w:cs="Arial"/>
          <w:w w:val="102"/>
        </w:rPr>
        <w:t xml:space="preserve">ez, </w:t>
      </w:r>
      <w:r w:rsidRPr="00A96B0B">
        <w:rPr>
          <w:rFonts w:ascii="Arial" w:hAnsi="Arial" w:cs="Arial"/>
          <w:spacing w:val="-2"/>
        </w:rPr>
        <w:t>l</w:t>
      </w:r>
      <w:r w:rsidRPr="00A96B0B">
        <w:rPr>
          <w:rFonts w:ascii="Arial" w:hAnsi="Arial" w:cs="Arial"/>
        </w:rPr>
        <w:t>ealtad,</w:t>
      </w:r>
      <w:r w:rsidRPr="00A96B0B">
        <w:rPr>
          <w:rFonts w:ascii="Arial" w:hAnsi="Arial" w:cs="Arial"/>
          <w:spacing w:val="12"/>
        </w:rPr>
        <w:t xml:space="preserve"> </w:t>
      </w:r>
      <w:r w:rsidRPr="00A96B0B">
        <w:rPr>
          <w:rFonts w:ascii="Arial" w:hAnsi="Arial" w:cs="Arial"/>
          <w:spacing w:val="2"/>
        </w:rPr>
        <w:t>i</w:t>
      </w:r>
      <w:r w:rsidRPr="00A96B0B">
        <w:rPr>
          <w:rFonts w:ascii="Arial" w:hAnsi="Arial" w:cs="Arial"/>
          <w:spacing w:val="-3"/>
        </w:rPr>
        <w:t>m</w:t>
      </w:r>
      <w:r w:rsidRPr="00A96B0B">
        <w:rPr>
          <w:rFonts w:ascii="Arial" w:hAnsi="Arial" w:cs="Arial"/>
          <w:spacing w:val="2"/>
        </w:rPr>
        <w:t>p</w:t>
      </w:r>
      <w:r w:rsidRPr="00A96B0B">
        <w:rPr>
          <w:rFonts w:ascii="Arial" w:hAnsi="Arial" w:cs="Arial"/>
          <w:spacing w:val="-2"/>
        </w:rPr>
        <w:t>a</w:t>
      </w:r>
      <w:r w:rsidRPr="00A96B0B">
        <w:rPr>
          <w:rFonts w:ascii="Arial" w:hAnsi="Arial" w:cs="Arial"/>
        </w:rPr>
        <w:t>rcialidad</w:t>
      </w:r>
      <w:r w:rsidRPr="00A96B0B">
        <w:rPr>
          <w:rFonts w:ascii="Arial" w:hAnsi="Arial" w:cs="Arial"/>
          <w:spacing w:val="24"/>
        </w:rPr>
        <w:t xml:space="preserve"> </w:t>
      </w:r>
      <w:r w:rsidRPr="00A96B0B">
        <w:rPr>
          <w:rFonts w:ascii="Arial" w:hAnsi="Arial" w:cs="Arial"/>
        </w:rPr>
        <w:t>y</w:t>
      </w:r>
      <w:r w:rsidRPr="00A96B0B">
        <w:rPr>
          <w:rFonts w:ascii="Arial" w:hAnsi="Arial" w:cs="Arial"/>
          <w:spacing w:val="2"/>
        </w:rPr>
        <w:t xml:space="preserve"> </w:t>
      </w:r>
      <w:r w:rsidRPr="00A96B0B">
        <w:rPr>
          <w:rFonts w:ascii="Arial" w:hAnsi="Arial" w:cs="Arial"/>
          <w:spacing w:val="-2"/>
        </w:rPr>
        <w:t>e</w:t>
      </w:r>
      <w:r w:rsidRPr="00A96B0B">
        <w:rPr>
          <w:rFonts w:ascii="Arial" w:hAnsi="Arial" w:cs="Arial"/>
        </w:rPr>
        <w:t>fici</w:t>
      </w:r>
      <w:r w:rsidRPr="00A96B0B">
        <w:rPr>
          <w:rFonts w:ascii="Arial" w:hAnsi="Arial" w:cs="Arial"/>
          <w:spacing w:val="-2"/>
        </w:rPr>
        <w:t>e</w:t>
      </w:r>
      <w:r w:rsidRPr="00A96B0B">
        <w:rPr>
          <w:rFonts w:ascii="Arial" w:hAnsi="Arial" w:cs="Arial"/>
          <w:spacing w:val="1"/>
        </w:rPr>
        <w:t>n</w:t>
      </w:r>
      <w:r w:rsidRPr="00A96B0B">
        <w:rPr>
          <w:rFonts w:ascii="Arial" w:hAnsi="Arial" w:cs="Arial"/>
          <w:spacing w:val="-1"/>
        </w:rPr>
        <w:t>c</w:t>
      </w:r>
      <w:r w:rsidRPr="00A96B0B">
        <w:rPr>
          <w:rFonts w:ascii="Arial" w:hAnsi="Arial" w:cs="Arial"/>
        </w:rPr>
        <w:t>ia</w:t>
      </w:r>
      <w:r w:rsidRPr="00A96B0B">
        <w:rPr>
          <w:rFonts w:ascii="Arial" w:hAnsi="Arial" w:cs="Arial"/>
          <w:spacing w:val="16"/>
        </w:rPr>
        <w:t xml:space="preserve"> </w:t>
      </w:r>
      <w:r w:rsidRPr="00A96B0B">
        <w:rPr>
          <w:rFonts w:ascii="Arial" w:hAnsi="Arial" w:cs="Arial"/>
        </w:rPr>
        <w:t>en</w:t>
      </w:r>
      <w:r w:rsidRPr="00A96B0B">
        <w:rPr>
          <w:rFonts w:ascii="Arial" w:hAnsi="Arial" w:cs="Arial"/>
          <w:spacing w:val="3"/>
        </w:rPr>
        <w:t xml:space="preserve"> </w:t>
      </w:r>
      <w:r w:rsidRPr="00A96B0B">
        <w:rPr>
          <w:rFonts w:ascii="Arial" w:hAnsi="Arial" w:cs="Arial"/>
        </w:rPr>
        <w:t>la función</w:t>
      </w:r>
      <w:r w:rsidRPr="00A96B0B">
        <w:rPr>
          <w:rFonts w:ascii="Arial" w:hAnsi="Arial" w:cs="Arial"/>
          <w:spacing w:val="12"/>
        </w:rPr>
        <w:t xml:space="preserve"> </w:t>
      </w:r>
      <w:r w:rsidRPr="00A96B0B">
        <w:rPr>
          <w:rFonts w:ascii="Arial" w:hAnsi="Arial" w:cs="Arial"/>
        </w:rPr>
        <w:t>pública,</w:t>
      </w:r>
      <w:r w:rsidRPr="00A96B0B">
        <w:rPr>
          <w:rFonts w:ascii="Arial" w:hAnsi="Arial" w:cs="Arial"/>
          <w:spacing w:val="13"/>
        </w:rPr>
        <w:t xml:space="preserve"> </w:t>
      </w:r>
      <w:r w:rsidRPr="00A96B0B">
        <w:rPr>
          <w:rFonts w:ascii="Arial" w:hAnsi="Arial" w:cs="Arial"/>
        </w:rPr>
        <w:t>y</w:t>
      </w:r>
      <w:r w:rsidRPr="00A96B0B">
        <w:rPr>
          <w:rFonts w:ascii="Arial" w:hAnsi="Arial" w:cs="Arial"/>
          <w:spacing w:val="2"/>
        </w:rPr>
        <w:t xml:space="preserve"> </w:t>
      </w:r>
      <w:r w:rsidRPr="00A96B0B">
        <w:rPr>
          <w:rFonts w:ascii="Arial" w:hAnsi="Arial" w:cs="Arial"/>
        </w:rPr>
        <w:t>D)</w:t>
      </w:r>
      <w:r w:rsidRPr="00A96B0B">
        <w:rPr>
          <w:rFonts w:ascii="Arial" w:hAnsi="Arial" w:cs="Arial"/>
          <w:spacing w:val="-1"/>
        </w:rPr>
        <w:t>.</w:t>
      </w:r>
      <w:r w:rsidRPr="00A96B0B">
        <w:rPr>
          <w:rFonts w:ascii="Arial" w:hAnsi="Arial" w:cs="Arial"/>
        </w:rPr>
        <w:t>-</w:t>
      </w:r>
      <w:r w:rsidRPr="00A96B0B">
        <w:rPr>
          <w:rFonts w:ascii="Arial" w:hAnsi="Arial" w:cs="Arial"/>
          <w:spacing w:val="6"/>
        </w:rPr>
        <w:t xml:space="preserve"> </w:t>
      </w:r>
      <w:r w:rsidRPr="00A96B0B">
        <w:rPr>
          <w:rFonts w:ascii="Arial" w:hAnsi="Arial" w:cs="Arial"/>
          <w:w w:val="102"/>
        </w:rPr>
        <w:t xml:space="preserve">La </w:t>
      </w:r>
      <w:r w:rsidRPr="00A96B0B">
        <w:rPr>
          <w:rFonts w:ascii="Arial" w:hAnsi="Arial" w:cs="Arial"/>
        </w:rPr>
        <w:t>r</w:t>
      </w:r>
      <w:r w:rsidRPr="00A96B0B">
        <w:rPr>
          <w:rFonts w:ascii="Arial" w:hAnsi="Arial" w:cs="Arial"/>
          <w:spacing w:val="-2"/>
        </w:rPr>
        <w:t>e</w:t>
      </w:r>
      <w:r w:rsidRPr="00A96B0B">
        <w:rPr>
          <w:rFonts w:ascii="Arial" w:hAnsi="Arial" w:cs="Arial"/>
        </w:rPr>
        <w:t>spons</w:t>
      </w:r>
      <w:r w:rsidRPr="00A96B0B">
        <w:rPr>
          <w:rFonts w:ascii="Arial" w:hAnsi="Arial" w:cs="Arial"/>
          <w:spacing w:val="-2"/>
        </w:rPr>
        <w:t>a</w:t>
      </w:r>
      <w:r w:rsidRPr="00A96B0B">
        <w:rPr>
          <w:rFonts w:ascii="Arial" w:hAnsi="Arial" w:cs="Arial"/>
        </w:rPr>
        <w:t>bilid</w:t>
      </w:r>
      <w:r w:rsidRPr="00A96B0B">
        <w:rPr>
          <w:rFonts w:ascii="Arial" w:hAnsi="Arial" w:cs="Arial"/>
          <w:spacing w:val="-2"/>
        </w:rPr>
        <w:t>a</w:t>
      </w:r>
      <w:r w:rsidRPr="00A96B0B">
        <w:rPr>
          <w:rFonts w:ascii="Arial" w:hAnsi="Arial" w:cs="Arial"/>
        </w:rPr>
        <w:t xml:space="preserve">d </w:t>
      </w:r>
      <w:r w:rsidRPr="00A96B0B">
        <w:rPr>
          <w:rFonts w:ascii="Arial" w:hAnsi="Arial" w:cs="Arial"/>
          <w:spacing w:val="13"/>
        </w:rPr>
        <w:t xml:space="preserve"> </w:t>
      </w:r>
      <w:r w:rsidRPr="00A96B0B">
        <w:rPr>
          <w:rFonts w:ascii="Arial" w:hAnsi="Arial" w:cs="Arial"/>
        </w:rPr>
        <w:t>civil</w:t>
      </w:r>
      <w:r w:rsidRPr="00A96B0B">
        <w:rPr>
          <w:rFonts w:ascii="Arial" w:hAnsi="Arial" w:cs="Arial"/>
          <w:spacing w:val="46"/>
        </w:rPr>
        <w:t xml:space="preserve"> </w:t>
      </w:r>
      <w:r w:rsidRPr="00A96B0B">
        <w:rPr>
          <w:rFonts w:ascii="Arial" w:hAnsi="Arial" w:cs="Arial"/>
          <w:spacing w:val="1"/>
        </w:rPr>
        <w:t>pa</w:t>
      </w:r>
      <w:r w:rsidRPr="00A96B0B">
        <w:rPr>
          <w:rFonts w:ascii="Arial" w:hAnsi="Arial" w:cs="Arial"/>
        </w:rPr>
        <w:t>ra</w:t>
      </w:r>
      <w:r w:rsidRPr="00A96B0B">
        <w:rPr>
          <w:rFonts w:ascii="Arial" w:hAnsi="Arial" w:cs="Arial"/>
          <w:spacing w:val="46"/>
        </w:rPr>
        <w:t xml:space="preserve"> </w:t>
      </w:r>
      <w:r w:rsidRPr="00A96B0B">
        <w:rPr>
          <w:rFonts w:ascii="Arial" w:hAnsi="Arial" w:cs="Arial"/>
        </w:rPr>
        <w:t>los</w:t>
      </w:r>
      <w:r w:rsidRPr="00A96B0B">
        <w:rPr>
          <w:rFonts w:ascii="Arial" w:hAnsi="Arial" w:cs="Arial"/>
          <w:spacing w:val="43"/>
        </w:rPr>
        <w:t xml:space="preserve"> </w:t>
      </w:r>
      <w:r w:rsidRPr="00A96B0B">
        <w:rPr>
          <w:rFonts w:ascii="Arial" w:hAnsi="Arial" w:cs="Arial"/>
        </w:rPr>
        <w:t>servid</w:t>
      </w:r>
      <w:r w:rsidRPr="00A96B0B">
        <w:rPr>
          <w:rFonts w:ascii="Arial" w:hAnsi="Arial" w:cs="Arial"/>
          <w:spacing w:val="1"/>
        </w:rPr>
        <w:t>o</w:t>
      </w:r>
      <w:r w:rsidRPr="00A96B0B">
        <w:rPr>
          <w:rFonts w:ascii="Arial" w:hAnsi="Arial" w:cs="Arial"/>
        </w:rPr>
        <w:t>r</w:t>
      </w:r>
      <w:r w:rsidRPr="00A96B0B">
        <w:rPr>
          <w:rFonts w:ascii="Arial" w:hAnsi="Arial" w:cs="Arial"/>
          <w:spacing w:val="-2"/>
        </w:rPr>
        <w:t>e</w:t>
      </w:r>
      <w:r w:rsidRPr="00A96B0B">
        <w:rPr>
          <w:rFonts w:ascii="Arial" w:hAnsi="Arial" w:cs="Arial"/>
        </w:rPr>
        <w:t xml:space="preserve">s </w:t>
      </w:r>
      <w:r w:rsidRPr="00A96B0B">
        <w:rPr>
          <w:rFonts w:ascii="Arial" w:hAnsi="Arial" w:cs="Arial"/>
          <w:spacing w:val="4"/>
        </w:rPr>
        <w:t xml:space="preserve"> </w:t>
      </w:r>
      <w:r w:rsidRPr="00A96B0B">
        <w:rPr>
          <w:rFonts w:ascii="Arial" w:hAnsi="Arial" w:cs="Arial"/>
        </w:rPr>
        <w:t>públicos  que</w:t>
      </w:r>
      <w:r w:rsidRPr="00A96B0B">
        <w:rPr>
          <w:rFonts w:ascii="Arial" w:hAnsi="Arial" w:cs="Arial"/>
          <w:spacing w:val="46"/>
        </w:rPr>
        <w:t xml:space="preserve"> </w:t>
      </w:r>
      <w:r w:rsidRPr="00A96B0B">
        <w:rPr>
          <w:rFonts w:ascii="Arial" w:hAnsi="Arial" w:cs="Arial"/>
        </w:rPr>
        <w:t>con</w:t>
      </w:r>
      <w:r w:rsidRPr="00A96B0B">
        <w:rPr>
          <w:rFonts w:ascii="Arial" w:hAnsi="Arial" w:cs="Arial"/>
          <w:spacing w:val="47"/>
        </w:rPr>
        <w:t xml:space="preserve"> </w:t>
      </w:r>
      <w:r w:rsidRPr="00A96B0B">
        <w:rPr>
          <w:rFonts w:ascii="Arial" w:hAnsi="Arial" w:cs="Arial"/>
        </w:rPr>
        <w:t>su</w:t>
      </w:r>
      <w:r w:rsidRPr="00A96B0B">
        <w:rPr>
          <w:rFonts w:ascii="Arial" w:hAnsi="Arial" w:cs="Arial"/>
          <w:spacing w:val="44"/>
        </w:rPr>
        <w:t xml:space="preserve"> </w:t>
      </w:r>
      <w:r w:rsidRPr="00A96B0B">
        <w:rPr>
          <w:rFonts w:ascii="Arial" w:hAnsi="Arial" w:cs="Arial"/>
          <w:w w:val="102"/>
        </w:rPr>
        <w:t>ac</w:t>
      </w:r>
      <w:r w:rsidRPr="00A96B0B">
        <w:rPr>
          <w:rFonts w:ascii="Arial" w:hAnsi="Arial" w:cs="Arial"/>
          <w:spacing w:val="-2"/>
          <w:w w:val="102"/>
        </w:rPr>
        <w:t>t</w:t>
      </w:r>
      <w:r w:rsidRPr="00A96B0B">
        <w:rPr>
          <w:rFonts w:ascii="Arial" w:hAnsi="Arial" w:cs="Arial"/>
          <w:spacing w:val="1"/>
          <w:w w:val="102"/>
        </w:rPr>
        <w:t>u</w:t>
      </w:r>
      <w:r w:rsidRPr="00A96B0B">
        <w:rPr>
          <w:rFonts w:ascii="Arial" w:hAnsi="Arial" w:cs="Arial"/>
          <w:w w:val="102"/>
        </w:rPr>
        <w:t>aci</w:t>
      </w:r>
      <w:r w:rsidRPr="00A96B0B">
        <w:rPr>
          <w:rFonts w:ascii="Arial" w:hAnsi="Arial" w:cs="Arial"/>
          <w:spacing w:val="1"/>
          <w:w w:val="102"/>
        </w:rPr>
        <w:t>ó</w:t>
      </w:r>
      <w:r w:rsidRPr="00A96B0B">
        <w:rPr>
          <w:rFonts w:ascii="Arial" w:hAnsi="Arial" w:cs="Arial"/>
          <w:w w:val="102"/>
        </w:rPr>
        <w:t xml:space="preserve">n </w:t>
      </w:r>
      <w:r w:rsidRPr="00A96B0B">
        <w:rPr>
          <w:rFonts w:ascii="Arial" w:hAnsi="Arial" w:cs="Arial"/>
          <w:spacing w:val="-2"/>
        </w:rPr>
        <w:t>i</w:t>
      </w:r>
      <w:r w:rsidRPr="00A96B0B">
        <w:rPr>
          <w:rFonts w:ascii="Arial" w:hAnsi="Arial" w:cs="Arial"/>
          <w:spacing w:val="1"/>
        </w:rPr>
        <w:t>l</w:t>
      </w:r>
      <w:r w:rsidRPr="00A96B0B">
        <w:rPr>
          <w:rFonts w:ascii="Arial" w:hAnsi="Arial" w:cs="Arial"/>
        </w:rPr>
        <w:t>ícita</w:t>
      </w:r>
      <w:r w:rsidRPr="00A96B0B">
        <w:rPr>
          <w:rFonts w:ascii="Arial" w:hAnsi="Arial" w:cs="Arial"/>
          <w:spacing w:val="11"/>
        </w:rPr>
        <w:t xml:space="preserve"> </w:t>
      </w:r>
      <w:r w:rsidRPr="00A96B0B">
        <w:rPr>
          <w:rFonts w:ascii="Arial" w:hAnsi="Arial" w:cs="Arial"/>
        </w:rPr>
        <w:t>cau</w:t>
      </w:r>
      <w:r w:rsidRPr="00A96B0B">
        <w:rPr>
          <w:rFonts w:ascii="Arial" w:hAnsi="Arial" w:cs="Arial"/>
          <w:spacing w:val="1"/>
        </w:rPr>
        <w:t>s</w:t>
      </w:r>
      <w:r w:rsidRPr="00A96B0B">
        <w:rPr>
          <w:rFonts w:ascii="Arial" w:hAnsi="Arial" w:cs="Arial"/>
          <w:spacing w:val="-1"/>
        </w:rPr>
        <w:t>e</w:t>
      </w:r>
      <w:r w:rsidRPr="00A96B0B">
        <w:rPr>
          <w:rFonts w:ascii="Arial" w:hAnsi="Arial" w:cs="Arial"/>
        </w:rPr>
        <w:t>n</w:t>
      </w:r>
      <w:r w:rsidRPr="00A96B0B">
        <w:rPr>
          <w:rFonts w:ascii="Arial" w:hAnsi="Arial" w:cs="Arial"/>
          <w:spacing w:val="12"/>
        </w:rPr>
        <w:t xml:space="preserve"> </w:t>
      </w:r>
      <w:r w:rsidRPr="00A96B0B">
        <w:rPr>
          <w:rFonts w:ascii="Arial" w:hAnsi="Arial" w:cs="Arial"/>
        </w:rPr>
        <w:t>d</w:t>
      </w:r>
      <w:r w:rsidRPr="00A96B0B">
        <w:rPr>
          <w:rFonts w:ascii="Arial" w:hAnsi="Arial" w:cs="Arial"/>
          <w:spacing w:val="-2"/>
        </w:rPr>
        <w:t>a</w:t>
      </w:r>
      <w:r w:rsidRPr="00A96B0B">
        <w:rPr>
          <w:rFonts w:ascii="Arial" w:hAnsi="Arial" w:cs="Arial"/>
        </w:rPr>
        <w:t>ñ</w:t>
      </w:r>
      <w:r w:rsidRPr="00A96B0B">
        <w:rPr>
          <w:rFonts w:ascii="Arial" w:hAnsi="Arial" w:cs="Arial"/>
          <w:spacing w:val="1"/>
        </w:rPr>
        <w:t>o</w:t>
      </w:r>
      <w:r w:rsidRPr="00A96B0B">
        <w:rPr>
          <w:rFonts w:ascii="Arial" w:hAnsi="Arial" w:cs="Arial"/>
        </w:rPr>
        <w:t>s</w:t>
      </w:r>
      <w:r w:rsidRPr="00A96B0B">
        <w:rPr>
          <w:rFonts w:ascii="Arial" w:hAnsi="Arial" w:cs="Arial"/>
          <w:spacing w:val="8"/>
        </w:rPr>
        <w:t xml:space="preserve"> </w:t>
      </w:r>
      <w:r w:rsidRPr="00A96B0B">
        <w:rPr>
          <w:rFonts w:ascii="Arial" w:hAnsi="Arial" w:cs="Arial"/>
        </w:rPr>
        <w:t>pat</w:t>
      </w:r>
      <w:r w:rsidRPr="00A96B0B">
        <w:rPr>
          <w:rFonts w:ascii="Arial" w:hAnsi="Arial" w:cs="Arial"/>
          <w:spacing w:val="2"/>
        </w:rPr>
        <w:t>r</w:t>
      </w:r>
      <w:r w:rsidRPr="00A96B0B">
        <w:rPr>
          <w:rFonts w:ascii="Arial" w:hAnsi="Arial" w:cs="Arial"/>
          <w:spacing w:val="1"/>
        </w:rPr>
        <w:t>i</w:t>
      </w:r>
      <w:r w:rsidRPr="00A96B0B">
        <w:rPr>
          <w:rFonts w:ascii="Arial" w:hAnsi="Arial" w:cs="Arial"/>
          <w:spacing w:val="-3"/>
        </w:rPr>
        <w:t>m</w:t>
      </w:r>
      <w:r w:rsidRPr="00A96B0B">
        <w:rPr>
          <w:rFonts w:ascii="Arial" w:hAnsi="Arial" w:cs="Arial"/>
        </w:rPr>
        <w:t>o</w:t>
      </w:r>
      <w:r w:rsidRPr="00A96B0B">
        <w:rPr>
          <w:rFonts w:ascii="Arial" w:hAnsi="Arial" w:cs="Arial"/>
          <w:spacing w:val="1"/>
        </w:rPr>
        <w:t>n</w:t>
      </w:r>
      <w:r w:rsidRPr="00A96B0B">
        <w:rPr>
          <w:rFonts w:ascii="Arial" w:hAnsi="Arial" w:cs="Arial"/>
        </w:rPr>
        <w:t>iale</w:t>
      </w:r>
      <w:r w:rsidRPr="00A96B0B">
        <w:rPr>
          <w:rFonts w:ascii="Arial" w:hAnsi="Arial" w:cs="Arial"/>
          <w:spacing w:val="1"/>
        </w:rPr>
        <w:t>s</w:t>
      </w:r>
      <w:r w:rsidRPr="00A96B0B">
        <w:rPr>
          <w:rFonts w:ascii="Arial" w:hAnsi="Arial" w:cs="Arial"/>
        </w:rPr>
        <w:t>.</w:t>
      </w:r>
      <w:r>
        <w:rPr>
          <w:rFonts w:ascii="Arial" w:hAnsi="Arial" w:cs="Arial"/>
        </w:rPr>
        <w:t xml:space="preserve"> Retomamos </w:t>
      </w:r>
      <w:r w:rsidR="0046733F">
        <w:rPr>
          <w:rFonts w:ascii="Arial" w:hAnsi="Arial" w:cs="Arial"/>
        </w:rPr>
        <w:t>las cuatro vertientes de responsabilidades de servidores públicos,</w:t>
      </w:r>
      <w:r>
        <w:rPr>
          <w:rFonts w:ascii="Arial" w:hAnsi="Arial" w:cs="Arial"/>
        </w:rPr>
        <w:t xml:space="preserve"> son puntos que hoy en día no genera sanciones ya que la política mexicana somete la administración pública federal en la corrupción e impunidad, este es unos de los mejores países con las leyes más actualizadas pero son leyes muertas que no se le aplican a los funcionarios plagados de corrupción.</w:t>
      </w:r>
    </w:p>
    <w:p w:rsidR="00E52DFF" w:rsidRPr="00A96B0B" w:rsidRDefault="00E52DFF" w:rsidP="00E52DFF">
      <w:pPr>
        <w:spacing w:after="0" w:line="360" w:lineRule="auto"/>
        <w:jc w:val="both"/>
        <w:rPr>
          <w:rFonts w:ascii="Arial" w:eastAsia="Arial" w:hAnsi="Arial" w:cs="Arial"/>
        </w:rPr>
      </w:pPr>
    </w:p>
    <w:p w:rsidR="00E52DFF" w:rsidRDefault="00E52DFF" w:rsidP="00E52DFF">
      <w:pPr>
        <w:spacing w:after="0" w:line="360" w:lineRule="auto"/>
        <w:jc w:val="both"/>
        <w:rPr>
          <w:rFonts w:ascii="Arial" w:eastAsia="Arial" w:hAnsi="Arial" w:cs="Arial"/>
        </w:rPr>
      </w:pPr>
    </w:p>
    <w:p w:rsidR="00E52DFF" w:rsidRDefault="00E52DFF" w:rsidP="00E52DFF">
      <w:pPr>
        <w:spacing w:after="0" w:line="360" w:lineRule="auto"/>
        <w:jc w:val="both"/>
        <w:rPr>
          <w:rFonts w:ascii="Arial" w:eastAsia="Arial" w:hAnsi="Arial" w:cs="Arial"/>
        </w:rPr>
      </w:pPr>
    </w:p>
    <w:p w:rsidR="00E52DFF" w:rsidRDefault="00E52DFF" w:rsidP="00E52DFF">
      <w:pPr>
        <w:spacing w:after="0" w:line="360" w:lineRule="auto"/>
        <w:jc w:val="both"/>
        <w:rPr>
          <w:rFonts w:ascii="Arial" w:eastAsia="Arial" w:hAnsi="Arial" w:cs="Arial"/>
        </w:rPr>
      </w:pPr>
    </w:p>
    <w:p w:rsidR="00E52DFF" w:rsidRPr="005B23C2" w:rsidRDefault="00E52DFF" w:rsidP="00E52DFF">
      <w:pPr>
        <w:rPr>
          <w:rFonts w:eastAsia="Arial" w:cs="Arial"/>
        </w:rPr>
      </w:pPr>
    </w:p>
    <w:p w:rsidR="00E52DFF" w:rsidRPr="005B23C2" w:rsidRDefault="00E52DFF" w:rsidP="00E52DFF">
      <w:pPr>
        <w:rPr>
          <w:rFonts w:eastAsia="Arial" w:cs="Arial"/>
        </w:rPr>
      </w:pPr>
    </w:p>
    <w:p w:rsidR="00E52DFF" w:rsidRPr="005B23C2" w:rsidRDefault="00E52DFF" w:rsidP="00E52DFF">
      <w:pPr>
        <w:rPr>
          <w:rFonts w:eastAsia="Arial" w:cs="Arial"/>
        </w:rPr>
      </w:pPr>
    </w:p>
    <w:p w:rsidR="00E52DFF" w:rsidRPr="005B23C2" w:rsidRDefault="00E52DFF" w:rsidP="00E52DFF">
      <w:pPr>
        <w:rPr>
          <w:rFonts w:eastAsia="Arial" w:cs="Arial"/>
        </w:rPr>
      </w:pPr>
    </w:p>
    <w:p w:rsidR="00E52DFF" w:rsidRPr="005B23C2" w:rsidRDefault="00E52DFF" w:rsidP="00E52DFF">
      <w:pPr>
        <w:rPr>
          <w:rFonts w:eastAsia="Arial" w:cs="Arial"/>
        </w:rPr>
      </w:pPr>
    </w:p>
    <w:p w:rsidR="00E52DFF" w:rsidRPr="005B23C2" w:rsidRDefault="00E52DFF" w:rsidP="00E52DFF">
      <w:pPr>
        <w:rPr>
          <w:rFonts w:eastAsia="Arial" w:cs="Arial"/>
        </w:rPr>
      </w:pPr>
    </w:p>
    <w:p w:rsidR="00E52DFF" w:rsidRPr="005B23C2" w:rsidRDefault="00E52DFF" w:rsidP="00E52DFF">
      <w:pPr>
        <w:rPr>
          <w:rFonts w:eastAsia="Arial" w:cs="Arial"/>
        </w:rPr>
      </w:pPr>
    </w:p>
    <w:p w:rsidR="00E52DFF" w:rsidRPr="005B23C2" w:rsidRDefault="00E52DFF" w:rsidP="00E52DFF">
      <w:pPr>
        <w:rPr>
          <w:rFonts w:eastAsia="Arial" w:cs="Arial"/>
        </w:rPr>
      </w:pPr>
    </w:p>
    <w:p w:rsidR="00E52DFF" w:rsidRDefault="00E52DFF" w:rsidP="00E52DFF">
      <w:pPr>
        <w:rPr>
          <w:rFonts w:eastAsia="Arial" w:cs="Arial"/>
        </w:rPr>
      </w:pPr>
    </w:p>
    <w:p w:rsidR="00DB2D96" w:rsidRDefault="00DB2D96" w:rsidP="00E52DFF">
      <w:pPr>
        <w:rPr>
          <w:rFonts w:eastAsia="Arial" w:cs="Arial"/>
        </w:rPr>
      </w:pPr>
    </w:p>
    <w:p w:rsidR="00DB2D96" w:rsidRDefault="00DB2D96" w:rsidP="00E52DFF">
      <w:pPr>
        <w:rPr>
          <w:rFonts w:eastAsia="Arial" w:cs="Arial"/>
        </w:rPr>
      </w:pPr>
    </w:p>
    <w:p w:rsidR="00DB2D96" w:rsidRPr="005B23C2" w:rsidRDefault="00DB2D96" w:rsidP="00E52DFF">
      <w:pPr>
        <w:rPr>
          <w:rFonts w:eastAsia="Arial" w:cs="Arial"/>
        </w:rPr>
      </w:pPr>
    </w:p>
    <w:p w:rsidR="00E52DFF" w:rsidRPr="00A02D3A" w:rsidRDefault="00E52DFF" w:rsidP="00E52DFF">
      <w:pPr>
        <w:spacing w:after="0" w:line="300" w:lineRule="atLeast"/>
        <w:rPr>
          <w:rFonts w:ascii="Arial" w:eastAsia="Times New Roman" w:hAnsi="Arial" w:cs="Arial"/>
          <w:color w:val="222222"/>
          <w:sz w:val="18"/>
          <w:szCs w:val="18"/>
          <w:lang w:eastAsia="es-MX"/>
        </w:rPr>
      </w:pPr>
      <w:r w:rsidRPr="00A02D3A">
        <w:rPr>
          <w:rFonts w:ascii="Arial" w:eastAsia="Times New Roman" w:hAnsi="Arial" w:cs="Arial"/>
          <w:color w:val="222222"/>
          <w:sz w:val="18"/>
          <w:szCs w:val="18"/>
          <w:lang w:eastAsia="es-MX"/>
        </w:rPr>
        <w:t> </w:t>
      </w:r>
    </w:p>
    <w:p w:rsidR="00E01D00" w:rsidRDefault="00E01D00" w:rsidP="00E52DFF">
      <w:pPr>
        <w:spacing w:after="0" w:line="360" w:lineRule="auto"/>
        <w:rPr>
          <w:rFonts w:ascii="Arial" w:eastAsia="Times New Roman" w:hAnsi="Arial" w:cs="Arial"/>
          <w:b/>
          <w:caps/>
          <w:color w:val="222222"/>
          <w:lang w:eastAsia="es-MX"/>
        </w:rPr>
      </w:pPr>
    </w:p>
    <w:p w:rsidR="005E24E8" w:rsidRDefault="005E24E8" w:rsidP="00E52DFF">
      <w:pPr>
        <w:spacing w:after="0" w:line="360" w:lineRule="auto"/>
        <w:rPr>
          <w:rFonts w:ascii="Arial" w:eastAsia="Times New Roman" w:hAnsi="Arial" w:cs="Arial"/>
          <w:b/>
          <w:caps/>
          <w:color w:val="222222"/>
          <w:lang w:eastAsia="es-MX"/>
        </w:rPr>
      </w:pPr>
    </w:p>
    <w:p w:rsidR="005E24E8" w:rsidRDefault="005E24E8" w:rsidP="00E52DFF">
      <w:pPr>
        <w:spacing w:after="0" w:line="360" w:lineRule="auto"/>
        <w:rPr>
          <w:rFonts w:ascii="Arial" w:eastAsia="Times New Roman" w:hAnsi="Arial" w:cs="Arial"/>
          <w:b/>
          <w:caps/>
          <w:color w:val="222222"/>
          <w:lang w:eastAsia="es-MX"/>
        </w:rPr>
      </w:pPr>
    </w:p>
    <w:p w:rsidR="005E24E8" w:rsidRDefault="005E24E8" w:rsidP="00E52DFF">
      <w:pPr>
        <w:spacing w:after="0" w:line="360" w:lineRule="auto"/>
        <w:rPr>
          <w:rFonts w:ascii="Arial" w:eastAsia="Times New Roman" w:hAnsi="Arial" w:cs="Arial"/>
          <w:b/>
          <w:caps/>
          <w:color w:val="222222"/>
          <w:lang w:eastAsia="es-MX"/>
        </w:rPr>
      </w:pPr>
    </w:p>
    <w:p w:rsidR="005E24E8" w:rsidRDefault="005E24E8" w:rsidP="00E52DFF">
      <w:pPr>
        <w:spacing w:after="0" w:line="360" w:lineRule="auto"/>
        <w:rPr>
          <w:rFonts w:ascii="Arial" w:eastAsia="Times New Roman" w:hAnsi="Arial" w:cs="Arial"/>
          <w:b/>
          <w:caps/>
          <w:color w:val="222222"/>
          <w:lang w:eastAsia="es-MX"/>
        </w:rPr>
      </w:pPr>
    </w:p>
    <w:p w:rsidR="00E52DFF" w:rsidRPr="00B21F1C" w:rsidRDefault="00E52DFF" w:rsidP="00E52DFF">
      <w:pPr>
        <w:spacing w:after="0" w:line="360" w:lineRule="auto"/>
        <w:rPr>
          <w:rFonts w:ascii="Arial" w:eastAsia="Times New Roman" w:hAnsi="Arial" w:cs="Arial"/>
          <w:b/>
          <w:caps/>
          <w:color w:val="222222"/>
          <w:lang w:eastAsia="es-MX"/>
        </w:rPr>
      </w:pPr>
      <w:r w:rsidRPr="00B21F1C">
        <w:rPr>
          <w:rFonts w:ascii="Arial" w:eastAsia="Times New Roman" w:hAnsi="Arial" w:cs="Arial"/>
          <w:b/>
          <w:caps/>
          <w:color w:val="222222"/>
          <w:lang w:eastAsia="es-MX"/>
        </w:rPr>
        <w:t xml:space="preserve"> ¿Menciona  cuales son los poderes distintivos de la centralización administrativa?</w:t>
      </w:r>
    </w:p>
    <w:p w:rsidR="00E52DFF" w:rsidRPr="00A02D3A" w:rsidRDefault="00E52DFF" w:rsidP="00E52DFF">
      <w:pPr>
        <w:spacing w:after="0" w:line="300" w:lineRule="atLeast"/>
        <w:rPr>
          <w:rFonts w:ascii="Arial" w:eastAsia="Times New Roman" w:hAnsi="Arial" w:cs="Arial"/>
          <w:color w:val="222222"/>
          <w:sz w:val="18"/>
          <w:szCs w:val="18"/>
          <w:lang w:eastAsia="es-MX"/>
        </w:rPr>
      </w:pPr>
      <w:r w:rsidRPr="00A02D3A">
        <w:rPr>
          <w:rFonts w:ascii="Arial" w:eastAsia="Times New Roman" w:hAnsi="Arial" w:cs="Arial"/>
          <w:color w:val="222222"/>
          <w:sz w:val="18"/>
          <w:szCs w:val="18"/>
          <w:lang w:eastAsia="es-MX"/>
        </w:rPr>
        <w:t> </w:t>
      </w:r>
    </w:p>
    <w:p w:rsidR="00E52DFF" w:rsidRDefault="00E52DFF" w:rsidP="00E52DFF">
      <w:pPr>
        <w:tabs>
          <w:tab w:val="left" w:pos="1440"/>
        </w:tabs>
        <w:spacing w:after="0" w:line="360" w:lineRule="auto"/>
        <w:jc w:val="both"/>
        <w:rPr>
          <w:rFonts w:ascii="Arial" w:hAnsi="Arial" w:cs="Arial"/>
        </w:rPr>
      </w:pPr>
      <w:r w:rsidRPr="00DA689B">
        <w:rPr>
          <w:rFonts w:ascii="Arial" w:hAnsi="Arial" w:cs="Arial"/>
        </w:rPr>
        <w:t>Existen diferentes conceptos, sin embargo podemos entenderla como parte de los órganos del estado que dependen directa o indirectamente del Poder Ejecutivo, tienen a su cargo toda actividad estatal que no desarrollan los otros poderes (Legislativo y Judicial); su acción es continua y permanente, siempre persigue el interés público, adopta una forma de organización jerarquizada y cuenta con los elementos personales, patrimoniales con una estructura jurídica y procedimientos técnicos.</w:t>
      </w:r>
    </w:p>
    <w:p w:rsidR="009052E4" w:rsidRPr="00DA689B" w:rsidRDefault="009052E4" w:rsidP="00E52DFF">
      <w:pPr>
        <w:tabs>
          <w:tab w:val="left" w:pos="1440"/>
        </w:tabs>
        <w:spacing w:after="0" w:line="360" w:lineRule="auto"/>
        <w:jc w:val="both"/>
        <w:rPr>
          <w:rFonts w:ascii="Arial" w:hAnsi="Arial" w:cs="Arial"/>
        </w:rPr>
      </w:pPr>
    </w:p>
    <w:p w:rsidR="00E52DFF" w:rsidRPr="00DA689B" w:rsidRDefault="00E52DFF" w:rsidP="00E52DFF">
      <w:pPr>
        <w:tabs>
          <w:tab w:val="left" w:pos="1440"/>
        </w:tabs>
        <w:spacing w:after="0" w:line="360" w:lineRule="auto"/>
        <w:jc w:val="both"/>
        <w:rPr>
          <w:rFonts w:ascii="Arial" w:hAnsi="Arial" w:cs="Arial"/>
          <w:color w:val="000000" w:themeColor="text1"/>
          <w:shd w:val="clear" w:color="auto" w:fill="FFFFFF"/>
        </w:rPr>
      </w:pPr>
      <w:r w:rsidRPr="00DA689B">
        <w:rPr>
          <w:rFonts w:ascii="Arial" w:hAnsi="Arial" w:cs="Arial"/>
          <w:color w:val="000000" w:themeColor="text1"/>
          <w:shd w:val="clear" w:color="auto" w:fill="FFFFFF"/>
        </w:rPr>
        <w:t>ORGÁNICO.- Aquel que se identifica con el poder ejecutivo y con todos los órganos y unidades administrativas que dependen directa o indirectamente de él.</w:t>
      </w:r>
    </w:p>
    <w:p w:rsidR="00E52DFF" w:rsidRDefault="00E52DFF" w:rsidP="00E52DFF">
      <w:pPr>
        <w:tabs>
          <w:tab w:val="left" w:pos="1440"/>
        </w:tabs>
        <w:spacing w:after="0" w:line="360" w:lineRule="auto"/>
        <w:jc w:val="both"/>
        <w:rPr>
          <w:rFonts w:ascii="Arial" w:hAnsi="Arial" w:cs="Arial"/>
          <w:color w:val="000000" w:themeColor="text1"/>
          <w:shd w:val="clear" w:color="auto" w:fill="FFFFFF"/>
        </w:rPr>
      </w:pPr>
      <w:r w:rsidRPr="00DA689B">
        <w:rPr>
          <w:rFonts w:ascii="Arial" w:hAnsi="Arial" w:cs="Arial"/>
          <w:color w:val="000000" w:themeColor="text1"/>
          <w:shd w:val="clear" w:color="auto" w:fill="FFFFFF"/>
        </w:rPr>
        <w:t>DINÁMICO.- Consiste específicamente en la realización de la actividad que corresponde a los órganos que forman parte de este sector y que coincide con os fines del estado (todas las funciones de las secretarías de estado).</w:t>
      </w:r>
    </w:p>
    <w:p w:rsidR="00E52DFF" w:rsidRPr="00DA689B" w:rsidRDefault="00E52DFF" w:rsidP="00E52DFF">
      <w:pPr>
        <w:tabs>
          <w:tab w:val="left" w:pos="1440"/>
        </w:tabs>
        <w:spacing w:after="0" w:line="360" w:lineRule="auto"/>
        <w:jc w:val="both"/>
        <w:rPr>
          <w:rFonts w:ascii="Arial" w:hAnsi="Arial" w:cs="Arial"/>
          <w:color w:val="000000" w:themeColor="text1"/>
          <w:shd w:val="clear" w:color="auto" w:fill="FFFFFF"/>
        </w:rPr>
      </w:pPr>
    </w:p>
    <w:p w:rsidR="00E52DFF" w:rsidRDefault="00E52DFF" w:rsidP="00E52DFF">
      <w:pPr>
        <w:tabs>
          <w:tab w:val="left" w:pos="1440"/>
        </w:tabs>
        <w:spacing w:after="0" w:line="360" w:lineRule="auto"/>
        <w:jc w:val="both"/>
        <w:rPr>
          <w:rFonts w:ascii="Arial" w:hAnsi="Arial" w:cs="Arial"/>
          <w:color w:val="000000" w:themeColor="text1"/>
          <w:shd w:val="clear" w:color="auto" w:fill="FFFFFF"/>
        </w:rPr>
      </w:pPr>
      <w:r w:rsidRPr="00DA689B">
        <w:rPr>
          <w:rFonts w:ascii="Arial" w:hAnsi="Arial" w:cs="Arial"/>
          <w:color w:val="000000" w:themeColor="text1"/>
          <w:shd w:val="clear" w:color="auto" w:fill="FFFFFF"/>
        </w:rPr>
        <w:t>Tres niveles de la administración pública; Nivel Federal; Nivel Estatal o Local; Nivel Municipal.</w:t>
      </w:r>
    </w:p>
    <w:p w:rsidR="00896095" w:rsidRDefault="00896095" w:rsidP="00E52DFF">
      <w:pPr>
        <w:tabs>
          <w:tab w:val="left" w:pos="1440"/>
        </w:tabs>
        <w:spacing w:after="0" w:line="360" w:lineRule="auto"/>
        <w:jc w:val="both"/>
        <w:rPr>
          <w:rFonts w:ascii="Arial" w:hAnsi="Arial" w:cs="Arial"/>
          <w:color w:val="000000" w:themeColor="text1"/>
          <w:shd w:val="clear" w:color="auto" w:fill="FFFFFF"/>
        </w:rPr>
      </w:pPr>
    </w:p>
    <w:p w:rsidR="00924306" w:rsidRDefault="00924306" w:rsidP="00924306">
      <w:pPr>
        <w:tabs>
          <w:tab w:val="left" w:pos="1440"/>
        </w:tabs>
        <w:spacing w:after="0" w:line="360" w:lineRule="auto"/>
        <w:jc w:val="both"/>
        <w:rPr>
          <w:rFonts w:ascii="Arial" w:hAnsi="Arial" w:cs="Arial"/>
          <w:b/>
          <w:color w:val="000000" w:themeColor="text1"/>
          <w:shd w:val="clear" w:color="auto" w:fill="FFFFFF"/>
        </w:rPr>
      </w:pPr>
      <w:r w:rsidRPr="00924306">
        <w:rPr>
          <w:rFonts w:ascii="Arial" w:hAnsi="Arial" w:cs="Arial"/>
          <w:b/>
          <w:color w:val="000000" w:themeColor="text1"/>
          <w:shd w:val="clear" w:color="auto" w:fill="FFFFFF"/>
        </w:rPr>
        <w:t xml:space="preserve">BIBLIOGRAFÍAS, UTILIZADA PARA ESTOS TEMAS, FUERON LAS SIGUIENTES: </w:t>
      </w:r>
    </w:p>
    <w:p w:rsidR="00924306" w:rsidRPr="00924306" w:rsidRDefault="00924306" w:rsidP="00924306">
      <w:pPr>
        <w:tabs>
          <w:tab w:val="left" w:pos="1440"/>
        </w:tabs>
        <w:spacing w:after="0" w:line="360" w:lineRule="auto"/>
        <w:jc w:val="both"/>
        <w:rPr>
          <w:rFonts w:ascii="Arial" w:hAnsi="Arial" w:cs="Arial"/>
          <w:b/>
          <w:color w:val="000000" w:themeColor="text1"/>
          <w:shd w:val="clear" w:color="auto" w:fill="FFFFFF"/>
        </w:rPr>
      </w:pPr>
    </w:p>
    <w:p w:rsidR="00896095" w:rsidRPr="00896095" w:rsidRDefault="00896095" w:rsidP="00896095">
      <w:pPr>
        <w:spacing w:after="160" w:line="259" w:lineRule="auto"/>
        <w:ind w:left="720"/>
        <w:contextualSpacing/>
        <w:jc w:val="both"/>
        <w:rPr>
          <w:rFonts w:ascii="Arial" w:eastAsia="Calibri" w:hAnsi="Arial" w:cs="Arial"/>
          <w:b/>
          <w:color w:val="333333"/>
          <w:shd w:val="clear" w:color="auto" w:fill="FFFFFF"/>
        </w:rPr>
      </w:pPr>
    </w:p>
    <w:p w:rsidR="00896095" w:rsidRDefault="00896095" w:rsidP="00896095">
      <w:pPr>
        <w:spacing w:after="160" w:line="259" w:lineRule="auto"/>
        <w:contextualSpacing/>
        <w:jc w:val="both"/>
        <w:rPr>
          <w:rFonts w:ascii="Arial" w:eastAsia="Calibri" w:hAnsi="Arial" w:cs="Arial"/>
          <w:b/>
          <w:color w:val="333333"/>
          <w:sz w:val="20"/>
          <w:szCs w:val="20"/>
          <w:shd w:val="clear" w:color="auto" w:fill="FFFFFF"/>
        </w:rPr>
      </w:pPr>
      <w:r w:rsidRPr="00896095">
        <w:rPr>
          <w:rFonts w:ascii="Arial" w:eastAsia="Calibri" w:hAnsi="Arial" w:cs="Arial"/>
          <w:b/>
          <w:color w:val="333333"/>
          <w:sz w:val="20"/>
          <w:szCs w:val="20"/>
          <w:shd w:val="clear" w:color="auto" w:fill="FFFFFF"/>
        </w:rPr>
        <w:t xml:space="preserve">Acosta Romero, Miguel. </w:t>
      </w:r>
      <w:r w:rsidRPr="00896095">
        <w:rPr>
          <w:rFonts w:ascii="Arial" w:eastAsia="Calibri" w:hAnsi="Arial" w:cs="Arial"/>
          <w:b/>
          <w:i/>
          <w:color w:val="333333"/>
          <w:sz w:val="20"/>
          <w:szCs w:val="20"/>
          <w:shd w:val="clear" w:color="auto" w:fill="FFFFFF"/>
        </w:rPr>
        <w:t xml:space="preserve"> </w:t>
      </w:r>
      <w:r w:rsidRPr="00896095">
        <w:rPr>
          <w:rFonts w:ascii="Arial" w:eastAsia="Calibri" w:hAnsi="Arial" w:cs="Arial"/>
          <w:b/>
          <w:i/>
          <w:color w:val="333333"/>
          <w:sz w:val="20"/>
          <w:szCs w:val="20"/>
          <w:u w:val="single"/>
          <w:shd w:val="clear" w:color="auto" w:fill="FFFFFF"/>
        </w:rPr>
        <w:t xml:space="preserve">Compendio de Derecho Administrativo. </w:t>
      </w:r>
      <w:r w:rsidRPr="00896095">
        <w:rPr>
          <w:rFonts w:ascii="Arial" w:eastAsia="Calibri" w:hAnsi="Arial" w:cs="Arial"/>
          <w:b/>
          <w:i/>
          <w:color w:val="333333"/>
          <w:sz w:val="20"/>
          <w:szCs w:val="20"/>
          <w:u w:val="single"/>
          <w:shd w:val="clear" w:color="auto" w:fill="FFFFFF"/>
          <w:lang w:val="en-US"/>
        </w:rPr>
        <w:t>Parte General.</w:t>
      </w:r>
      <w:r w:rsidRPr="00896095">
        <w:rPr>
          <w:rFonts w:ascii="Arial" w:eastAsia="Calibri" w:hAnsi="Arial" w:cs="Arial"/>
          <w:b/>
          <w:i/>
          <w:color w:val="333333"/>
          <w:sz w:val="20"/>
          <w:szCs w:val="20"/>
          <w:shd w:val="clear" w:color="auto" w:fill="FFFFFF"/>
          <w:lang w:val="en-US"/>
        </w:rPr>
        <w:t xml:space="preserve"> </w:t>
      </w:r>
      <w:r w:rsidRPr="00896095">
        <w:rPr>
          <w:rFonts w:ascii="Arial" w:eastAsia="Calibri" w:hAnsi="Arial" w:cs="Arial"/>
          <w:b/>
          <w:color w:val="333333"/>
          <w:sz w:val="20"/>
          <w:szCs w:val="20"/>
          <w:shd w:val="clear" w:color="auto" w:fill="FFFFFF"/>
          <w:lang w:val="en-US"/>
        </w:rPr>
        <w:t xml:space="preserve">2ª ed. Actualizada. </w:t>
      </w:r>
      <w:r w:rsidRPr="00896095">
        <w:rPr>
          <w:rFonts w:ascii="Arial" w:eastAsia="Calibri" w:hAnsi="Arial" w:cs="Arial"/>
          <w:b/>
          <w:color w:val="333333"/>
          <w:sz w:val="20"/>
          <w:szCs w:val="20"/>
          <w:shd w:val="clear" w:color="auto" w:fill="FFFFFF"/>
        </w:rPr>
        <w:t>Ed. Porrúa: México, 1998, p. 5.</w:t>
      </w:r>
    </w:p>
    <w:p w:rsidR="00924306" w:rsidRPr="00896095" w:rsidRDefault="00924306" w:rsidP="00896095">
      <w:pPr>
        <w:spacing w:after="160" w:line="259" w:lineRule="auto"/>
        <w:contextualSpacing/>
        <w:jc w:val="both"/>
        <w:rPr>
          <w:rFonts w:ascii="Arial" w:eastAsia="Calibri" w:hAnsi="Arial" w:cs="Arial"/>
          <w:b/>
          <w:color w:val="333333"/>
          <w:sz w:val="20"/>
          <w:szCs w:val="20"/>
          <w:shd w:val="clear" w:color="auto" w:fill="FFFFFF"/>
        </w:rPr>
      </w:pPr>
    </w:p>
    <w:p w:rsidR="00896095" w:rsidRDefault="00896095" w:rsidP="00896095">
      <w:pPr>
        <w:spacing w:after="160" w:line="200" w:lineRule="exact"/>
        <w:rPr>
          <w:rFonts w:ascii="Arial" w:hAnsi="Arial" w:cs="Arial"/>
          <w:b/>
          <w:sz w:val="20"/>
          <w:szCs w:val="20"/>
        </w:rPr>
      </w:pPr>
      <w:r w:rsidRPr="00896095">
        <w:rPr>
          <w:rFonts w:ascii="Arial" w:hAnsi="Arial" w:cs="Arial"/>
          <w:b/>
          <w:sz w:val="20"/>
          <w:szCs w:val="20"/>
        </w:rPr>
        <w:t>C</w:t>
      </w:r>
      <w:r w:rsidRPr="00896095">
        <w:rPr>
          <w:rFonts w:ascii="Arial" w:hAnsi="Arial" w:cs="Arial"/>
          <w:b/>
          <w:spacing w:val="1"/>
          <w:sz w:val="20"/>
          <w:szCs w:val="20"/>
        </w:rPr>
        <w:t>f</w:t>
      </w:r>
      <w:r w:rsidRPr="00896095">
        <w:rPr>
          <w:rFonts w:ascii="Arial" w:hAnsi="Arial" w:cs="Arial"/>
          <w:b/>
          <w:spacing w:val="-2"/>
          <w:sz w:val="20"/>
          <w:szCs w:val="20"/>
        </w:rPr>
        <w:t>r</w:t>
      </w:r>
      <w:r w:rsidRPr="00896095">
        <w:rPr>
          <w:rFonts w:ascii="Arial" w:hAnsi="Arial" w:cs="Arial"/>
          <w:b/>
          <w:sz w:val="20"/>
          <w:szCs w:val="20"/>
        </w:rPr>
        <w:t>.</w:t>
      </w:r>
      <w:r w:rsidRPr="00896095">
        <w:rPr>
          <w:rFonts w:ascii="Arial" w:hAnsi="Arial" w:cs="Arial"/>
          <w:b/>
          <w:spacing w:val="-4"/>
          <w:sz w:val="20"/>
          <w:szCs w:val="20"/>
        </w:rPr>
        <w:t xml:space="preserve"> </w:t>
      </w:r>
      <w:r w:rsidRPr="00896095">
        <w:rPr>
          <w:rFonts w:ascii="Arial" w:hAnsi="Arial" w:cs="Arial"/>
          <w:b/>
          <w:sz w:val="20"/>
          <w:szCs w:val="20"/>
        </w:rPr>
        <w:t>Fraga,</w:t>
      </w:r>
      <w:r w:rsidRPr="00896095">
        <w:rPr>
          <w:rFonts w:ascii="Arial" w:hAnsi="Arial" w:cs="Arial"/>
          <w:b/>
          <w:spacing w:val="-6"/>
          <w:sz w:val="20"/>
          <w:szCs w:val="20"/>
        </w:rPr>
        <w:t xml:space="preserve"> </w:t>
      </w:r>
      <w:r w:rsidRPr="00896095">
        <w:rPr>
          <w:rFonts w:ascii="Arial" w:hAnsi="Arial" w:cs="Arial"/>
          <w:b/>
          <w:sz w:val="20"/>
          <w:szCs w:val="20"/>
        </w:rPr>
        <w:t>G</w:t>
      </w:r>
      <w:r w:rsidRPr="00896095">
        <w:rPr>
          <w:rFonts w:ascii="Arial" w:hAnsi="Arial" w:cs="Arial"/>
          <w:b/>
          <w:spacing w:val="2"/>
          <w:sz w:val="20"/>
          <w:szCs w:val="20"/>
        </w:rPr>
        <w:t>a</w:t>
      </w:r>
      <w:r w:rsidRPr="00896095">
        <w:rPr>
          <w:rFonts w:ascii="Arial" w:hAnsi="Arial" w:cs="Arial"/>
          <w:b/>
          <w:sz w:val="20"/>
          <w:szCs w:val="20"/>
        </w:rPr>
        <w:t>bino.</w:t>
      </w:r>
      <w:r w:rsidRPr="00896095">
        <w:rPr>
          <w:rFonts w:ascii="Arial" w:hAnsi="Arial" w:cs="Arial"/>
          <w:b/>
          <w:spacing w:val="-6"/>
          <w:sz w:val="20"/>
          <w:szCs w:val="20"/>
        </w:rPr>
        <w:t xml:space="preserve"> </w:t>
      </w:r>
      <w:r w:rsidRPr="00896095">
        <w:rPr>
          <w:rFonts w:ascii="Arial" w:hAnsi="Arial" w:cs="Arial"/>
          <w:b/>
          <w:i/>
          <w:sz w:val="20"/>
          <w:szCs w:val="20"/>
          <w:u w:val="single" w:color="000000"/>
        </w:rPr>
        <w:t>Derecho</w:t>
      </w:r>
      <w:r w:rsidRPr="00896095">
        <w:rPr>
          <w:rFonts w:ascii="Arial" w:hAnsi="Arial" w:cs="Arial"/>
          <w:b/>
          <w:i/>
          <w:spacing w:val="-7"/>
          <w:sz w:val="20"/>
          <w:szCs w:val="20"/>
          <w:u w:val="single" w:color="000000"/>
        </w:rPr>
        <w:t xml:space="preserve"> </w:t>
      </w:r>
      <w:r w:rsidRPr="00896095">
        <w:rPr>
          <w:rFonts w:ascii="Arial" w:hAnsi="Arial" w:cs="Arial"/>
          <w:b/>
          <w:i/>
          <w:sz w:val="20"/>
          <w:szCs w:val="20"/>
          <w:u w:val="single" w:color="000000"/>
        </w:rPr>
        <w:t>Administrativo.</w:t>
      </w:r>
      <w:r w:rsidRPr="00896095">
        <w:rPr>
          <w:rFonts w:ascii="Arial" w:hAnsi="Arial" w:cs="Arial"/>
          <w:b/>
          <w:i/>
          <w:spacing w:val="-15"/>
          <w:sz w:val="20"/>
          <w:szCs w:val="20"/>
        </w:rPr>
        <w:t xml:space="preserve"> </w:t>
      </w:r>
      <w:r w:rsidRPr="00896095">
        <w:rPr>
          <w:rFonts w:ascii="Arial" w:hAnsi="Arial" w:cs="Arial"/>
          <w:b/>
          <w:sz w:val="20"/>
          <w:szCs w:val="20"/>
        </w:rPr>
        <w:t>40ª</w:t>
      </w:r>
      <w:r w:rsidRPr="00896095">
        <w:rPr>
          <w:rFonts w:ascii="Arial" w:hAnsi="Arial" w:cs="Arial"/>
          <w:b/>
          <w:spacing w:val="-2"/>
          <w:sz w:val="20"/>
          <w:szCs w:val="20"/>
        </w:rPr>
        <w:t xml:space="preserve"> </w:t>
      </w:r>
      <w:r w:rsidRPr="00896095">
        <w:rPr>
          <w:rFonts w:ascii="Arial" w:hAnsi="Arial" w:cs="Arial"/>
          <w:b/>
          <w:sz w:val="20"/>
          <w:szCs w:val="20"/>
        </w:rPr>
        <w:t>ed.</w:t>
      </w:r>
      <w:r w:rsidRPr="00896095">
        <w:rPr>
          <w:rFonts w:ascii="Arial" w:hAnsi="Arial" w:cs="Arial"/>
          <w:b/>
          <w:spacing w:val="-4"/>
          <w:sz w:val="20"/>
          <w:szCs w:val="20"/>
        </w:rPr>
        <w:t xml:space="preserve"> </w:t>
      </w:r>
      <w:r w:rsidRPr="00896095">
        <w:rPr>
          <w:rFonts w:ascii="Arial" w:hAnsi="Arial" w:cs="Arial"/>
          <w:b/>
          <w:sz w:val="20"/>
          <w:szCs w:val="20"/>
        </w:rPr>
        <w:t>Ed</w:t>
      </w:r>
      <w:r w:rsidRPr="00896095">
        <w:rPr>
          <w:rFonts w:ascii="Arial" w:hAnsi="Arial" w:cs="Arial"/>
          <w:b/>
          <w:spacing w:val="-1"/>
          <w:sz w:val="20"/>
          <w:szCs w:val="20"/>
        </w:rPr>
        <w:t>it</w:t>
      </w:r>
      <w:r w:rsidRPr="00896095">
        <w:rPr>
          <w:rFonts w:ascii="Arial" w:hAnsi="Arial" w:cs="Arial"/>
          <w:b/>
          <w:spacing w:val="1"/>
          <w:sz w:val="20"/>
          <w:szCs w:val="20"/>
        </w:rPr>
        <w:t>o</w:t>
      </w:r>
      <w:r w:rsidRPr="00896095">
        <w:rPr>
          <w:rFonts w:ascii="Arial" w:hAnsi="Arial" w:cs="Arial"/>
          <w:b/>
          <w:sz w:val="20"/>
          <w:szCs w:val="20"/>
        </w:rPr>
        <w:t>rial</w:t>
      </w:r>
      <w:r w:rsidRPr="00896095">
        <w:rPr>
          <w:rFonts w:ascii="Arial" w:hAnsi="Arial" w:cs="Arial"/>
          <w:b/>
          <w:spacing w:val="-7"/>
          <w:sz w:val="20"/>
          <w:szCs w:val="20"/>
        </w:rPr>
        <w:t xml:space="preserve"> </w:t>
      </w:r>
      <w:r w:rsidRPr="00896095">
        <w:rPr>
          <w:rFonts w:ascii="Arial" w:hAnsi="Arial" w:cs="Arial"/>
          <w:b/>
          <w:spacing w:val="-2"/>
          <w:sz w:val="20"/>
          <w:szCs w:val="20"/>
        </w:rPr>
        <w:t>P</w:t>
      </w:r>
      <w:r w:rsidRPr="00896095">
        <w:rPr>
          <w:rFonts w:ascii="Arial" w:hAnsi="Arial" w:cs="Arial"/>
          <w:b/>
          <w:spacing w:val="1"/>
          <w:sz w:val="20"/>
          <w:szCs w:val="20"/>
        </w:rPr>
        <w:t>o</w:t>
      </w:r>
      <w:r w:rsidRPr="00896095">
        <w:rPr>
          <w:rFonts w:ascii="Arial" w:hAnsi="Arial" w:cs="Arial"/>
          <w:b/>
          <w:sz w:val="20"/>
          <w:szCs w:val="20"/>
        </w:rPr>
        <w:t>rrúa:</w:t>
      </w:r>
      <w:r w:rsidRPr="00896095">
        <w:rPr>
          <w:rFonts w:ascii="Arial" w:hAnsi="Arial" w:cs="Arial"/>
          <w:b/>
          <w:spacing w:val="-8"/>
          <w:sz w:val="20"/>
          <w:szCs w:val="20"/>
        </w:rPr>
        <w:t xml:space="preserve"> </w:t>
      </w:r>
      <w:r w:rsidRPr="00896095">
        <w:rPr>
          <w:rFonts w:ascii="Arial" w:hAnsi="Arial" w:cs="Arial"/>
          <w:b/>
          <w:spacing w:val="2"/>
          <w:sz w:val="20"/>
          <w:szCs w:val="20"/>
        </w:rPr>
        <w:t>M</w:t>
      </w:r>
      <w:r w:rsidRPr="00896095">
        <w:rPr>
          <w:rFonts w:ascii="Arial" w:hAnsi="Arial" w:cs="Arial"/>
          <w:b/>
          <w:spacing w:val="-2"/>
          <w:sz w:val="20"/>
          <w:szCs w:val="20"/>
        </w:rPr>
        <w:t>é</w:t>
      </w:r>
      <w:r w:rsidRPr="00896095">
        <w:rPr>
          <w:rFonts w:ascii="Arial" w:hAnsi="Arial" w:cs="Arial"/>
          <w:b/>
          <w:sz w:val="20"/>
          <w:szCs w:val="20"/>
        </w:rPr>
        <w:t>xi</w:t>
      </w:r>
      <w:r w:rsidRPr="00896095">
        <w:rPr>
          <w:rFonts w:ascii="Arial" w:hAnsi="Arial" w:cs="Arial"/>
          <w:b/>
          <w:spacing w:val="-1"/>
          <w:sz w:val="20"/>
          <w:szCs w:val="20"/>
        </w:rPr>
        <w:t>c</w:t>
      </w:r>
      <w:r w:rsidRPr="00896095">
        <w:rPr>
          <w:rFonts w:ascii="Arial" w:hAnsi="Arial" w:cs="Arial"/>
          <w:b/>
          <w:spacing w:val="1"/>
          <w:sz w:val="20"/>
          <w:szCs w:val="20"/>
        </w:rPr>
        <w:t>o</w:t>
      </w:r>
      <w:r w:rsidRPr="00896095">
        <w:rPr>
          <w:rFonts w:ascii="Arial" w:hAnsi="Arial" w:cs="Arial"/>
          <w:b/>
          <w:sz w:val="20"/>
          <w:szCs w:val="20"/>
        </w:rPr>
        <w:t>,</w:t>
      </w:r>
      <w:r w:rsidRPr="00896095">
        <w:rPr>
          <w:rFonts w:ascii="Arial" w:hAnsi="Arial" w:cs="Arial"/>
          <w:b/>
          <w:spacing w:val="-8"/>
          <w:sz w:val="20"/>
          <w:szCs w:val="20"/>
        </w:rPr>
        <w:t xml:space="preserve"> </w:t>
      </w:r>
      <w:r w:rsidRPr="00896095">
        <w:rPr>
          <w:rFonts w:ascii="Arial" w:hAnsi="Arial" w:cs="Arial"/>
          <w:b/>
          <w:sz w:val="20"/>
          <w:szCs w:val="20"/>
        </w:rPr>
        <w:t>2</w:t>
      </w:r>
      <w:r w:rsidRPr="00896095">
        <w:rPr>
          <w:rFonts w:ascii="Arial" w:hAnsi="Arial" w:cs="Arial"/>
          <w:b/>
          <w:spacing w:val="-1"/>
          <w:sz w:val="20"/>
          <w:szCs w:val="20"/>
        </w:rPr>
        <w:t>0</w:t>
      </w:r>
      <w:r w:rsidRPr="00896095">
        <w:rPr>
          <w:rFonts w:ascii="Arial" w:hAnsi="Arial" w:cs="Arial"/>
          <w:b/>
          <w:sz w:val="20"/>
          <w:szCs w:val="20"/>
        </w:rPr>
        <w:t>00,</w:t>
      </w:r>
      <w:r w:rsidRPr="00896095">
        <w:rPr>
          <w:rFonts w:ascii="Arial" w:hAnsi="Arial" w:cs="Arial"/>
          <w:b/>
          <w:spacing w:val="-4"/>
          <w:sz w:val="20"/>
          <w:szCs w:val="20"/>
        </w:rPr>
        <w:t xml:space="preserve"> </w:t>
      </w:r>
      <w:r w:rsidRPr="00896095">
        <w:rPr>
          <w:rFonts w:ascii="Arial" w:hAnsi="Arial" w:cs="Arial"/>
          <w:b/>
          <w:sz w:val="20"/>
          <w:szCs w:val="20"/>
        </w:rPr>
        <w:t>p.</w:t>
      </w:r>
      <w:r w:rsidRPr="00896095">
        <w:rPr>
          <w:rFonts w:ascii="Arial" w:hAnsi="Arial" w:cs="Arial"/>
          <w:b/>
          <w:spacing w:val="-2"/>
          <w:sz w:val="20"/>
          <w:szCs w:val="20"/>
        </w:rPr>
        <w:t xml:space="preserve"> </w:t>
      </w:r>
      <w:r w:rsidRPr="00896095">
        <w:rPr>
          <w:rFonts w:ascii="Arial" w:hAnsi="Arial" w:cs="Arial"/>
          <w:b/>
          <w:sz w:val="20"/>
          <w:szCs w:val="20"/>
        </w:rPr>
        <w:t>93.</w:t>
      </w:r>
    </w:p>
    <w:p w:rsidR="00924306" w:rsidRPr="00896095" w:rsidRDefault="00924306" w:rsidP="00896095">
      <w:pPr>
        <w:spacing w:after="160" w:line="200" w:lineRule="exact"/>
        <w:rPr>
          <w:rFonts w:ascii="Arial" w:hAnsi="Arial" w:cs="Arial"/>
          <w:b/>
          <w:sz w:val="20"/>
          <w:szCs w:val="20"/>
        </w:rPr>
      </w:pPr>
    </w:p>
    <w:p w:rsidR="00FC0DE8" w:rsidRPr="00924306" w:rsidRDefault="00896095" w:rsidP="00924306">
      <w:pPr>
        <w:spacing w:after="160" w:line="200" w:lineRule="exact"/>
        <w:rPr>
          <w:rFonts w:ascii="Arial" w:hAnsi="Arial" w:cs="Arial"/>
          <w:b/>
          <w:sz w:val="20"/>
          <w:szCs w:val="20"/>
        </w:rPr>
      </w:pPr>
      <w:r w:rsidRPr="00896095">
        <w:rPr>
          <w:rFonts w:ascii="Arial" w:hAnsi="Arial" w:cs="Arial"/>
          <w:b/>
          <w:sz w:val="20"/>
          <w:szCs w:val="20"/>
        </w:rPr>
        <w:t>Guerrero Orozco, Omar. Teoría Administrativa de la Ciencia Política, UNAM, México, 1982, p. 106.</w:t>
      </w:r>
    </w:p>
    <w:p w:rsidR="00896095" w:rsidRDefault="00896095" w:rsidP="00896095">
      <w:pPr>
        <w:jc w:val="both"/>
        <w:rPr>
          <w:rFonts w:ascii="Arial" w:hAnsi="Arial" w:cs="Arial"/>
          <w:b/>
          <w:sz w:val="20"/>
          <w:szCs w:val="20"/>
        </w:rPr>
      </w:pPr>
      <w:r w:rsidRPr="00924306">
        <w:rPr>
          <w:rFonts w:ascii="Arial" w:hAnsi="Arial" w:cs="Arial"/>
          <w:b/>
          <w:sz w:val="20"/>
          <w:szCs w:val="20"/>
        </w:rPr>
        <w:t>Constitución Política de los Estados Unidos Mexicanos, publicada en el Diario Oficial de la Federación</w:t>
      </w:r>
    </w:p>
    <w:p w:rsidR="00564A78" w:rsidRPr="00924306" w:rsidRDefault="00564A78" w:rsidP="00564A78">
      <w:pPr>
        <w:jc w:val="both"/>
        <w:rPr>
          <w:rFonts w:ascii="Arial" w:hAnsi="Arial" w:cs="Arial"/>
          <w:b/>
          <w:sz w:val="20"/>
          <w:szCs w:val="20"/>
        </w:rPr>
      </w:pPr>
      <w:r w:rsidRPr="00564A78">
        <w:rPr>
          <w:rFonts w:ascii="Arial" w:hAnsi="Arial" w:cs="Arial"/>
          <w:b/>
          <w:sz w:val="20"/>
          <w:szCs w:val="20"/>
        </w:rPr>
        <w:t xml:space="preserve">Semanario Judicial de la Federación y su Gaceta, 9ª Época. Tomo III, Abril de 1996, p. 128. </w:t>
      </w:r>
      <w:proofErr w:type="spellStart"/>
      <w:r w:rsidRPr="00564A78">
        <w:rPr>
          <w:rFonts w:ascii="Arial" w:hAnsi="Arial" w:cs="Arial"/>
          <w:b/>
          <w:sz w:val="20"/>
          <w:szCs w:val="20"/>
          <w:lang w:val="en-US"/>
        </w:rPr>
        <w:t>Tesis</w:t>
      </w:r>
      <w:proofErr w:type="spellEnd"/>
      <w:r>
        <w:rPr>
          <w:rFonts w:ascii="Arial" w:hAnsi="Arial" w:cs="Arial"/>
          <w:b/>
          <w:sz w:val="20"/>
          <w:szCs w:val="20"/>
          <w:lang w:val="en-US"/>
        </w:rPr>
        <w:t xml:space="preserve">, </w:t>
      </w:r>
      <w:proofErr w:type="spellStart"/>
      <w:r>
        <w:rPr>
          <w:rFonts w:ascii="Arial" w:hAnsi="Arial" w:cs="Arial"/>
          <w:b/>
          <w:sz w:val="20"/>
          <w:szCs w:val="20"/>
          <w:lang w:val="en-US"/>
        </w:rPr>
        <w:t>Aislada</w:t>
      </w:r>
      <w:proofErr w:type="spellEnd"/>
      <w:r>
        <w:rPr>
          <w:rFonts w:ascii="Arial" w:hAnsi="Arial" w:cs="Arial"/>
          <w:b/>
          <w:sz w:val="20"/>
          <w:szCs w:val="20"/>
          <w:lang w:val="en-US"/>
        </w:rPr>
        <w:t>.</w:t>
      </w:r>
    </w:p>
    <w:sectPr w:rsidR="00564A78" w:rsidRPr="00924306" w:rsidSect="005E24E8">
      <w:footerReference w:type="default" r:id="rId10"/>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98E" w:rsidRDefault="00FE398E" w:rsidP="00FE398E">
      <w:pPr>
        <w:spacing w:after="0" w:line="240" w:lineRule="auto"/>
      </w:pPr>
      <w:r>
        <w:separator/>
      </w:r>
    </w:p>
  </w:endnote>
  <w:endnote w:type="continuationSeparator" w:id="0">
    <w:p w:rsidR="00FE398E" w:rsidRDefault="00FE398E" w:rsidP="00FE3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79523"/>
      <w:docPartObj>
        <w:docPartGallery w:val="Page Numbers (Bottom of Page)"/>
        <w:docPartUnique/>
      </w:docPartObj>
    </w:sdtPr>
    <w:sdtEndPr/>
    <w:sdtContent>
      <w:p w:rsidR="00FE398E" w:rsidRDefault="00656E85">
        <w:pPr>
          <w:pStyle w:val="Piedepgina"/>
        </w:pPr>
        <w:r>
          <w:rPr>
            <w:noProof/>
            <w:lang w:val="es-ES" w:eastAsia="zh-TW"/>
          </w:rPr>
          <w:pict>
            <v:rect id="_x0000_s2054" style="position:absolute;margin-left:0;margin-top:0;width:60pt;height:70.5pt;z-index:251660288;mso-position-horizontal:center;mso-position-horizontal-relative:right-margin-area;mso-position-vertical:top;mso-position-vertical-relative:bottom-margin-area" stroked="f">
              <v:textbox style="mso-next-textbox:#_x0000_s2054">
                <w:txbxContent>
                  <w:sdt>
                    <w:sdtPr>
                      <w:rPr>
                        <w:rFonts w:asciiTheme="majorHAnsi" w:hAnsiTheme="majorHAnsi"/>
                        <w:sz w:val="48"/>
                        <w:szCs w:val="44"/>
                        <w:lang w:val="es-ES"/>
                      </w:rPr>
                      <w:id w:val="523137132"/>
                      <w:docPartObj>
                        <w:docPartGallery w:val="Page Numbers (Margins)"/>
                        <w:docPartUnique/>
                      </w:docPartObj>
                    </w:sdtPr>
                    <w:sdtEndPr>
                      <w:rPr>
                        <w:sz w:val="28"/>
                        <w:szCs w:val="28"/>
                      </w:rPr>
                    </w:sdtEndPr>
                    <w:sdtContent>
                      <w:sdt>
                        <w:sdtPr>
                          <w:rPr>
                            <w:rFonts w:asciiTheme="majorHAnsi" w:hAnsiTheme="majorHAnsi"/>
                            <w:sz w:val="28"/>
                            <w:szCs w:val="28"/>
                            <w:lang w:val="es-ES"/>
                          </w:rPr>
                          <w:id w:val="956137685"/>
                          <w:docPartObj>
                            <w:docPartGallery w:val="Page Numbers (Margins)"/>
                            <w:docPartUnique/>
                          </w:docPartObj>
                        </w:sdtPr>
                        <w:sdtEndPr/>
                        <w:sdtContent>
                          <w:p w:rsidR="00FE398E" w:rsidRPr="00F43B84" w:rsidRDefault="00FE398E">
                            <w:pPr>
                              <w:jc w:val="center"/>
                              <w:rPr>
                                <w:rFonts w:asciiTheme="majorHAnsi" w:hAnsiTheme="majorHAnsi"/>
                                <w:sz w:val="28"/>
                                <w:szCs w:val="28"/>
                                <w:lang w:val="es-ES"/>
                              </w:rPr>
                            </w:pPr>
                            <w:r w:rsidRPr="00F43B84">
                              <w:rPr>
                                <w:sz w:val="28"/>
                                <w:szCs w:val="28"/>
                                <w:lang w:val="es-ES"/>
                              </w:rPr>
                              <w:fldChar w:fldCharType="begin"/>
                            </w:r>
                            <w:r w:rsidRPr="00F43B84">
                              <w:rPr>
                                <w:sz w:val="28"/>
                                <w:szCs w:val="28"/>
                                <w:lang w:val="es-ES"/>
                              </w:rPr>
                              <w:instrText xml:space="preserve"> PAGE   \* MERGEFORMAT </w:instrText>
                            </w:r>
                            <w:r w:rsidRPr="00F43B84">
                              <w:rPr>
                                <w:sz w:val="28"/>
                                <w:szCs w:val="28"/>
                                <w:lang w:val="es-ES"/>
                              </w:rPr>
                              <w:fldChar w:fldCharType="separate"/>
                            </w:r>
                            <w:r w:rsidR="00656E85" w:rsidRPr="00656E85">
                              <w:rPr>
                                <w:rFonts w:asciiTheme="majorHAnsi" w:hAnsiTheme="majorHAnsi"/>
                                <w:noProof/>
                                <w:sz w:val="28"/>
                                <w:szCs w:val="28"/>
                              </w:rPr>
                              <w:t>9</w:t>
                            </w:r>
                            <w:r w:rsidRPr="00F43B84">
                              <w:rPr>
                                <w:sz w:val="28"/>
                                <w:szCs w:val="28"/>
                                <w:lang w:val="es-ES"/>
                              </w:rPr>
                              <w:fldChar w:fldCharType="end"/>
                            </w:r>
                          </w:p>
                        </w:sdtContent>
                      </w:sdt>
                    </w:sdtContent>
                  </w:sdt>
                </w:txbxContent>
              </v:textbox>
              <w10:wrap anchorx="page" anchory="page"/>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98E" w:rsidRDefault="00FE398E" w:rsidP="00FE398E">
      <w:pPr>
        <w:spacing w:after="0" w:line="240" w:lineRule="auto"/>
      </w:pPr>
      <w:r>
        <w:separator/>
      </w:r>
    </w:p>
  </w:footnote>
  <w:footnote w:type="continuationSeparator" w:id="0">
    <w:p w:rsidR="00FE398E" w:rsidRDefault="00FE398E" w:rsidP="00FE39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6">
      <o:colormenu v:ext="edit" fillcolor="none [3212]"/>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E5A86"/>
    <w:rsid w:val="00035508"/>
    <w:rsid w:val="000F2976"/>
    <w:rsid w:val="00181183"/>
    <w:rsid w:val="001D0A31"/>
    <w:rsid w:val="00270E88"/>
    <w:rsid w:val="00280922"/>
    <w:rsid w:val="00311468"/>
    <w:rsid w:val="003953AD"/>
    <w:rsid w:val="003B4A82"/>
    <w:rsid w:val="003D59FE"/>
    <w:rsid w:val="003E78D9"/>
    <w:rsid w:val="00431F79"/>
    <w:rsid w:val="0044642C"/>
    <w:rsid w:val="0046733F"/>
    <w:rsid w:val="00483204"/>
    <w:rsid w:val="004A38F4"/>
    <w:rsid w:val="00533F1A"/>
    <w:rsid w:val="005568C4"/>
    <w:rsid w:val="00564A78"/>
    <w:rsid w:val="0058751D"/>
    <w:rsid w:val="005957DC"/>
    <w:rsid w:val="005E24E8"/>
    <w:rsid w:val="00656E85"/>
    <w:rsid w:val="006600DC"/>
    <w:rsid w:val="00696E65"/>
    <w:rsid w:val="00697653"/>
    <w:rsid w:val="00740F3B"/>
    <w:rsid w:val="007F5B59"/>
    <w:rsid w:val="00803553"/>
    <w:rsid w:val="00896095"/>
    <w:rsid w:val="008C4E32"/>
    <w:rsid w:val="008D294C"/>
    <w:rsid w:val="008E4046"/>
    <w:rsid w:val="009052E4"/>
    <w:rsid w:val="00924306"/>
    <w:rsid w:val="009A0624"/>
    <w:rsid w:val="00A0767E"/>
    <w:rsid w:val="00A3655D"/>
    <w:rsid w:val="00A825D6"/>
    <w:rsid w:val="00A8267C"/>
    <w:rsid w:val="00AE5A86"/>
    <w:rsid w:val="00B020A1"/>
    <w:rsid w:val="00B21F1C"/>
    <w:rsid w:val="00B63E72"/>
    <w:rsid w:val="00BA2FDA"/>
    <w:rsid w:val="00BF6566"/>
    <w:rsid w:val="00CF3794"/>
    <w:rsid w:val="00D34AA3"/>
    <w:rsid w:val="00DB2D96"/>
    <w:rsid w:val="00E01D00"/>
    <w:rsid w:val="00E0707D"/>
    <w:rsid w:val="00E52DFF"/>
    <w:rsid w:val="00E7531E"/>
    <w:rsid w:val="00F43B84"/>
    <w:rsid w:val="00F974CE"/>
    <w:rsid w:val="00FC0DE8"/>
    <w:rsid w:val="00FE39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6">
      <o:colormenu v:ext="edit" fillcolor="none [3212]"/>
    </o:shapedefaults>
    <o:shapelayout v:ext="edit">
      <o:idmap v:ext="edit" data="1"/>
    </o:shapelayout>
  </w:shapeDefaults>
  <w:decimalSymbol w:val="."/>
  <w:listSeparator w:val=","/>
  <w15:docId w15:val="{22CE44A1-4760-4514-B70F-FD82623F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DE8"/>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E5A8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AE5A86"/>
    <w:rPr>
      <w:rFonts w:eastAsiaTheme="minorEastAsia"/>
      <w:lang w:val="es-ES"/>
    </w:rPr>
  </w:style>
  <w:style w:type="paragraph" w:styleId="Textodeglobo">
    <w:name w:val="Balloon Text"/>
    <w:basedOn w:val="Normal"/>
    <w:link w:val="TextodegloboCar"/>
    <w:uiPriority w:val="99"/>
    <w:semiHidden/>
    <w:unhideWhenUsed/>
    <w:rsid w:val="00AE5A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5A86"/>
    <w:rPr>
      <w:rFonts w:ascii="Tahoma" w:hAnsi="Tahoma" w:cs="Tahoma"/>
      <w:sz w:val="16"/>
      <w:szCs w:val="16"/>
    </w:rPr>
  </w:style>
  <w:style w:type="paragraph" w:styleId="NormalWeb">
    <w:name w:val="Normal (Web)"/>
    <w:basedOn w:val="Normal"/>
    <w:uiPriority w:val="99"/>
    <w:unhideWhenUsed/>
    <w:rsid w:val="00E52DF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FE39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398E"/>
  </w:style>
  <w:style w:type="paragraph" w:styleId="Piedepgina">
    <w:name w:val="footer"/>
    <w:basedOn w:val="Normal"/>
    <w:link w:val="PiedepginaCar"/>
    <w:uiPriority w:val="99"/>
    <w:unhideWhenUsed/>
    <w:rsid w:val="00FE39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3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B6BC3F0B204C0B8924B2F6F05ED062"/>
        <w:category>
          <w:name w:val="General"/>
          <w:gallery w:val="placeholder"/>
        </w:category>
        <w:types>
          <w:type w:val="bbPlcHdr"/>
        </w:types>
        <w:behaviors>
          <w:behavior w:val="content"/>
        </w:behaviors>
        <w:guid w:val="{544C18FF-F02B-4FB6-9E81-25458E2DC18F}"/>
      </w:docPartPr>
      <w:docPartBody>
        <w:p w:rsidR="00F03D13" w:rsidRDefault="0055080F" w:rsidP="0055080F">
          <w:pPr>
            <w:pStyle w:val="44B6BC3F0B204C0B8924B2F6F05ED062"/>
          </w:pPr>
          <w:r>
            <w:rPr>
              <w:rFonts w:asciiTheme="majorHAnsi" w:eastAsiaTheme="majorEastAsia" w:hAnsiTheme="majorHAnsi" w:cstheme="majorBidi"/>
              <w:sz w:val="72"/>
              <w:szCs w:val="72"/>
              <w:lang w:val="es-ES"/>
            </w:rPr>
            <w:t>[Escribir el título del documento]</w:t>
          </w:r>
        </w:p>
      </w:docPartBody>
    </w:docPart>
    <w:docPart>
      <w:docPartPr>
        <w:name w:val="5BAFD7896F174556ACDBBE928CCC949B"/>
        <w:category>
          <w:name w:val="General"/>
          <w:gallery w:val="placeholder"/>
        </w:category>
        <w:types>
          <w:type w:val="bbPlcHdr"/>
        </w:types>
        <w:behaviors>
          <w:behavior w:val="content"/>
        </w:behaviors>
        <w:guid w:val="{2EBA13CC-31F3-45D6-8F9F-C0672AA13567}"/>
      </w:docPartPr>
      <w:docPartBody>
        <w:p w:rsidR="00F03D13" w:rsidRDefault="0055080F" w:rsidP="0055080F">
          <w:pPr>
            <w:pStyle w:val="5BAFD7896F174556ACDBBE928CCC949B"/>
          </w:pPr>
          <w:r>
            <w:rPr>
              <w:rFonts w:asciiTheme="majorHAnsi" w:eastAsiaTheme="majorEastAsia" w:hAnsiTheme="majorHAnsi" w:cstheme="majorBidi"/>
              <w:sz w:val="36"/>
              <w:szCs w:val="36"/>
              <w:lang w:val="es-ES"/>
            </w:rPr>
            <w:t>[Escribir el subtítulo del documento]</w:t>
          </w:r>
        </w:p>
      </w:docPartBody>
    </w:docPart>
    <w:docPart>
      <w:docPartPr>
        <w:name w:val="5D4A71AA385D4D63B24292414522F6F1"/>
        <w:category>
          <w:name w:val="General"/>
          <w:gallery w:val="placeholder"/>
        </w:category>
        <w:types>
          <w:type w:val="bbPlcHdr"/>
        </w:types>
        <w:behaviors>
          <w:behavior w:val="content"/>
        </w:behaviors>
        <w:guid w:val="{DF5B1D76-2DC0-4D93-9382-65CA03A32652}"/>
      </w:docPartPr>
      <w:docPartBody>
        <w:p w:rsidR="00F03D13" w:rsidRDefault="0055080F" w:rsidP="0055080F">
          <w:pPr>
            <w:pStyle w:val="5D4A71AA385D4D63B24292414522F6F1"/>
          </w:pPr>
          <w:r>
            <w:rPr>
              <w:lang w:val="es-ES"/>
            </w:rPr>
            <w:t>[Seleccionar fecha]</w:t>
          </w:r>
        </w:p>
      </w:docPartBody>
    </w:docPart>
    <w:docPart>
      <w:docPartPr>
        <w:name w:val="63C836BF3872421CB48E81A5E972000A"/>
        <w:category>
          <w:name w:val="General"/>
          <w:gallery w:val="placeholder"/>
        </w:category>
        <w:types>
          <w:type w:val="bbPlcHdr"/>
        </w:types>
        <w:behaviors>
          <w:behavior w:val="content"/>
        </w:behaviors>
        <w:guid w:val="{5FCF0805-7632-4732-9E45-88B51BF82E25}"/>
      </w:docPartPr>
      <w:docPartBody>
        <w:p w:rsidR="00F03D13" w:rsidRDefault="0055080F" w:rsidP="0055080F">
          <w:pPr>
            <w:pStyle w:val="63C836BF3872421CB48E81A5E972000A"/>
          </w:pPr>
          <w:r>
            <w:rPr>
              <w:lang w:val="es-ES"/>
            </w:rP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55080F"/>
    <w:rsid w:val="0055080F"/>
    <w:rsid w:val="00F03D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4B6BC3F0B204C0B8924B2F6F05ED062">
    <w:name w:val="44B6BC3F0B204C0B8924B2F6F05ED062"/>
    <w:rsid w:val="0055080F"/>
  </w:style>
  <w:style w:type="paragraph" w:customStyle="1" w:styleId="5BAFD7896F174556ACDBBE928CCC949B">
    <w:name w:val="5BAFD7896F174556ACDBBE928CCC949B"/>
    <w:rsid w:val="0055080F"/>
  </w:style>
  <w:style w:type="paragraph" w:customStyle="1" w:styleId="5D4A71AA385D4D63B24292414522F6F1">
    <w:name w:val="5D4A71AA385D4D63B24292414522F6F1"/>
    <w:rsid w:val="0055080F"/>
  </w:style>
  <w:style w:type="paragraph" w:customStyle="1" w:styleId="63C836BF3872421CB48E81A5E972000A">
    <w:name w:val="63C836BF3872421CB48E81A5E972000A"/>
    <w:rsid w:val="0055080F"/>
  </w:style>
  <w:style w:type="paragraph" w:customStyle="1" w:styleId="1FDA98FA7D37495A80BD27A53B608F9A">
    <w:name w:val="1FDA98FA7D37495A80BD27A53B608F9A"/>
    <w:rsid w:val="005508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3C2BF5-7744-4A7F-B8D4-02FAB3290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Pages>
  <Words>2147</Words>
  <Characters>11813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FUNDAMENTOS JURÍDICOS DE LA ADMINISTRACIÓN PÚBLICA</vt:lpstr>
    </vt:vector>
  </TitlesOfParts>
  <Company>INSTITUTO DE ADMINISTRACIÓN PÚBLICA DEL ESTADO DE CHIAPAS, A.C.</Company>
  <LinksUpToDate>false</LinksUpToDate>
  <CharactersWithSpaces>13933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JURÍDICOS DE LA ADMINISTRACIÓN PÚBLICA</dc:title>
  <dc:subject>ANÁLISIS Y PREGUNTAS</dc:subject>
  <dc:creator>Libramiento Norte Poniente No. 2718. Fraccionamiento Ladera de la Loma. C.P. 29026.</dc:creator>
  <cp:lastModifiedBy>INE</cp:lastModifiedBy>
  <cp:revision>56</cp:revision>
  <cp:lastPrinted>2016-05-24T23:16:00Z</cp:lastPrinted>
  <dcterms:created xsi:type="dcterms:W3CDTF">2016-05-24T03:23:00Z</dcterms:created>
  <dcterms:modified xsi:type="dcterms:W3CDTF">2016-05-25T00:34:00Z</dcterms:modified>
</cp:coreProperties>
</file>