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94C600" w:themeColor="accent1"/>
          <w:lang w:eastAsia="en-US"/>
        </w:rPr>
        <w:id w:val="654950773"/>
        <w:docPartObj>
          <w:docPartGallery w:val="Cover Pages"/>
          <w:docPartUnique/>
        </w:docPartObj>
      </w:sdtPr>
      <w:sdtEndPr>
        <w:rPr>
          <w:color w:val="auto"/>
        </w:rPr>
      </w:sdtEndPr>
      <w:sdtContent>
        <w:p w:rsidR="00600338" w:rsidRDefault="00600338">
          <w:pPr>
            <w:pStyle w:val="Sinespaciado"/>
            <w:spacing w:before="1540" w:after="240"/>
            <w:jc w:val="center"/>
            <w:rPr>
              <w:color w:val="94C600" w:themeColor="accent1"/>
            </w:rPr>
          </w:pPr>
          <w:r>
            <w:rPr>
              <w:noProof/>
              <w:color w:val="94C600" w:themeColor="accent1"/>
            </w:rPr>
            <w:t>MAESTRIA EN ADMINISTRACIÓN Y POLITICAS PUBLICAS</w:t>
          </w:r>
        </w:p>
        <w:sdt>
          <w:sdtPr>
            <w:rPr>
              <w:rFonts w:asciiTheme="majorHAnsi" w:eastAsiaTheme="majorEastAsia" w:hAnsiTheme="majorHAnsi" w:cstheme="majorBidi"/>
              <w:caps/>
              <w:color w:val="94C600" w:themeColor="accent1"/>
              <w:sz w:val="72"/>
              <w:szCs w:val="72"/>
            </w:rPr>
            <w:alias w:val="Título"/>
            <w:tag w:val=""/>
            <w:id w:val="1735040861"/>
            <w:placeholder>
              <w:docPart w:val="D7AF356D058045D3963D1A98510B5D7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00338" w:rsidRDefault="00600338">
              <w:pPr>
                <w:pStyle w:val="Sinespaciado"/>
                <w:pBdr>
                  <w:top w:val="single" w:sz="6" w:space="6" w:color="94C600" w:themeColor="accent1"/>
                  <w:bottom w:val="single" w:sz="6" w:space="6" w:color="94C600" w:themeColor="accent1"/>
                </w:pBdr>
                <w:spacing w:after="240"/>
                <w:jc w:val="center"/>
                <w:rPr>
                  <w:rFonts w:asciiTheme="majorHAnsi" w:eastAsiaTheme="majorEastAsia" w:hAnsiTheme="majorHAnsi" w:cstheme="majorBidi"/>
                  <w:caps/>
                  <w:color w:val="94C600" w:themeColor="accent1"/>
                  <w:sz w:val="80"/>
                  <w:szCs w:val="80"/>
                </w:rPr>
              </w:pPr>
              <w:r>
                <w:rPr>
                  <w:rFonts w:asciiTheme="majorHAnsi" w:eastAsiaTheme="majorEastAsia" w:hAnsiTheme="majorHAnsi" w:cstheme="majorBidi"/>
                  <w:caps/>
                  <w:color w:val="94C600" w:themeColor="accent1"/>
                  <w:sz w:val="72"/>
                  <w:szCs w:val="72"/>
                </w:rPr>
                <w:t>fUNDAMENTOS JURIDICO</w:t>
              </w:r>
            </w:p>
          </w:sdtContent>
        </w:sdt>
        <w:sdt>
          <w:sdtPr>
            <w:rPr>
              <w:color w:val="94C600" w:themeColor="accent1"/>
              <w:sz w:val="28"/>
              <w:szCs w:val="28"/>
            </w:rPr>
            <w:alias w:val="Subtítulo"/>
            <w:tag w:val=""/>
            <w:id w:val="328029620"/>
            <w:placeholder>
              <w:docPart w:val="795A1EC4D5AF4285BDFB5F6B7DC352F8"/>
            </w:placeholder>
            <w:dataBinding w:prefixMappings="xmlns:ns0='http://purl.org/dc/elements/1.1/' xmlns:ns1='http://schemas.openxmlformats.org/package/2006/metadata/core-properties' " w:xpath="/ns1:coreProperties[1]/ns0:subject[1]" w:storeItemID="{6C3C8BC8-F283-45AE-878A-BAB7291924A1}"/>
            <w:text/>
          </w:sdtPr>
          <w:sdtEndPr/>
          <w:sdtContent>
            <w:p w:rsidR="00600338" w:rsidRDefault="00600338">
              <w:pPr>
                <w:pStyle w:val="Sinespaciado"/>
                <w:jc w:val="center"/>
                <w:rPr>
                  <w:color w:val="94C600" w:themeColor="accent1"/>
                  <w:sz w:val="28"/>
                  <w:szCs w:val="28"/>
                </w:rPr>
              </w:pPr>
              <w:r>
                <w:rPr>
                  <w:color w:val="94C600" w:themeColor="accent1"/>
                  <w:sz w:val="28"/>
                  <w:szCs w:val="28"/>
                </w:rPr>
                <w:t>Ensayo</w:t>
              </w:r>
            </w:p>
          </w:sdtContent>
        </w:sdt>
        <w:p w:rsidR="00600338" w:rsidRDefault="00600338">
          <w:pPr>
            <w:pStyle w:val="Sinespaciado"/>
            <w:spacing w:before="480"/>
            <w:jc w:val="center"/>
            <w:rPr>
              <w:color w:val="94C600" w:themeColor="accent1"/>
            </w:rPr>
          </w:pPr>
          <w:r>
            <w:rPr>
              <w:noProof/>
              <w:color w:val="94C600" w:themeColor="accent1"/>
            </w:rPr>
            <mc:AlternateContent>
              <mc:Choice Requires="wps">
                <w:drawing>
                  <wp:anchor distT="0" distB="0" distL="114300" distR="114300" simplePos="0" relativeHeight="251659264" behindDoc="0" locked="0" layoutInCell="1" allowOverlap="1" wp14:anchorId="240E1777" wp14:editId="4BA7011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4C600"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00338" w:rsidRDefault="00600338">
                                    <w:pPr>
                                      <w:pStyle w:val="Sinespaciado"/>
                                      <w:spacing w:after="40"/>
                                      <w:jc w:val="center"/>
                                      <w:rPr>
                                        <w:caps/>
                                        <w:color w:val="94C600" w:themeColor="accent1"/>
                                        <w:sz w:val="28"/>
                                        <w:szCs w:val="28"/>
                                      </w:rPr>
                                    </w:pPr>
                                    <w:r>
                                      <w:rPr>
                                        <w:caps/>
                                        <w:color w:val="94C600" w:themeColor="accent1"/>
                                        <w:sz w:val="28"/>
                                        <w:szCs w:val="28"/>
                                      </w:rPr>
                                      <w:t>12 DE JUNIO DE 2016</w:t>
                                    </w:r>
                                  </w:p>
                                </w:sdtContent>
                              </w:sdt>
                              <w:p w:rsidR="00600338" w:rsidRDefault="00674276">
                                <w:pPr>
                                  <w:pStyle w:val="Sinespaciado"/>
                                  <w:jc w:val="center"/>
                                  <w:rPr>
                                    <w:color w:val="94C600" w:themeColor="accent1"/>
                                  </w:rPr>
                                </w:pPr>
                                <w:sdt>
                                  <w:sdtPr>
                                    <w:rPr>
                                      <w:caps/>
                                      <w:color w:val="94C600"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600338">
                                      <w:rPr>
                                        <w:caps/>
                                        <w:color w:val="94C600" w:themeColor="accent1"/>
                                      </w:rPr>
                                      <w:t xml:space="preserve">     </w:t>
                                    </w:r>
                                  </w:sdtContent>
                                </w:sdt>
                              </w:p>
                              <w:p w:rsidR="00600338" w:rsidRDefault="00674276">
                                <w:pPr>
                                  <w:pStyle w:val="Sinespaciado"/>
                                  <w:jc w:val="center"/>
                                  <w:rPr>
                                    <w:color w:val="94C600" w:themeColor="accent1"/>
                                  </w:rPr>
                                </w:pPr>
                                <w:sdt>
                                  <w:sdtPr>
                                    <w:rPr>
                                      <w:color w:val="94C600"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600338">
                                      <w:rPr>
                                        <w:color w:val="94C600" w:themeColor="accent1"/>
                                      </w:rPr>
                                      <w:t>Palenque Chiapas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94C600"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00338" w:rsidRDefault="00600338">
                              <w:pPr>
                                <w:pStyle w:val="Sinespaciado"/>
                                <w:spacing w:after="40"/>
                                <w:jc w:val="center"/>
                                <w:rPr>
                                  <w:caps/>
                                  <w:color w:val="94C600" w:themeColor="accent1"/>
                                  <w:sz w:val="28"/>
                                  <w:szCs w:val="28"/>
                                </w:rPr>
                              </w:pPr>
                              <w:r>
                                <w:rPr>
                                  <w:caps/>
                                  <w:color w:val="94C600" w:themeColor="accent1"/>
                                  <w:sz w:val="28"/>
                                  <w:szCs w:val="28"/>
                                </w:rPr>
                                <w:t>12 DE JUNIO DE 2016</w:t>
                              </w:r>
                            </w:p>
                          </w:sdtContent>
                        </w:sdt>
                        <w:p w:rsidR="00600338" w:rsidRDefault="00674276">
                          <w:pPr>
                            <w:pStyle w:val="Sinespaciado"/>
                            <w:jc w:val="center"/>
                            <w:rPr>
                              <w:color w:val="94C600" w:themeColor="accent1"/>
                            </w:rPr>
                          </w:pPr>
                          <w:sdt>
                            <w:sdtPr>
                              <w:rPr>
                                <w:caps/>
                                <w:color w:val="94C600"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600338">
                                <w:rPr>
                                  <w:caps/>
                                  <w:color w:val="94C600" w:themeColor="accent1"/>
                                </w:rPr>
                                <w:t xml:space="preserve">     </w:t>
                              </w:r>
                            </w:sdtContent>
                          </w:sdt>
                        </w:p>
                        <w:p w:rsidR="00600338" w:rsidRDefault="00674276">
                          <w:pPr>
                            <w:pStyle w:val="Sinespaciado"/>
                            <w:jc w:val="center"/>
                            <w:rPr>
                              <w:color w:val="94C600" w:themeColor="accent1"/>
                            </w:rPr>
                          </w:pPr>
                          <w:sdt>
                            <w:sdtPr>
                              <w:rPr>
                                <w:color w:val="94C600"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600338">
                                <w:rPr>
                                  <w:color w:val="94C600" w:themeColor="accent1"/>
                                </w:rPr>
                                <w:t>Palenque Chiapas</w:t>
                              </w:r>
                            </w:sdtContent>
                          </w:sdt>
                        </w:p>
                      </w:txbxContent>
                    </v:textbox>
                    <w10:wrap anchorx="margin" anchory="page"/>
                  </v:shape>
                </w:pict>
              </mc:Fallback>
            </mc:AlternateContent>
          </w:r>
        </w:p>
        <w:p w:rsidR="00600338" w:rsidRDefault="00674276"/>
      </w:sdtContent>
    </w:sdt>
    <w:p w:rsidR="00EE68ED" w:rsidRDefault="00EE68ED"/>
    <w:p w:rsidR="00600338" w:rsidRPr="004B17E7" w:rsidRDefault="0064394C" w:rsidP="0064394C">
      <w:pPr>
        <w:jc w:val="center"/>
        <w:rPr>
          <w:rFonts w:ascii="Century Gothic" w:hAnsi="Century Gothic"/>
          <w:b/>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B17E7">
        <w:rPr>
          <w:rFonts w:ascii="Century Gothic" w:hAnsi="Century Gothic"/>
          <w:b/>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ROSA TERESA JIMENEZ AGUILAR</w:t>
      </w:r>
    </w:p>
    <w:p w:rsidR="00600338" w:rsidRPr="004B17E7" w:rsidRDefault="00600338">
      <w:pPr>
        <w:rPr>
          <w:rFonts w:ascii="Century Gothic" w:hAnsi="Century Gothic"/>
          <w:b/>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600338" w:rsidRPr="004B17E7" w:rsidRDefault="00600338">
      <w:pPr>
        <w:rPr>
          <w:rFonts w:ascii="Century Gothic" w:hAnsi="Century Gothic"/>
          <w:b/>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600338" w:rsidRPr="004B17E7" w:rsidRDefault="00600338">
      <w:pPr>
        <w:rPr>
          <w:rFonts w:ascii="Century Gothic" w:hAnsi="Century Gothic"/>
          <w:b/>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600338" w:rsidRPr="004B17E7" w:rsidRDefault="0064394C" w:rsidP="0064394C">
      <w:pPr>
        <w:jc w:val="center"/>
        <w:rPr>
          <w:rFonts w:ascii="Century Gothic" w:hAnsi="Century Gothic"/>
          <w:b/>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B17E7">
        <w:rPr>
          <w:rFonts w:ascii="Century Gothic" w:hAnsi="Century Gothic"/>
          <w:b/>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DRA. LUCIA GUADALUPE ALFONSO ONTIVEROS</w:t>
      </w:r>
    </w:p>
    <w:p w:rsidR="00600338" w:rsidRPr="004B17E7" w:rsidRDefault="00600338">
      <w:pPr>
        <w:rPr>
          <w:rFonts w:ascii="Century Gothic" w:hAnsi="Century Gothic"/>
          <w:b/>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600338" w:rsidRDefault="00600338"/>
    <w:p w:rsidR="00600338" w:rsidRDefault="00600338"/>
    <w:p w:rsidR="00600338" w:rsidRDefault="00600338"/>
    <w:p w:rsidR="00600338" w:rsidRDefault="00600338"/>
    <w:p w:rsidR="00600338" w:rsidRDefault="00600338"/>
    <w:p w:rsidR="00600338" w:rsidRDefault="00600338"/>
    <w:p w:rsidR="00600338" w:rsidRDefault="00600338"/>
    <w:p w:rsidR="00600338" w:rsidRDefault="00600338"/>
    <w:p w:rsidR="00600338" w:rsidRDefault="00600338"/>
    <w:p w:rsidR="00600338" w:rsidRDefault="00600338"/>
    <w:p w:rsidR="00D10E19" w:rsidRDefault="00D10E19"/>
    <w:p w:rsidR="00D10E19" w:rsidRDefault="00D10E19" w:rsidP="004B17E7">
      <w:pPr>
        <w:jc w:val="center"/>
        <w:rPr>
          <w:rFonts w:ascii="Century Gothic" w:hAnsi="Century Gothic"/>
          <w:b/>
          <w:sz w:val="24"/>
          <w:szCs w:val="24"/>
        </w:rPr>
      </w:pPr>
      <w:r w:rsidRPr="004B17E7">
        <w:rPr>
          <w:rFonts w:ascii="Century Gothic" w:hAnsi="Century Gothic"/>
          <w:b/>
          <w:sz w:val="24"/>
          <w:szCs w:val="24"/>
        </w:rPr>
        <w:t>INDICE</w:t>
      </w:r>
    </w:p>
    <w:p w:rsidR="004B17E7" w:rsidRPr="004B17E7" w:rsidRDefault="004B17E7" w:rsidP="004B17E7">
      <w:pPr>
        <w:jc w:val="center"/>
        <w:rPr>
          <w:rFonts w:ascii="Century Gothic" w:hAnsi="Century Gothic"/>
          <w:b/>
          <w:sz w:val="24"/>
          <w:szCs w:val="24"/>
        </w:rPr>
      </w:pPr>
    </w:p>
    <w:p w:rsidR="00121C11" w:rsidRDefault="00A240AC">
      <w:pPr>
        <w:pStyle w:val="TDC1"/>
        <w:tabs>
          <w:tab w:val="right" w:leader="dot" w:pos="8828"/>
        </w:tabs>
        <w:rPr>
          <w:noProof/>
        </w:rPr>
      </w:pPr>
      <w:r>
        <w:fldChar w:fldCharType="begin"/>
      </w:r>
      <w:r>
        <w:instrText xml:space="preserve"> TOC \o "1-6" \h \z \u </w:instrText>
      </w:r>
      <w:r>
        <w:fldChar w:fldCharType="separate"/>
      </w:r>
      <w:hyperlink w:anchor="_Toc453502008" w:history="1">
        <w:r w:rsidR="00121C11" w:rsidRPr="00010F1A">
          <w:rPr>
            <w:rStyle w:val="Hipervnculo"/>
            <w:noProof/>
          </w:rPr>
          <w:t>RESUMEN</w:t>
        </w:r>
        <w:r w:rsidR="00121C11">
          <w:rPr>
            <w:noProof/>
            <w:webHidden/>
          </w:rPr>
          <w:tab/>
        </w:r>
        <w:r w:rsidR="00121C11">
          <w:rPr>
            <w:noProof/>
            <w:webHidden/>
          </w:rPr>
          <w:fldChar w:fldCharType="begin"/>
        </w:r>
        <w:r w:rsidR="00121C11">
          <w:rPr>
            <w:noProof/>
            <w:webHidden/>
          </w:rPr>
          <w:instrText xml:space="preserve"> PAGEREF _Toc453502008 \h </w:instrText>
        </w:r>
        <w:r w:rsidR="00121C11">
          <w:rPr>
            <w:noProof/>
            <w:webHidden/>
          </w:rPr>
        </w:r>
        <w:r w:rsidR="00121C11">
          <w:rPr>
            <w:noProof/>
            <w:webHidden/>
          </w:rPr>
          <w:fldChar w:fldCharType="separate"/>
        </w:r>
        <w:r w:rsidR="00121C11">
          <w:rPr>
            <w:noProof/>
            <w:webHidden/>
          </w:rPr>
          <w:t>2</w:t>
        </w:r>
        <w:r w:rsidR="00121C11">
          <w:rPr>
            <w:noProof/>
            <w:webHidden/>
          </w:rPr>
          <w:fldChar w:fldCharType="end"/>
        </w:r>
      </w:hyperlink>
    </w:p>
    <w:p w:rsidR="00121C11" w:rsidRDefault="00121C11">
      <w:pPr>
        <w:pStyle w:val="TDC1"/>
        <w:tabs>
          <w:tab w:val="right" w:leader="dot" w:pos="8828"/>
        </w:tabs>
        <w:rPr>
          <w:noProof/>
        </w:rPr>
      </w:pPr>
      <w:hyperlink w:anchor="_Toc453502009" w:history="1">
        <w:r w:rsidRPr="00010F1A">
          <w:rPr>
            <w:rStyle w:val="Hipervnculo"/>
            <w:noProof/>
          </w:rPr>
          <w:t>INTRODUCCIÓN</w:t>
        </w:r>
        <w:r>
          <w:rPr>
            <w:noProof/>
            <w:webHidden/>
          </w:rPr>
          <w:tab/>
        </w:r>
        <w:r>
          <w:rPr>
            <w:noProof/>
            <w:webHidden/>
          </w:rPr>
          <w:fldChar w:fldCharType="begin"/>
        </w:r>
        <w:r>
          <w:rPr>
            <w:noProof/>
            <w:webHidden/>
          </w:rPr>
          <w:instrText xml:space="preserve"> PAGEREF _Toc453502009 \h </w:instrText>
        </w:r>
        <w:r>
          <w:rPr>
            <w:noProof/>
            <w:webHidden/>
          </w:rPr>
        </w:r>
        <w:r>
          <w:rPr>
            <w:noProof/>
            <w:webHidden/>
          </w:rPr>
          <w:fldChar w:fldCharType="separate"/>
        </w:r>
        <w:r>
          <w:rPr>
            <w:noProof/>
            <w:webHidden/>
          </w:rPr>
          <w:t>3</w:t>
        </w:r>
        <w:r>
          <w:rPr>
            <w:noProof/>
            <w:webHidden/>
          </w:rPr>
          <w:fldChar w:fldCharType="end"/>
        </w:r>
      </w:hyperlink>
    </w:p>
    <w:p w:rsidR="00121C11" w:rsidRDefault="00121C11">
      <w:pPr>
        <w:pStyle w:val="TDC1"/>
        <w:tabs>
          <w:tab w:val="right" w:leader="dot" w:pos="8828"/>
        </w:tabs>
        <w:rPr>
          <w:noProof/>
        </w:rPr>
      </w:pPr>
      <w:hyperlink w:anchor="_Toc453502010" w:history="1">
        <w:r w:rsidRPr="00010F1A">
          <w:rPr>
            <w:rStyle w:val="Hipervnculo"/>
            <w:rFonts w:eastAsia="Times New Roman"/>
            <w:noProof/>
            <w:lang w:val="es-ES"/>
          </w:rPr>
          <w:t>Fundamentos jurídicos</w:t>
        </w:r>
        <w:r>
          <w:rPr>
            <w:noProof/>
            <w:webHidden/>
          </w:rPr>
          <w:tab/>
        </w:r>
        <w:r>
          <w:rPr>
            <w:noProof/>
            <w:webHidden/>
          </w:rPr>
          <w:fldChar w:fldCharType="begin"/>
        </w:r>
        <w:r>
          <w:rPr>
            <w:noProof/>
            <w:webHidden/>
          </w:rPr>
          <w:instrText xml:space="preserve"> PAGEREF _Toc453502010 \h </w:instrText>
        </w:r>
        <w:r>
          <w:rPr>
            <w:noProof/>
            <w:webHidden/>
          </w:rPr>
        </w:r>
        <w:r>
          <w:rPr>
            <w:noProof/>
            <w:webHidden/>
          </w:rPr>
          <w:fldChar w:fldCharType="separate"/>
        </w:r>
        <w:r>
          <w:rPr>
            <w:noProof/>
            <w:webHidden/>
          </w:rPr>
          <w:t>4</w:t>
        </w:r>
        <w:r>
          <w:rPr>
            <w:noProof/>
            <w:webHidden/>
          </w:rPr>
          <w:fldChar w:fldCharType="end"/>
        </w:r>
      </w:hyperlink>
    </w:p>
    <w:p w:rsidR="00121C11" w:rsidRDefault="00121C11">
      <w:pPr>
        <w:pStyle w:val="TDC1"/>
        <w:tabs>
          <w:tab w:val="right" w:leader="dot" w:pos="8828"/>
        </w:tabs>
        <w:rPr>
          <w:noProof/>
        </w:rPr>
      </w:pPr>
      <w:hyperlink w:anchor="_Toc453502011" w:history="1">
        <w:r w:rsidRPr="00010F1A">
          <w:rPr>
            <w:rStyle w:val="Hipervnculo"/>
            <w:noProof/>
          </w:rPr>
          <w:t>Reforma de estado</w:t>
        </w:r>
        <w:r>
          <w:rPr>
            <w:noProof/>
            <w:webHidden/>
          </w:rPr>
          <w:tab/>
        </w:r>
        <w:r>
          <w:rPr>
            <w:noProof/>
            <w:webHidden/>
          </w:rPr>
          <w:fldChar w:fldCharType="begin"/>
        </w:r>
        <w:r>
          <w:rPr>
            <w:noProof/>
            <w:webHidden/>
          </w:rPr>
          <w:instrText xml:space="preserve"> PAGEREF _Toc453502011 \h </w:instrText>
        </w:r>
        <w:r>
          <w:rPr>
            <w:noProof/>
            <w:webHidden/>
          </w:rPr>
        </w:r>
        <w:r>
          <w:rPr>
            <w:noProof/>
            <w:webHidden/>
          </w:rPr>
          <w:fldChar w:fldCharType="separate"/>
        </w:r>
        <w:r>
          <w:rPr>
            <w:noProof/>
            <w:webHidden/>
          </w:rPr>
          <w:t>4</w:t>
        </w:r>
        <w:r>
          <w:rPr>
            <w:noProof/>
            <w:webHidden/>
          </w:rPr>
          <w:fldChar w:fldCharType="end"/>
        </w:r>
      </w:hyperlink>
    </w:p>
    <w:p w:rsidR="00121C11" w:rsidRDefault="00121C11">
      <w:pPr>
        <w:pStyle w:val="TDC1"/>
        <w:tabs>
          <w:tab w:val="right" w:leader="dot" w:pos="8828"/>
        </w:tabs>
        <w:rPr>
          <w:noProof/>
        </w:rPr>
      </w:pPr>
      <w:hyperlink w:anchor="_Toc453502012" w:history="1">
        <w:r w:rsidRPr="00010F1A">
          <w:rPr>
            <w:rStyle w:val="Hipervnculo"/>
            <w:noProof/>
          </w:rPr>
          <w:t>Marco legal del Servidor Público en la APF</w:t>
        </w:r>
        <w:r>
          <w:rPr>
            <w:noProof/>
            <w:webHidden/>
          </w:rPr>
          <w:tab/>
        </w:r>
        <w:r>
          <w:rPr>
            <w:noProof/>
            <w:webHidden/>
          </w:rPr>
          <w:fldChar w:fldCharType="begin"/>
        </w:r>
        <w:r>
          <w:rPr>
            <w:noProof/>
            <w:webHidden/>
          </w:rPr>
          <w:instrText xml:space="preserve"> PAGEREF _Toc453502012 \h </w:instrText>
        </w:r>
        <w:r>
          <w:rPr>
            <w:noProof/>
            <w:webHidden/>
          </w:rPr>
        </w:r>
        <w:r>
          <w:rPr>
            <w:noProof/>
            <w:webHidden/>
          </w:rPr>
          <w:fldChar w:fldCharType="separate"/>
        </w:r>
        <w:r>
          <w:rPr>
            <w:noProof/>
            <w:webHidden/>
          </w:rPr>
          <w:t>5</w:t>
        </w:r>
        <w:r>
          <w:rPr>
            <w:noProof/>
            <w:webHidden/>
          </w:rPr>
          <w:fldChar w:fldCharType="end"/>
        </w:r>
      </w:hyperlink>
    </w:p>
    <w:p w:rsidR="00121C11" w:rsidRDefault="00121C11" w:rsidP="00E07F71">
      <w:pPr>
        <w:pStyle w:val="TDC2"/>
        <w:tabs>
          <w:tab w:val="right" w:leader="dot" w:pos="8828"/>
        </w:tabs>
        <w:ind w:left="0"/>
        <w:rPr>
          <w:noProof/>
        </w:rPr>
      </w:pPr>
      <w:hyperlink w:anchor="_Toc453502013" w:history="1">
        <w:r w:rsidRPr="00010F1A">
          <w:rPr>
            <w:rStyle w:val="Hipervnculo"/>
            <w:rFonts w:ascii="Century Gothic" w:eastAsia="Times New Roman" w:hAnsi="Century Gothic" w:cs="Arial"/>
            <w:noProof/>
            <w:lang w:eastAsia="es-ES"/>
          </w:rPr>
          <w:t>Formas de la Organización de la Administración Pública</w:t>
        </w:r>
        <w:r>
          <w:rPr>
            <w:noProof/>
            <w:webHidden/>
          </w:rPr>
          <w:tab/>
        </w:r>
        <w:r>
          <w:rPr>
            <w:noProof/>
            <w:webHidden/>
          </w:rPr>
          <w:fldChar w:fldCharType="begin"/>
        </w:r>
        <w:r>
          <w:rPr>
            <w:noProof/>
            <w:webHidden/>
          </w:rPr>
          <w:instrText xml:space="preserve"> PAGEREF _Toc453502013 \h </w:instrText>
        </w:r>
        <w:r>
          <w:rPr>
            <w:noProof/>
            <w:webHidden/>
          </w:rPr>
        </w:r>
        <w:r>
          <w:rPr>
            <w:noProof/>
            <w:webHidden/>
          </w:rPr>
          <w:fldChar w:fldCharType="separate"/>
        </w:r>
        <w:r>
          <w:rPr>
            <w:noProof/>
            <w:webHidden/>
          </w:rPr>
          <w:t>6</w:t>
        </w:r>
        <w:r>
          <w:rPr>
            <w:noProof/>
            <w:webHidden/>
          </w:rPr>
          <w:fldChar w:fldCharType="end"/>
        </w:r>
      </w:hyperlink>
    </w:p>
    <w:p w:rsidR="00121C11" w:rsidRDefault="00121C11">
      <w:pPr>
        <w:pStyle w:val="TDC1"/>
        <w:tabs>
          <w:tab w:val="right" w:leader="dot" w:pos="8828"/>
        </w:tabs>
        <w:rPr>
          <w:noProof/>
        </w:rPr>
      </w:pPr>
      <w:hyperlink w:anchor="_Toc453502014" w:history="1">
        <w:r w:rsidRPr="00010F1A">
          <w:rPr>
            <w:rStyle w:val="Hipervnculo"/>
            <w:noProof/>
          </w:rPr>
          <w:t>Poderes distintivos de la centralización administrativa</w:t>
        </w:r>
        <w:r>
          <w:rPr>
            <w:noProof/>
            <w:webHidden/>
          </w:rPr>
          <w:tab/>
        </w:r>
        <w:r>
          <w:rPr>
            <w:noProof/>
            <w:webHidden/>
          </w:rPr>
          <w:fldChar w:fldCharType="begin"/>
        </w:r>
        <w:r>
          <w:rPr>
            <w:noProof/>
            <w:webHidden/>
          </w:rPr>
          <w:instrText xml:space="preserve"> PAGEREF _Toc453502014 \h </w:instrText>
        </w:r>
        <w:r>
          <w:rPr>
            <w:noProof/>
            <w:webHidden/>
          </w:rPr>
        </w:r>
        <w:r>
          <w:rPr>
            <w:noProof/>
            <w:webHidden/>
          </w:rPr>
          <w:fldChar w:fldCharType="separate"/>
        </w:r>
        <w:r>
          <w:rPr>
            <w:noProof/>
            <w:webHidden/>
          </w:rPr>
          <w:t>7</w:t>
        </w:r>
        <w:r>
          <w:rPr>
            <w:noProof/>
            <w:webHidden/>
          </w:rPr>
          <w:fldChar w:fldCharType="end"/>
        </w:r>
      </w:hyperlink>
    </w:p>
    <w:p w:rsidR="00121C11" w:rsidRDefault="00121C11">
      <w:pPr>
        <w:pStyle w:val="TDC1"/>
        <w:tabs>
          <w:tab w:val="right" w:leader="dot" w:pos="8828"/>
        </w:tabs>
        <w:rPr>
          <w:noProof/>
        </w:rPr>
      </w:pPr>
      <w:hyperlink w:anchor="_Toc453502015" w:history="1">
        <w:r w:rsidRPr="00010F1A">
          <w:rPr>
            <w:rStyle w:val="Hipervnculo"/>
            <w:rFonts w:ascii="Century Gothic" w:hAnsi="Century Gothic"/>
            <w:noProof/>
          </w:rPr>
          <w:t>Centralización</w:t>
        </w:r>
        <w:r>
          <w:rPr>
            <w:noProof/>
            <w:webHidden/>
          </w:rPr>
          <w:tab/>
        </w:r>
        <w:r>
          <w:rPr>
            <w:noProof/>
            <w:webHidden/>
          </w:rPr>
          <w:fldChar w:fldCharType="begin"/>
        </w:r>
        <w:r>
          <w:rPr>
            <w:noProof/>
            <w:webHidden/>
          </w:rPr>
          <w:instrText xml:space="preserve"> PAGEREF _Toc453502015 \h </w:instrText>
        </w:r>
        <w:r>
          <w:rPr>
            <w:noProof/>
            <w:webHidden/>
          </w:rPr>
        </w:r>
        <w:r>
          <w:rPr>
            <w:noProof/>
            <w:webHidden/>
          </w:rPr>
          <w:fldChar w:fldCharType="separate"/>
        </w:r>
        <w:r>
          <w:rPr>
            <w:noProof/>
            <w:webHidden/>
          </w:rPr>
          <w:t>8</w:t>
        </w:r>
        <w:r>
          <w:rPr>
            <w:noProof/>
            <w:webHidden/>
          </w:rPr>
          <w:fldChar w:fldCharType="end"/>
        </w:r>
      </w:hyperlink>
    </w:p>
    <w:p w:rsidR="00121C11" w:rsidRDefault="00121C11">
      <w:pPr>
        <w:pStyle w:val="TDC1"/>
        <w:tabs>
          <w:tab w:val="right" w:leader="dot" w:pos="8828"/>
        </w:tabs>
        <w:rPr>
          <w:noProof/>
        </w:rPr>
      </w:pPr>
      <w:hyperlink w:anchor="_Toc453502016" w:history="1">
        <w:r w:rsidRPr="00010F1A">
          <w:rPr>
            <w:rStyle w:val="Hipervnculo"/>
            <w:rFonts w:ascii="Century Gothic" w:hAnsi="Century Gothic"/>
            <w:noProof/>
          </w:rPr>
          <w:t>Funciones gubernamental</w:t>
        </w:r>
        <w:r>
          <w:rPr>
            <w:noProof/>
            <w:webHidden/>
          </w:rPr>
          <w:tab/>
        </w:r>
        <w:r>
          <w:rPr>
            <w:noProof/>
            <w:webHidden/>
          </w:rPr>
          <w:fldChar w:fldCharType="begin"/>
        </w:r>
        <w:r>
          <w:rPr>
            <w:noProof/>
            <w:webHidden/>
          </w:rPr>
          <w:instrText xml:space="preserve"> PAGEREF _Toc453502016 \h </w:instrText>
        </w:r>
        <w:r>
          <w:rPr>
            <w:noProof/>
            <w:webHidden/>
          </w:rPr>
        </w:r>
        <w:r>
          <w:rPr>
            <w:noProof/>
            <w:webHidden/>
          </w:rPr>
          <w:fldChar w:fldCharType="separate"/>
        </w:r>
        <w:r>
          <w:rPr>
            <w:noProof/>
            <w:webHidden/>
          </w:rPr>
          <w:t>9</w:t>
        </w:r>
        <w:r>
          <w:rPr>
            <w:noProof/>
            <w:webHidden/>
          </w:rPr>
          <w:fldChar w:fldCharType="end"/>
        </w:r>
      </w:hyperlink>
    </w:p>
    <w:p w:rsidR="00121C11" w:rsidRDefault="00121C11">
      <w:pPr>
        <w:pStyle w:val="TDC1"/>
        <w:tabs>
          <w:tab w:val="right" w:leader="dot" w:pos="8828"/>
        </w:tabs>
        <w:rPr>
          <w:noProof/>
        </w:rPr>
      </w:pPr>
      <w:hyperlink w:anchor="_Toc453502017" w:history="1">
        <w:r w:rsidRPr="00010F1A">
          <w:rPr>
            <w:rStyle w:val="Hipervnculo"/>
            <w:rFonts w:ascii="Century Gothic" w:hAnsi="Century Gothic"/>
            <w:noProof/>
          </w:rPr>
          <w:t>Función Jurisdiccional</w:t>
        </w:r>
        <w:r>
          <w:rPr>
            <w:noProof/>
            <w:webHidden/>
          </w:rPr>
          <w:tab/>
        </w:r>
        <w:r>
          <w:rPr>
            <w:noProof/>
            <w:webHidden/>
          </w:rPr>
          <w:fldChar w:fldCharType="begin"/>
        </w:r>
        <w:r>
          <w:rPr>
            <w:noProof/>
            <w:webHidden/>
          </w:rPr>
          <w:instrText xml:space="preserve"> PAGEREF _Toc453502017 \h </w:instrText>
        </w:r>
        <w:r>
          <w:rPr>
            <w:noProof/>
            <w:webHidden/>
          </w:rPr>
        </w:r>
        <w:r>
          <w:rPr>
            <w:noProof/>
            <w:webHidden/>
          </w:rPr>
          <w:fldChar w:fldCharType="separate"/>
        </w:r>
        <w:r>
          <w:rPr>
            <w:noProof/>
            <w:webHidden/>
          </w:rPr>
          <w:t>10</w:t>
        </w:r>
        <w:r>
          <w:rPr>
            <w:noProof/>
            <w:webHidden/>
          </w:rPr>
          <w:fldChar w:fldCharType="end"/>
        </w:r>
      </w:hyperlink>
    </w:p>
    <w:p w:rsidR="00121C11" w:rsidRDefault="00121C11">
      <w:pPr>
        <w:pStyle w:val="TDC1"/>
        <w:tabs>
          <w:tab w:val="right" w:leader="dot" w:pos="8828"/>
        </w:tabs>
        <w:rPr>
          <w:noProof/>
        </w:rPr>
      </w:pPr>
      <w:hyperlink w:anchor="_Toc453502018" w:history="1">
        <w:r w:rsidRPr="00010F1A">
          <w:rPr>
            <w:rStyle w:val="Hipervnculo"/>
            <w:rFonts w:ascii="Century Gothic" w:hAnsi="Century Gothic"/>
            <w:noProof/>
          </w:rPr>
          <w:t>Actos jurídicos y actos materiales</w:t>
        </w:r>
        <w:r>
          <w:rPr>
            <w:noProof/>
            <w:webHidden/>
          </w:rPr>
          <w:tab/>
        </w:r>
        <w:r>
          <w:rPr>
            <w:noProof/>
            <w:webHidden/>
          </w:rPr>
          <w:fldChar w:fldCharType="begin"/>
        </w:r>
        <w:r>
          <w:rPr>
            <w:noProof/>
            <w:webHidden/>
          </w:rPr>
          <w:instrText xml:space="preserve"> PAGEREF _Toc453502018 \h </w:instrText>
        </w:r>
        <w:r>
          <w:rPr>
            <w:noProof/>
            <w:webHidden/>
          </w:rPr>
        </w:r>
        <w:r>
          <w:rPr>
            <w:noProof/>
            <w:webHidden/>
          </w:rPr>
          <w:fldChar w:fldCharType="separate"/>
        </w:r>
        <w:r>
          <w:rPr>
            <w:noProof/>
            <w:webHidden/>
          </w:rPr>
          <w:t>11</w:t>
        </w:r>
        <w:r>
          <w:rPr>
            <w:noProof/>
            <w:webHidden/>
          </w:rPr>
          <w:fldChar w:fldCharType="end"/>
        </w:r>
      </w:hyperlink>
    </w:p>
    <w:p w:rsidR="00121C11" w:rsidRDefault="00121C11">
      <w:pPr>
        <w:pStyle w:val="TDC1"/>
        <w:tabs>
          <w:tab w:val="right" w:leader="dot" w:pos="8828"/>
        </w:tabs>
        <w:rPr>
          <w:noProof/>
        </w:rPr>
      </w:pPr>
      <w:hyperlink w:anchor="_Toc453502019" w:history="1">
        <w:r w:rsidRPr="00010F1A">
          <w:rPr>
            <w:rStyle w:val="Hipervnculo"/>
            <w:rFonts w:ascii="Century Gothic" w:hAnsi="Century Gothic"/>
            <w:noProof/>
          </w:rPr>
          <w:t>Conclusiones</w:t>
        </w:r>
        <w:r>
          <w:rPr>
            <w:noProof/>
            <w:webHidden/>
          </w:rPr>
          <w:tab/>
        </w:r>
        <w:r>
          <w:rPr>
            <w:noProof/>
            <w:webHidden/>
          </w:rPr>
          <w:fldChar w:fldCharType="begin"/>
        </w:r>
        <w:r>
          <w:rPr>
            <w:noProof/>
            <w:webHidden/>
          </w:rPr>
          <w:instrText xml:space="preserve"> PAGEREF _Toc453502019 \h </w:instrText>
        </w:r>
        <w:r>
          <w:rPr>
            <w:noProof/>
            <w:webHidden/>
          </w:rPr>
        </w:r>
        <w:r>
          <w:rPr>
            <w:noProof/>
            <w:webHidden/>
          </w:rPr>
          <w:fldChar w:fldCharType="separate"/>
        </w:r>
        <w:r>
          <w:rPr>
            <w:noProof/>
            <w:webHidden/>
          </w:rPr>
          <w:t>14</w:t>
        </w:r>
        <w:r>
          <w:rPr>
            <w:noProof/>
            <w:webHidden/>
          </w:rPr>
          <w:fldChar w:fldCharType="end"/>
        </w:r>
      </w:hyperlink>
    </w:p>
    <w:p w:rsidR="00D10E19" w:rsidRDefault="00A240AC">
      <w:r>
        <w:fldChar w:fldCharType="end"/>
      </w:r>
    </w:p>
    <w:p w:rsidR="00D10E19" w:rsidRDefault="00D10E19"/>
    <w:p w:rsidR="00D10E19" w:rsidRDefault="00D10E19"/>
    <w:p w:rsidR="00D10E19" w:rsidRDefault="00D10E19"/>
    <w:p w:rsidR="00D10E19" w:rsidRDefault="00D10E19"/>
    <w:p w:rsidR="00D10E19" w:rsidRDefault="00D10E19"/>
    <w:p w:rsidR="00D10E19" w:rsidRDefault="00D10E19"/>
    <w:p w:rsidR="00D10E19" w:rsidRDefault="00D10E19"/>
    <w:p w:rsidR="00D10E19" w:rsidRDefault="00D10E19">
      <w:bookmarkStart w:id="0" w:name="_GoBack"/>
      <w:bookmarkEnd w:id="0"/>
    </w:p>
    <w:p w:rsidR="00D10E19" w:rsidRDefault="00D10E19"/>
    <w:p w:rsidR="00D10E19" w:rsidRDefault="00D10E19"/>
    <w:p w:rsidR="00D10E19" w:rsidRDefault="00D10E19"/>
    <w:p w:rsidR="00D10E19" w:rsidRDefault="00D10E19"/>
    <w:p w:rsidR="00D10E19" w:rsidRDefault="00D10E19"/>
    <w:p w:rsidR="00D10E19" w:rsidRDefault="00D10E19"/>
    <w:p w:rsidR="00D10E19" w:rsidRPr="00A240AC" w:rsidRDefault="004B17E7" w:rsidP="00A240AC">
      <w:pPr>
        <w:pStyle w:val="Ttulo1"/>
      </w:pPr>
      <w:bookmarkStart w:id="1" w:name="_Toc453502008"/>
      <w:r w:rsidRPr="00A240AC">
        <w:t>RESUMEN</w:t>
      </w:r>
      <w:bookmarkEnd w:id="1"/>
    </w:p>
    <w:p w:rsidR="0035031B" w:rsidRPr="00C17A16" w:rsidRDefault="0035031B" w:rsidP="0035031B">
      <w:pPr>
        <w:shd w:val="clear" w:color="auto" w:fill="FFFFFF"/>
        <w:spacing w:after="390" w:line="360" w:lineRule="auto"/>
        <w:jc w:val="both"/>
        <w:textAlignment w:val="baseline"/>
        <w:rPr>
          <w:rFonts w:ascii="Century Gothic" w:eastAsia="Times New Roman" w:hAnsi="Century Gothic" w:cs="Arial"/>
          <w:color w:val="000000" w:themeColor="text1"/>
          <w:sz w:val="24"/>
          <w:szCs w:val="24"/>
          <w:lang w:eastAsia="es-MX"/>
        </w:rPr>
      </w:pPr>
      <w:r w:rsidRPr="00C17A16">
        <w:rPr>
          <w:rFonts w:ascii="Century Gothic" w:eastAsia="Times New Roman" w:hAnsi="Century Gothic" w:cs="Arial"/>
          <w:color w:val="000000" w:themeColor="text1"/>
          <w:sz w:val="24"/>
          <w:szCs w:val="24"/>
          <w:lang w:eastAsia="es-MX"/>
        </w:rPr>
        <w:t>Es importante especificar y examinar documentos legales y vigentes en el marco jurídico  dentro de la sociedad ya que tiene la finalidad de dar a conocer nuestras obligaciones como seres humanos y al  mismo tiempo establece  los derechos humanos es para todas las personas. De esta manera se considera importe los derechos humanos son derechos que constitucionalmente corresponden a todos los centros de imputación de derechos y obligaciones reconocidos por el orden jurídico. La amplitud o restricción que se otorgue al concepto jurídico de persona es lo que define quienes sean los titulares de los Derechos Humanos. De igual manera con relación a las garantías individuales se implementa  equidad de género para que ambos tengamos la oportunidad de participar en las diferentes actividades.</w:t>
      </w:r>
    </w:p>
    <w:p w:rsidR="00D10E19" w:rsidRDefault="00D10E19"/>
    <w:p w:rsidR="00D10E19" w:rsidRDefault="00D10E19"/>
    <w:p w:rsidR="00D10E19" w:rsidRDefault="00D10E19"/>
    <w:p w:rsidR="00D10E19" w:rsidRDefault="00D10E19"/>
    <w:p w:rsidR="00D10E19" w:rsidRDefault="00D10E19"/>
    <w:p w:rsidR="00D10E19" w:rsidRDefault="00D10E19"/>
    <w:p w:rsidR="00D10E19" w:rsidRDefault="00D10E19"/>
    <w:p w:rsidR="00D10E19" w:rsidRDefault="00D10E19"/>
    <w:p w:rsidR="00D10E19" w:rsidRDefault="00D10E19"/>
    <w:p w:rsidR="00D10E19" w:rsidRDefault="00D10E19"/>
    <w:p w:rsidR="00D10E19" w:rsidRDefault="00D10E19"/>
    <w:p w:rsidR="00D10E19" w:rsidRDefault="00D10E19"/>
    <w:p w:rsidR="00D10E19" w:rsidRDefault="00D10E19"/>
    <w:p w:rsidR="00D10E19" w:rsidRDefault="00D10E19"/>
    <w:p w:rsidR="00D10E19" w:rsidRDefault="00D10E19" w:rsidP="00121C11">
      <w:pPr>
        <w:pStyle w:val="Ttulo1"/>
      </w:pPr>
      <w:bookmarkStart w:id="2" w:name="_Toc453502009"/>
      <w:r w:rsidRPr="00121C11">
        <w:t>INTRODUCCIÓN</w:t>
      </w:r>
      <w:bookmarkEnd w:id="2"/>
    </w:p>
    <w:p w:rsidR="00121C11" w:rsidRPr="00121C11" w:rsidRDefault="00121C11" w:rsidP="00121C11"/>
    <w:p w:rsidR="00DF232B" w:rsidRDefault="000C6C9F" w:rsidP="003F397D">
      <w:pPr>
        <w:spacing w:line="360" w:lineRule="auto"/>
        <w:jc w:val="both"/>
        <w:rPr>
          <w:rFonts w:ascii="Century Gothic" w:hAnsi="Century Gothic" w:cs="Arial"/>
          <w:sz w:val="24"/>
          <w:szCs w:val="24"/>
        </w:rPr>
      </w:pPr>
      <w:r w:rsidRPr="00C17A16">
        <w:rPr>
          <w:rFonts w:ascii="Century Gothic" w:hAnsi="Century Gothic" w:cs="Arial"/>
          <w:sz w:val="24"/>
          <w:szCs w:val="24"/>
        </w:rPr>
        <w:t xml:space="preserve">De acuerdo al marco jurídico es de suma importancia dentro de la sociedad donde la cual nos da a conocer </w:t>
      </w:r>
      <w:r w:rsidR="00C17A16" w:rsidRPr="00C17A16">
        <w:rPr>
          <w:rFonts w:ascii="Century Gothic" w:hAnsi="Century Gothic" w:cs="Arial"/>
          <w:sz w:val="24"/>
          <w:szCs w:val="24"/>
        </w:rPr>
        <w:t>cuál es nuestro deber como ciudadano dentro de la sociedad. Con base las subordinaciones centrales de la administración federal, pero principalmente en el incremento de las empresas paraestatales y los organismos públicos centralizados</w:t>
      </w:r>
      <w:r w:rsidR="00C17A16">
        <w:rPr>
          <w:rFonts w:ascii="Century Gothic" w:hAnsi="Century Gothic" w:cs="Arial"/>
          <w:sz w:val="24"/>
          <w:szCs w:val="24"/>
        </w:rPr>
        <w:t>.</w:t>
      </w:r>
    </w:p>
    <w:p w:rsidR="003F397D" w:rsidRDefault="003F397D" w:rsidP="003F397D">
      <w:pPr>
        <w:spacing w:line="360" w:lineRule="auto"/>
        <w:jc w:val="both"/>
        <w:rPr>
          <w:rFonts w:ascii="Century Gothic" w:hAnsi="Century Gothic" w:cs="Times New Roman"/>
          <w:color w:val="3B3835"/>
          <w:sz w:val="24"/>
          <w:szCs w:val="24"/>
        </w:rPr>
      </w:pPr>
      <w:r w:rsidRPr="003F397D">
        <w:rPr>
          <w:rFonts w:ascii="Century Gothic" w:hAnsi="Century Gothic" w:cs="Times New Roman"/>
          <w:color w:val="3B3835"/>
          <w:sz w:val="24"/>
          <w:szCs w:val="24"/>
        </w:rPr>
        <w:t>En nuestra organización política, se da  la gran tarea de administrar la nación así como vigilar el adecuado desarrollo y amplificación de las instituciones que forman parte de la administración pública. La administración publica descentralizada está compuesta por diferentes personas jurídicas, dotadas de personal jurídica propia en virtud de la particular actividad que desarrollan.</w:t>
      </w:r>
    </w:p>
    <w:p w:rsidR="00293309" w:rsidRPr="00293309" w:rsidRDefault="00293309" w:rsidP="00293309">
      <w:pPr>
        <w:autoSpaceDE w:val="0"/>
        <w:autoSpaceDN w:val="0"/>
        <w:adjustRightInd w:val="0"/>
        <w:spacing w:after="0" w:line="360" w:lineRule="auto"/>
        <w:rPr>
          <w:rFonts w:ascii="Century Gothic" w:hAnsi="Century Gothic" w:cs="Times New Roman"/>
          <w:iCs/>
          <w:sz w:val="24"/>
          <w:szCs w:val="24"/>
        </w:rPr>
      </w:pPr>
      <w:r>
        <w:rPr>
          <w:rFonts w:ascii="Century Gothic" w:hAnsi="Century Gothic" w:cs="Times New Roman"/>
          <w:iCs/>
          <w:sz w:val="24"/>
          <w:szCs w:val="24"/>
        </w:rPr>
        <w:t>Específicamente</w:t>
      </w:r>
      <w:r w:rsidRPr="00293309">
        <w:rPr>
          <w:rFonts w:ascii="Century Gothic" w:hAnsi="Century Gothic" w:cs="Times New Roman"/>
          <w:iCs/>
          <w:sz w:val="24"/>
          <w:szCs w:val="24"/>
        </w:rPr>
        <w:t xml:space="preserve"> en enero de </w:t>
      </w:r>
      <w:r w:rsidRPr="00293309">
        <w:rPr>
          <w:rFonts w:ascii="Century Gothic" w:hAnsi="Century Gothic" w:cs="Times New Roman"/>
          <w:sz w:val="24"/>
          <w:szCs w:val="24"/>
        </w:rPr>
        <w:t xml:space="preserve">1977 </w:t>
      </w:r>
      <w:r w:rsidRPr="00293309">
        <w:rPr>
          <w:rFonts w:ascii="Century Gothic" w:hAnsi="Century Gothic" w:cs="Times New Roman"/>
          <w:iCs/>
          <w:sz w:val="24"/>
          <w:szCs w:val="24"/>
        </w:rPr>
        <w:t>entró en vigor la nueva Ley Orgánica de la Administración Pública Federal, que es el instrumento jurídico rector de todo el proceso de reorganización administrativa</w:t>
      </w:r>
      <w:r>
        <w:rPr>
          <w:rFonts w:ascii="Century Gothic" w:hAnsi="Century Gothic" w:cs="Times New Roman"/>
          <w:iCs/>
          <w:sz w:val="24"/>
          <w:szCs w:val="24"/>
        </w:rPr>
        <w:t>.</w:t>
      </w:r>
    </w:p>
    <w:p w:rsidR="00293309" w:rsidRPr="00293309" w:rsidRDefault="00293309" w:rsidP="00293309">
      <w:pPr>
        <w:autoSpaceDE w:val="0"/>
        <w:autoSpaceDN w:val="0"/>
        <w:adjustRightInd w:val="0"/>
        <w:spacing w:after="0" w:line="360" w:lineRule="auto"/>
        <w:rPr>
          <w:rFonts w:ascii="Century Gothic" w:hAnsi="Century Gothic" w:cs="Times New Roman"/>
          <w:iCs/>
          <w:sz w:val="24"/>
          <w:szCs w:val="24"/>
        </w:rPr>
      </w:pPr>
    </w:p>
    <w:p w:rsidR="00762900" w:rsidRPr="009D378C" w:rsidRDefault="00E175EF" w:rsidP="00762900">
      <w:pPr>
        <w:spacing w:line="360" w:lineRule="auto"/>
        <w:jc w:val="both"/>
        <w:rPr>
          <w:rFonts w:ascii="Century Gothic" w:hAnsi="Century Gothic" w:cs="Arial"/>
        </w:rPr>
      </w:pPr>
      <w:r>
        <w:rPr>
          <w:rFonts w:ascii="Century Gothic" w:hAnsi="Century Gothic" w:cs="Arial"/>
          <w:sz w:val="24"/>
          <w:szCs w:val="24"/>
        </w:rPr>
        <w:t xml:space="preserve">Para comprender a los fundamentos jurídicos se debe conocer </w:t>
      </w:r>
      <w:r w:rsidR="003F397D">
        <w:rPr>
          <w:rFonts w:ascii="Century Gothic" w:hAnsi="Century Gothic" w:cs="Arial"/>
          <w:sz w:val="24"/>
          <w:szCs w:val="24"/>
        </w:rPr>
        <w:t>el</w:t>
      </w:r>
      <w:r>
        <w:rPr>
          <w:rFonts w:ascii="Century Gothic" w:hAnsi="Century Gothic" w:cs="Arial"/>
          <w:sz w:val="24"/>
          <w:szCs w:val="24"/>
        </w:rPr>
        <w:t xml:space="preserve"> </w:t>
      </w:r>
      <w:r w:rsidR="00C1208B">
        <w:rPr>
          <w:rFonts w:ascii="Century Gothic" w:hAnsi="Century Gothic" w:cs="Arial"/>
          <w:sz w:val="24"/>
          <w:szCs w:val="24"/>
        </w:rPr>
        <w:t>aspecto</w:t>
      </w:r>
      <w:r>
        <w:rPr>
          <w:rFonts w:ascii="Century Gothic" w:hAnsi="Century Gothic" w:cs="Arial"/>
          <w:sz w:val="24"/>
          <w:szCs w:val="24"/>
        </w:rPr>
        <w:t xml:space="preserve"> de la historia de las diferentes disciplinas, las normatividades</w:t>
      </w:r>
      <w:r w:rsidR="00762900">
        <w:rPr>
          <w:rFonts w:ascii="Century Gothic" w:hAnsi="Century Gothic" w:cs="Arial"/>
        </w:rPr>
        <w:t xml:space="preserve"> Y</w:t>
      </w:r>
      <w:r w:rsidR="00762900" w:rsidRPr="009D378C">
        <w:rPr>
          <w:rFonts w:ascii="Century Gothic" w:hAnsi="Century Gothic" w:cs="Arial"/>
        </w:rPr>
        <w:t xml:space="preserve"> nos hace mención de los artículos cuales son las sanciones administrativas al no cumplir con su deber como servidores o funcionarios públicos. </w:t>
      </w:r>
    </w:p>
    <w:p w:rsidR="00E175EF" w:rsidRDefault="00E175EF" w:rsidP="00C17A16">
      <w:pPr>
        <w:jc w:val="both"/>
        <w:rPr>
          <w:rFonts w:ascii="Century Gothic" w:hAnsi="Century Gothic" w:cs="Arial"/>
          <w:sz w:val="24"/>
          <w:szCs w:val="24"/>
        </w:rPr>
      </w:pPr>
    </w:p>
    <w:p w:rsidR="00C17A16" w:rsidRPr="00C17A16" w:rsidRDefault="00C17A16" w:rsidP="00C17A16">
      <w:pPr>
        <w:jc w:val="both"/>
        <w:rPr>
          <w:rFonts w:ascii="Century Gothic" w:hAnsi="Century Gothic" w:cs="Arial"/>
          <w:sz w:val="24"/>
          <w:szCs w:val="24"/>
        </w:rPr>
      </w:pPr>
    </w:p>
    <w:p w:rsidR="00DF232B" w:rsidRDefault="00DF232B" w:rsidP="00121C11">
      <w:pPr>
        <w:pStyle w:val="Ttulo1"/>
        <w:rPr>
          <w:rFonts w:asciiTheme="minorHAnsi" w:eastAsiaTheme="minorHAnsi" w:hAnsiTheme="minorHAnsi" w:cstheme="minorBidi"/>
          <w:b w:val="0"/>
          <w:bCs w:val="0"/>
          <w:sz w:val="22"/>
          <w:szCs w:val="22"/>
        </w:rPr>
      </w:pPr>
    </w:p>
    <w:p w:rsidR="0059665A" w:rsidRDefault="0059665A" w:rsidP="0059665A"/>
    <w:p w:rsidR="0059665A" w:rsidRPr="0059665A" w:rsidRDefault="0059665A" w:rsidP="0059665A"/>
    <w:p w:rsidR="00DF232B" w:rsidRDefault="00F15271" w:rsidP="00121C11">
      <w:pPr>
        <w:pStyle w:val="Ttulo1"/>
        <w:rPr>
          <w:rFonts w:eastAsia="Times New Roman"/>
          <w:u w:val="single"/>
          <w:lang w:val="es-ES" w:eastAsia="es-MX"/>
        </w:rPr>
      </w:pPr>
      <w:bookmarkStart w:id="3" w:name="_Toc453502010"/>
      <w:r w:rsidRPr="0059665A">
        <w:rPr>
          <w:rFonts w:eastAsia="Times New Roman"/>
          <w:u w:val="single"/>
          <w:lang w:val="es-ES" w:eastAsia="es-MX"/>
        </w:rPr>
        <w:t>Fundamentos jurídicos</w:t>
      </w:r>
      <w:bookmarkEnd w:id="3"/>
    </w:p>
    <w:p w:rsidR="0059665A" w:rsidRPr="0059665A" w:rsidRDefault="0059665A" w:rsidP="0059665A">
      <w:pPr>
        <w:rPr>
          <w:lang w:val="es-ES" w:eastAsia="es-MX"/>
        </w:rPr>
      </w:pPr>
    </w:p>
    <w:p w:rsidR="00F15271" w:rsidRPr="0059665A" w:rsidRDefault="00F15271" w:rsidP="00096679">
      <w:pPr>
        <w:spacing w:line="360" w:lineRule="auto"/>
        <w:jc w:val="both"/>
        <w:rPr>
          <w:rFonts w:ascii="Century Gothic" w:eastAsia="Times New Roman" w:hAnsi="Century Gothic" w:cs="Arial"/>
          <w:color w:val="666666"/>
          <w:sz w:val="24"/>
          <w:szCs w:val="24"/>
          <w:lang w:val="es-ES" w:eastAsia="es-MX"/>
        </w:rPr>
      </w:pPr>
      <w:r w:rsidRPr="0059665A">
        <w:rPr>
          <w:rFonts w:ascii="Century Gothic" w:eastAsia="Times New Roman" w:hAnsi="Century Gothic" w:cs="Arial"/>
          <w:color w:val="666666"/>
          <w:sz w:val="24"/>
          <w:szCs w:val="24"/>
          <w:lang w:val="es-ES" w:eastAsia="es-MX"/>
        </w:rPr>
        <w:t>En los últimos años de los XIX se inició una intensa actividad en el campo de la teoría del conocimiento jurídico y se formó que la ciencia del derecho no puede existir desligada esta misma, además de que los grandes problemas aquellas ciencias se relacionan con dificultades epidemiólogas. La doctrina de los conceptos jurídicos fundamentales precisa que estos nos nociones de carácter formal que se encuentre en la base de todo el derecho.</w:t>
      </w:r>
    </w:p>
    <w:p w:rsidR="00C1208B" w:rsidRDefault="00C1208B" w:rsidP="00121C11">
      <w:pPr>
        <w:pStyle w:val="Ttulo1"/>
        <w:jc w:val="left"/>
      </w:pPr>
      <w:bookmarkStart w:id="4" w:name="_Toc453502011"/>
      <w:r w:rsidRPr="00121C11">
        <w:t>Reforma de estado</w:t>
      </w:r>
      <w:bookmarkEnd w:id="4"/>
    </w:p>
    <w:p w:rsidR="0059665A" w:rsidRPr="0059665A" w:rsidRDefault="0059665A" w:rsidP="0059665A"/>
    <w:p w:rsidR="00F15271" w:rsidRDefault="00C1208B" w:rsidP="00C1208B">
      <w:pPr>
        <w:spacing w:line="360" w:lineRule="auto"/>
        <w:jc w:val="both"/>
        <w:rPr>
          <w:rFonts w:ascii="Century Gothic" w:hAnsi="Century Gothic"/>
        </w:rPr>
      </w:pPr>
      <w:r>
        <w:rPr>
          <w:rFonts w:ascii="Century Gothic" w:hAnsi="Century Gothic"/>
        </w:rPr>
        <w:t>E</w:t>
      </w:r>
      <w:r w:rsidRPr="00C1208B">
        <w:rPr>
          <w:rFonts w:ascii="Century Gothic" w:hAnsi="Century Gothic"/>
        </w:rPr>
        <w:t>s aquel cambio que propone, proyecta o bien ejecuta sobre determinada cuestión con el propósito de conseguir o mejorar. Las reformas del estado son procesos inducidos cuyos objetivos se buscan que el estado asegure su supervivencia y su funcionalidad ante los cambios económicos, políticos y sociales de cada país</w:t>
      </w:r>
      <w:r>
        <w:rPr>
          <w:rFonts w:ascii="Century Gothic" w:hAnsi="Century Gothic"/>
        </w:rPr>
        <w:t>.</w:t>
      </w:r>
    </w:p>
    <w:p w:rsidR="00F15271" w:rsidRPr="004C68DC" w:rsidRDefault="00F15271" w:rsidP="00F15271">
      <w:pPr>
        <w:spacing w:line="360" w:lineRule="auto"/>
        <w:jc w:val="both"/>
        <w:rPr>
          <w:rFonts w:ascii="Century Gothic" w:hAnsi="Century Gothic" w:cs="Arial"/>
          <w:b/>
          <w:sz w:val="24"/>
          <w:szCs w:val="24"/>
        </w:rPr>
      </w:pPr>
      <w:r w:rsidRPr="004C68DC">
        <w:rPr>
          <w:rFonts w:ascii="Century Gothic" w:hAnsi="Century Gothic" w:cs="Arial"/>
          <w:b/>
          <w:sz w:val="24"/>
          <w:szCs w:val="24"/>
        </w:rPr>
        <w:t>Elementos de los Estados</w:t>
      </w:r>
    </w:p>
    <w:p w:rsidR="00F15271" w:rsidRDefault="00F15271" w:rsidP="00F15271">
      <w:pPr>
        <w:spacing w:line="360" w:lineRule="auto"/>
        <w:jc w:val="both"/>
        <w:rPr>
          <w:rFonts w:ascii="Century Gothic" w:hAnsi="Century Gothic" w:cs="Arial"/>
          <w:sz w:val="24"/>
          <w:szCs w:val="24"/>
        </w:rPr>
      </w:pPr>
      <w:r>
        <w:rPr>
          <w:rFonts w:ascii="Century Gothic" w:hAnsi="Century Gothic" w:cs="Arial"/>
          <w:sz w:val="24"/>
          <w:szCs w:val="24"/>
        </w:rPr>
        <w:t>Pueblo compuesto social de los procesos de asociación en el emplazamiento cultural y superficial, o el factor básico de la sociedad, o una constante universal en el mundo que se caracteriza por las variables históricas.</w:t>
      </w:r>
    </w:p>
    <w:p w:rsidR="00F15271" w:rsidRPr="004C68DC" w:rsidRDefault="00F15271" w:rsidP="00F15271">
      <w:pPr>
        <w:spacing w:line="360" w:lineRule="auto"/>
        <w:jc w:val="both"/>
        <w:rPr>
          <w:rFonts w:ascii="Century Gothic" w:hAnsi="Century Gothic" w:cs="Arial"/>
          <w:b/>
          <w:sz w:val="24"/>
          <w:szCs w:val="24"/>
        </w:rPr>
      </w:pPr>
      <w:r w:rsidRPr="004C68DC">
        <w:rPr>
          <w:rFonts w:ascii="Century Gothic" w:hAnsi="Century Gothic" w:cs="Arial"/>
          <w:b/>
          <w:sz w:val="24"/>
          <w:szCs w:val="24"/>
        </w:rPr>
        <w:t>Territorio es el e</w:t>
      </w:r>
      <w:r>
        <w:rPr>
          <w:rFonts w:ascii="Century Gothic" w:hAnsi="Century Gothic" w:cs="Arial"/>
          <w:b/>
          <w:sz w:val="24"/>
          <w:szCs w:val="24"/>
        </w:rPr>
        <w:t>lemento constitutivo del estado</w:t>
      </w:r>
    </w:p>
    <w:p w:rsidR="00DF232B" w:rsidRPr="004B17E7" w:rsidRDefault="00F15271" w:rsidP="004B17E7">
      <w:pPr>
        <w:spacing w:line="360" w:lineRule="auto"/>
        <w:jc w:val="both"/>
        <w:rPr>
          <w:rFonts w:ascii="Century Gothic" w:hAnsi="Century Gothic" w:cs="Arial"/>
          <w:sz w:val="24"/>
          <w:szCs w:val="24"/>
        </w:rPr>
      </w:pPr>
      <w:r>
        <w:rPr>
          <w:rFonts w:ascii="Century Gothic" w:hAnsi="Century Gothic" w:cs="Arial"/>
          <w:sz w:val="24"/>
          <w:szCs w:val="24"/>
        </w:rPr>
        <w:t>Estados totalitario toda organización estatal cuyo régimen no es del tipo democrático liberal, donde el gobierno no se elige siguiendo los requisitos básicos que caracterizan a dicho tipo y no se admite en el ejercicio de ciertas libertades públicas fundamentales.</w:t>
      </w:r>
    </w:p>
    <w:p w:rsidR="00DF232B" w:rsidRPr="0059665A" w:rsidRDefault="00DF232B" w:rsidP="00121C11">
      <w:pPr>
        <w:pStyle w:val="Ttulo1"/>
        <w:rPr>
          <w:u w:val="single"/>
        </w:rPr>
      </w:pPr>
      <w:bookmarkStart w:id="5" w:name="_Toc453502012"/>
      <w:r w:rsidRPr="0059665A">
        <w:rPr>
          <w:u w:val="single"/>
        </w:rPr>
        <w:t>Marco legal del Servidor Público en la APF</w:t>
      </w:r>
      <w:bookmarkEnd w:id="5"/>
    </w:p>
    <w:p w:rsidR="00121C11" w:rsidRPr="00121C11" w:rsidRDefault="00121C11" w:rsidP="00121C11"/>
    <w:p w:rsidR="00DF232B" w:rsidRPr="009D378C" w:rsidRDefault="00DF232B" w:rsidP="009D378C">
      <w:pPr>
        <w:spacing w:line="360" w:lineRule="auto"/>
        <w:jc w:val="both"/>
        <w:rPr>
          <w:rFonts w:ascii="Century Gothic" w:hAnsi="Century Gothic" w:cs="Arial"/>
        </w:rPr>
      </w:pPr>
      <w:r w:rsidRPr="009D378C">
        <w:rPr>
          <w:rFonts w:ascii="Century Gothic" w:hAnsi="Century Gothic" w:cs="Arial"/>
        </w:rPr>
        <w:t xml:space="preserve">Los servidores Público se tiene que apegar de acuerdo los lineamientos que marca el la ley orgánica Municipal. Y por consiguiente la mayoría de los Municipios han tenido una transformación al paso del tiempo ya que a sus inicios muchos se gobernaban por los usos y costumbres de los habitantes, sin embargo vemos hoy en día todos los Municipios se someten a los lineamientos de Ley Orgánica Municipal ya que dentro de estos reglamentos antes mencionado nos hacen hincapié que todos los Presidentes Municipales y sus integrantes deben de respetar con los lineamientos de la ley orgánica Municipal, así como el mismo Presidente de la República Mexicana, no son autónomos ya que con la compañía de sus  integrantes de los Ayuntamientos toman  cada una de las decisiones que se tomen para la mejora y bienestar de la ciudadanía se tienen que aprobar por medio de un cabildo por lo que nuestros Presidentes Municipales. </w:t>
      </w:r>
    </w:p>
    <w:p w:rsidR="00DF232B" w:rsidRPr="009D378C" w:rsidRDefault="00DF232B" w:rsidP="009D378C">
      <w:pPr>
        <w:spacing w:line="360" w:lineRule="auto"/>
        <w:jc w:val="both"/>
        <w:rPr>
          <w:rFonts w:ascii="Century Gothic" w:hAnsi="Century Gothic" w:cs="Arial"/>
        </w:rPr>
      </w:pPr>
      <w:r w:rsidRPr="009D378C">
        <w:rPr>
          <w:rFonts w:ascii="Century Gothic" w:hAnsi="Century Gothic" w:cs="Arial"/>
        </w:rPr>
        <w:t xml:space="preserve">Cabe </w:t>
      </w:r>
      <w:r w:rsidR="00C1208B" w:rsidRPr="009D378C">
        <w:rPr>
          <w:rFonts w:ascii="Century Gothic" w:hAnsi="Century Gothic" w:cs="Arial"/>
        </w:rPr>
        <w:t>indicar</w:t>
      </w:r>
      <w:r w:rsidRPr="009D378C">
        <w:rPr>
          <w:rFonts w:ascii="Century Gothic" w:hAnsi="Century Gothic" w:cs="Arial"/>
        </w:rPr>
        <w:t xml:space="preserve"> que la integración de los Ayuntamiento siempre estar compuesta por un Presidente Municipal,  Síndicos y Cuerpo de Regidores más según sea la cantidad de población de cada Ayuntamiento, además de que todas las funciones y atribuciones son las mismas para todos los Municipios que integran al Ayuntamiento de cada Municipio que nos compete  ya que todos se rigen con la Ley Orgánica Municipal pero que no se olvide que cada Municipio tiene Autonomía para poder realizar su Bando Municipal en cual se manifiesta los lineamientos Municipales para su población y cada deber y obligación que debe de manifestar un servidor público, por lo referido a la lectura nos hace mención de acuerdo a los Lineamientos de Bandos Municipales se analizarán y se tendrán que aprobar por todos los integrantes  de los Ayuntamiento mediante cabildo tomando protesta  y poder cumplir con el servicio que le sea encomendado.</w:t>
      </w:r>
    </w:p>
    <w:p w:rsidR="00DF232B" w:rsidRPr="009D378C" w:rsidRDefault="00DF232B" w:rsidP="009D378C">
      <w:pPr>
        <w:spacing w:line="360" w:lineRule="auto"/>
        <w:jc w:val="both"/>
        <w:rPr>
          <w:rFonts w:ascii="Century Gothic" w:hAnsi="Century Gothic" w:cs="Arial"/>
        </w:rPr>
      </w:pPr>
      <w:r w:rsidRPr="009D378C">
        <w:rPr>
          <w:rFonts w:ascii="Century Gothic" w:hAnsi="Century Gothic" w:cs="Arial"/>
        </w:rPr>
        <w:t>Con relación al punto ya mencionado tomando en  considerando además que siempre es bueno que no tengan totalmente Autonomía los servidores públicos de los Ayuntamiento ya que esto garantizará una mayor imparcialidad y democracia para la población.</w:t>
      </w:r>
      <w:r w:rsidR="004B17E7" w:rsidRPr="004B17E7">
        <w:rPr>
          <w:noProof/>
          <w:lang w:eastAsia="es-MX"/>
        </w:rPr>
        <w:t xml:space="preserve"> </w:t>
      </w:r>
    </w:p>
    <w:p w:rsidR="00DF232B" w:rsidRPr="009D378C" w:rsidRDefault="00DF232B" w:rsidP="009D378C">
      <w:pPr>
        <w:spacing w:line="360" w:lineRule="auto"/>
        <w:jc w:val="both"/>
        <w:rPr>
          <w:rFonts w:ascii="Century Gothic" w:hAnsi="Century Gothic" w:cs="Arial"/>
        </w:rPr>
      </w:pPr>
      <w:r w:rsidRPr="009D378C">
        <w:rPr>
          <w:rFonts w:ascii="Century Gothic" w:hAnsi="Century Gothic" w:cs="Arial"/>
        </w:rPr>
        <w:t>Los servidores o funcionario público tienen el  funcionamiento debe brindarse a través del reconocimiento de la importancia de la profesionalización de los servidores públicos y sobre todo de los resultados generados en beneficio de la sociedad, ya que en realidad no son completamente autónomos porque dependen el uno del otro, por lo que se considera un forma correcta de poder gobernar no habiendo una autonomía completamente de cada servidor y que su tiempo de gobierno de todo el H. Ayuntamiento allá tenido una crítica buena o mala dependiendo del punto de vista de la sociedad.</w:t>
      </w:r>
    </w:p>
    <w:p w:rsidR="00DF232B" w:rsidRPr="009D378C" w:rsidRDefault="00DF232B" w:rsidP="009D378C">
      <w:pPr>
        <w:spacing w:line="360" w:lineRule="auto"/>
        <w:jc w:val="both"/>
        <w:rPr>
          <w:rFonts w:ascii="Century Gothic" w:hAnsi="Century Gothic" w:cs="Arial"/>
        </w:rPr>
      </w:pPr>
      <w:r w:rsidRPr="009D378C">
        <w:rPr>
          <w:rFonts w:ascii="Century Gothic" w:hAnsi="Century Gothic" w:cs="Arial"/>
        </w:rPr>
        <w:t xml:space="preserve"> El éxito de una nueva administración dependerá de que los esfuerzos de los servidores públicos tomen en consideración los aspectos éticos y el buen comportamiento y, sobre todo de una evaluación del desempeño basada en resultados con indicadores a nivel nacional como la de la implementación de una rendición de cuentas transparente y oportuna a la ciudadanía.</w:t>
      </w:r>
    </w:p>
    <w:p w:rsidR="00C1208B" w:rsidRDefault="00DF232B" w:rsidP="009D378C">
      <w:pPr>
        <w:spacing w:line="360" w:lineRule="auto"/>
        <w:jc w:val="both"/>
        <w:rPr>
          <w:rFonts w:ascii="Century Gothic" w:hAnsi="Century Gothic" w:cs="Arial"/>
        </w:rPr>
      </w:pPr>
      <w:r w:rsidRPr="009D378C">
        <w:rPr>
          <w:rFonts w:ascii="Century Gothic" w:hAnsi="Century Gothic" w:cs="Arial"/>
        </w:rPr>
        <w:t>La delimitación de las obligaciones de los servidores públicos en el desempeño de sus funciones que como ya se mencionó que es de suma importancia conocer cuáles son nuestros deberes y funciones en área donde laboramos.</w:t>
      </w:r>
    </w:p>
    <w:p w:rsidR="00762900" w:rsidRPr="009D378C" w:rsidRDefault="00762900" w:rsidP="009D378C">
      <w:pPr>
        <w:spacing w:line="360" w:lineRule="auto"/>
        <w:jc w:val="both"/>
        <w:rPr>
          <w:rFonts w:ascii="Century Gothic" w:hAnsi="Century Gothic" w:cs="Arial"/>
        </w:rPr>
      </w:pPr>
    </w:p>
    <w:p w:rsidR="009D378C" w:rsidRPr="00121C11" w:rsidRDefault="00674276" w:rsidP="00121C11">
      <w:pPr>
        <w:pStyle w:val="Ttulo2"/>
        <w:jc w:val="center"/>
        <w:rPr>
          <w:rFonts w:ascii="Century Gothic" w:eastAsia="Times New Roman" w:hAnsi="Century Gothic" w:cs="Arial"/>
          <w:color w:val="222222"/>
          <w:lang w:eastAsia="es-ES"/>
        </w:rPr>
      </w:pPr>
      <w:hyperlink r:id="rId10" w:tgtFrame="_blank" w:history="1">
        <w:bookmarkStart w:id="6" w:name="_Toc453502013"/>
        <w:r w:rsidR="009D378C" w:rsidRPr="00121C11">
          <w:rPr>
            <w:rFonts w:ascii="Century Gothic" w:eastAsia="Times New Roman" w:hAnsi="Century Gothic" w:cs="Arial"/>
            <w:color w:val="000000"/>
            <w:u w:val="single"/>
            <w:lang w:eastAsia="es-ES"/>
          </w:rPr>
          <w:t>Formas de la Organización de la Administración Pública</w:t>
        </w:r>
        <w:bookmarkEnd w:id="6"/>
      </w:hyperlink>
    </w:p>
    <w:p w:rsidR="0035031B" w:rsidRPr="00121C11" w:rsidRDefault="0035031B" w:rsidP="00121C11">
      <w:pPr>
        <w:pStyle w:val="Ttulo2"/>
        <w:jc w:val="center"/>
        <w:rPr>
          <w:rFonts w:ascii="Century Gothic" w:hAnsi="Century Gothic" w:cs="Arial"/>
        </w:rPr>
      </w:pPr>
    </w:p>
    <w:p w:rsidR="00DF232B" w:rsidRPr="009D378C" w:rsidRDefault="00DF232B" w:rsidP="009D378C">
      <w:pPr>
        <w:spacing w:line="360" w:lineRule="auto"/>
        <w:jc w:val="both"/>
        <w:rPr>
          <w:rFonts w:ascii="Century Gothic" w:hAnsi="Century Gothic" w:cs="Arial"/>
          <w:b/>
        </w:rPr>
      </w:pPr>
      <w:r w:rsidRPr="009D378C">
        <w:rPr>
          <w:rFonts w:ascii="Century Gothic" w:hAnsi="Century Gothic" w:cs="Arial"/>
          <w:b/>
        </w:rPr>
        <w:t>La Centralización Administrativa</w:t>
      </w:r>
    </w:p>
    <w:p w:rsidR="00DF232B" w:rsidRPr="009D378C" w:rsidRDefault="009D378C" w:rsidP="009D378C">
      <w:pPr>
        <w:pStyle w:val="NormalWeb"/>
        <w:shd w:val="clear" w:color="auto" w:fill="FFFFFF"/>
        <w:spacing w:before="0" w:beforeAutospacing="0" w:after="150" w:afterAutospacing="0" w:line="390" w:lineRule="atLeast"/>
        <w:jc w:val="both"/>
        <w:rPr>
          <w:rFonts w:ascii="Century Gothic" w:hAnsi="Century Gothic" w:cs="Arial"/>
          <w:sz w:val="22"/>
          <w:szCs w:val="22"/>
        </w:rPr>
      </w:pPr>
      <w:r w:rsidRPr="009D378C">
        <w:rPr>
          <w:rFonts w:ascii="Century Gothic" w:hAnsi="Century Gothic" w:cs="Arial"/>
          <w:sz w:val="22"/>
          <w:szCs w:val="22"/>
        </w:rPr>
        <w:t xml:space="preserve">La </w:t>
      </w:r>
      <w:r w:rsidR="00DF232B" w:rsidRPr="009D378C">
        <w:rPr>
          <w:rFonts w:ascii="Century Gothic" w:hAnsi="Century Gothic" w:cs="Arial"/>
          <w:sz w:val="22"/>
          <w:szCs w:val="22"/>
        </w:rPr>
        <w:t xml:space="preserve">definición de ambos autores la administración pública es la parte del Poder Ejecutivo y se mueve que regulada por el derecho administrativo, tanto en su organización o estructura como en su actividad. </w:t>
      </w:r>
      <w:r w:rsidR="00DF232B" w:rsidRPr="009D378C">
        <w:rPr>
          <w:rFonts w:ascii="Century Gothic" w:hAnsi="Century Gothic" w:cs="Arial"/>
          <w:color w:val="333333"/>
          <w:sz w:val="22"/>
          <w:szCs w:val="22"/>
        </w:rPr>
        <w:t>La centralización se presenta como una forma de organización o tendencia organizativa aprovechable por el Estado tanto en el ámbito político como en el administrativo.</w:t>
      </w:r>
    </w:p>
    <w:p w:rsidR="00DF232B" w:rsidRPr="009D378C" w:rsidRDefault="00DF232B" w:rsidP="009D378C">
      <w:pPr>
        <w:pStyle w:val="NormalWeb"/>
        <w:shd w:val="clear" w:color="auto" w:fill="FFFFFF"/>
        <w:spacing w:before="0" w:beforeAutospacing="0" w:after="150" w:afterAutospacing="0" w:line="390" w:lineRule="atLeast"/>
        <w:jc w:val="both"/>
        <w:rPr>
          <w:rFonts w:ascii="Century Gothic" w:hAnsi="Century Gothic" w:cs="Arial"/>
          <w:color w:val="333333"/>
          <w:sz w:val="22"/>
          <w:szCs w:val="22"/>
        </w:rPr>
      </w:pPr>
      <w:r w:rsidRPr="009D378C">
        <w:rPr>
          <w:rFonts w:ascii="Century Gothic" w:hAnsi="Century Gothic" w:cs="Arial"/>
          <w:color w:val="333333"/>
          <w:sz w:val="22"/>
          <w:szCs w:val="22"/>
        </w:rPr>
        <w:t xml:space="preserve">Cuando se dice centralizar se habla de reunir la decisión de las actividades del Estado, de la administración pública o de cualquier otra organización en su centro, en la centralización la máxima autoridad está dotada de una amplia potestad sobre sus subalternos, que le permite designarlos, mandarlos, organizarlos, supervisarlos, disciplinarlos y removerlos, conforme a un esquema de relación jerárquica que se les característico mediante el ejercicio de los poderes de nombramiento, de mando de decisión, de vigilancia, de disciplina y de revisión. </w:t>
      </w:r>
    </w:p>
    <w:p w:rsidR="00DF232B" w:rsidRPr="0059665A" w:rsidRDefault="00DF232B" w:rsidP="00121C11">
      <w:pPr>
        <w:pStyle w:val="Ttulo1"/>
        <w:rPr>
          <w:u w:val="single"/>
        </w:rPr>
      </w:pPr>
      <w:bookmarkStart w:id="7" w:name="_Toc453502014"/>
      <w:r w:rsidRPr="0059665A">
        <w:rPr>
          <w:u w:val="single"/>
        </w:rPr>
        <w:t>Poderes distintivos de la centralización administrativa</w:t>
      </w:r>
      <w:bookmarkEnd w:id="7"/>
    </w:p>
    <w:p w:rsidR="006C05AC" w:rsidRDefault="00DF232B" w:rsidP="009D378C">
      <w:pPr>
        <w:pStyle w:val="NormalWeb"/>
        <w:shd w:val="clear" w:color="auto" w:fill="FFFFFF"/>
        <w:spacing w:before="0" w:beforeAutospacing="0" w:after="150" w:afterAutospacing="0" w:line="390" w:lineRule="atLeast"/>
        <w:jc w:val="both"/>
        <w:rPr>
          <w:rFonts w:ascii="Century Gothic" w:hAnsi="Century Gothic" w:cs="Arial"/>
          <w:color w:val="333333"/>
          <w:sz w:val="22"/>
          <w:szCs w:val="22"/>
        </w:rPr>
      </w:pPr>
      <w:r w:rsidRPr="006C05AC">
        <w:rPr>
          <w:rFonts w:ascii="Century Gothic" w:hAnsi="Century Gothic" w:cs="Arial"/>
          <w:b/>
          <w:color w:val="333333"/>
          <w:sz w:val="22"/>
          <w:szCs w:val="22"/>
        </w:rPr>
        <w:t>El poder de nombramiento</w:t>
      </w:r>
    </w:p>
    <w:p w:rsidR="00DF232B" w:rsidRPr="009D378C" w:rsidRDefault="006C05AC" w:rsidP="009D378C">
      <w:pPr>
        <w:pStyle w:val="NormalWeb"/>
        <w:shd w:val="clear" w:color="auto" w:fill="FFFFFF"/>
        <w:spacing w:before="0" w:beforeAutospacing="0" w:after="150" w:afterAutospacing="0" w:line="390" w:lineRule="atLeast"/>
        <w:jc w:val="both"/>
        <w:rPr>
          <w:rFonts w:ascii="Century Gothic" w:hAnsi="Century Gothic" w:cs="Arial"/>
          <w:color w:val="333333"/>
          <w:sz w:val="22"/>
          <w:szCs w:val="22"/>
        </w:rPr>
      </w:pPr>
      <w:r>
        <w:rPr>
          <w:rFonts w:ascii="Century Gothic" w:hAnsi="Century Gothic" w:cs="Arial"/>
          <w:color w:val="333333"/>
          <w:sz w:val="22"/>
          <w:szCs w:val="22"/>
        </w:rPr>
        <w:t xml:space="preserve"> Es</w:t>
      </w:r>
      <w:r w:rsidR="00DF232B" w:rsidRPr="009D378C">
        <w:rPr>
          <w:rFonts w:ascii="Century Gothic" w:hAnsi="Century Gothic" w:cs="Arial"/>
          <w:color w:val="333333"/>
          <w:sz w:val="22"/>
          <w:szCs w:val="22"/>
        </w:rPr>
        <w:t xml:space="preserve"> una de la facultad atribuida al titular del órgano superior para designar discrecionalmente a los colaboradores. La concentración del poder de nombramiento de los funcionarios y empleados públicos es otra de las características del régimen centralizado. Este tipo de poder corresponde al presidente de la república.</w:t>
      </w:r>
    </w:p>
    <w:p w:rsidR="00DF232B" w:rsidRPr="006C05AC" w:rsidRDefault="006C05AC" w:rsidP="009D378C">
      <w:pPr>
        <w:pStyle w:val="NormalWeb"/>
        <w:shd w:val="clear" w:color="auto" w:fill="FFFFFF"/>
        <w:spacing w:before="0" w:beforeAutospacing="0" w:after="150" w:afterAutospacing="0" w:line="390" w:lineRule="atLeast"/>
        <w:jc w:val="both"/>
        <w:rPr>
          <w:rFonts w:ascii="Century Gothic" w:hAnsi="Century Gothic" w:cs="Arial"/>
          <w:b/>
          <w:color w:val="333333"/>
          <w:sz w:val="22"/>
          <w:szCs w:val="22"/>
        </w:rPr>
      </w:pPr>
      <w:r>
        <w:rPr>
          <w:rFonts w:ascii="Century Gothic" w:hAnsi="Century Gothic" w:cs="Arial"/>
          <w:b/>
          <w:color w:val="333333"/>
          <w:sz w:val="22"/>
          <w:szCs w:val="22"/>
        </w:rPr>
        <w:t xml:space="preserve">El </w:t>
      </w:r>
      <w:r w:rsidR="00DF232B" w:rsidRPr="006C05AC">
        <w:rPr>
          <w:rFonts w:ascii="Century Gothic" w:hAnsi="Century Gothic" w:cs="Arial"/>
          <w:b/>
          <w:color w:val="333333"/>
          <w:sz w:val="22"/>
          <w:szCs w:val="22"/>
        </w:rPr>
        <w:t>Poder de mando</w:t>
      </w:r>
    </w:p>
    <w:p w:rsidR="00DF232B" w:rsidRPr="009D378C" w:rsidRDefault="00DF232B" w:rsidP="009D378C">
      <w:pPr>
        <w:pStyle w:val="NormalWeb"/>
        <w:shd w:val="clear" w:color="auto" w:fill="FFFFFF"/>
        <w:spacing w:before="0" w:beforeAutospacing="0" w:after="150" w:afterAutospacing="0" w:line="390" w:lineRule="atLeast"/>
        <w:jc w:val="both"/>
        <w:rPr>
          <w:rFonts w:ascii="Century Gothic" w:hAnsi="Century Gothic" w:cs="Arial"/>
          <w:color w:val="333333"/>
          <w:sz w:val="22"/>
          <w:szCs w:val="22"/>
        </w:rPr>
      </w:pPr>
      <w:r w:rsidRPr="009D378C">
        <w:rPr>
          <w:rFonts w:ascii="Century Gothic" w:hAnsi="Century Gothic" w:cs="Arial"/>
          <w:color w:val="333333"/>
          <w:sz w:val="22"/>
          <w:szCs w:val="22"/>
        </w:rPr>
        <w:t>Se entiende poder de mando la facultad del superior jerárquico de dirigir e impulsar la actividad de los subordinados por medio de órdenes o instrucciones verbales e escritas.</w:t>
      </w:r>
    </w:p>
    <w:p w:rsidR="00DF232B" w:rsidRPr="006C05AC" w:rsidRDefault="006C05AC" w:rsidP="009D378C">
      <w:pPr>
        <w:pStyle w:val="NormalWeb"/>
        <w:shd w:val="clear" w:color="auto" w:fill="FFFFFF"/>
        <w:spacing w:before="0" w:beforeAutospacing="0" w:after="150" w:afterAutospacing="0" w:line="390" w:lineRule="atLeast"/>
        <w:jc w:val="both"/>
        <w:rPr>
          <w:rFonts w:ascii="Century Gothic" w:hAnsi="Century Gothic" w:cs="Arial"/>
          <w:b/>
          <w:color w:val="333333"/>
          <w:sz w:val="22"/>
          <w:szCs w:val="22"/>
        </w:rPr>
      </w:pPr>
      <w:r>
        <w:rPr>
          <w:rFonts w:ascii="Century Gothic" w:hAnsi="Century Gothic" w:cs="Arial"/>
          <w:b/>
          <w:color w:val="333333"/>
          <w:sz w:val="22"/>
          <w:szCs w:val="22"/>
        </w:rPr>
        <w:t xml:space="preserve">El </w:t>
      </w:r>
      <w:r w:rsidR="00DF232B" w:rsidRPr="006C05AC">
        <w:rPr>
          <w:rFonts w:ascii="Century Gothic" w:hAnsi="Century Gothic" w:cs="Arial"/>
          <w:b/>
          <w:color w:val="333333"/>
          <w:sz w:val="22"/>
          <w:szCs w:val="22"/>
        </w:rPr>
        <w:t>Poder de decisión</w:t>
      </w:r>
    </w:p>
    <w:p w:rsidR="00DF232B" w:rsidRPr="009D378C" w:rsidRDefault="00DF232B" w:rsidP="009D378C">
      <w:pPr>
        <w:pStyle w:val="NormalWeb"/>
        <w:shd w:val="clear" w:color="auto" w:fill="FFFFFF"/>
        <w:spacing w:before="0" w:beforeAutospacing="0" w:after="150" w:afterAutospacing="0" w:line="390" w:lineRule="atLeast"/>
        <w:jc w:val="both"/>
        <w:rPr>
          <w:rFonts w:ascii="Century Gothic" w:hAnsi="Century Gothic" w:cs="Arial"/>
          <w:color w:val="333333"/>
          <w:sz w:val="22"/>
          <w:szCs w:val="22"/>
        </w:rPr>
      </w:pPr>
      <w:r w:rsidRPr="009D378C">
        <w:rPr>
          <w:rFonts w:ascii="Century Gothic" w:hAnsi="Century Gothic" w:cs="Arial"/>
          <w:color w:val="333333"/>
          <w:sz w:val="22"/>
          <w:szCs w:val="22"/>
        </w:rPr>
        <w:t xml:space="preserve"> De acuerdo a jurista explica que el poder decisión es una de la facultad que tiene los órganos superiores para la emisión de los actos administrativos. Con respecto el poder de vigilancia es el superior tiene la responsabilidad de conocer con detalle los actos realizados por los inferiores, para determinar las responsabilidades administrativas, civiles y penales en que incurran por su cumplimiento. El ejercicio del poder de vigilancia se efectúa por medio de los actos materiales y ordenados por el superior.</w:t>
      </w:r>
    </w:p>
    <w:p w:rsidR="00DF232B" w:rsidRDefault="00DF232B" w:rsidP="009D378C">
      <w:pPr>
        <w:pStyle w:val="NormalWeb"/>
        <w:shd w:val="clear" w:color="auto" w:fill="FFFFFF"/>
        <w:spacing w:before="0" w:beforeAutospacing="0" w:after="150" w:afterAutospacing="0" w:line="390" w:lineRule="atLeast"/>
        <w:jc w:val="both"/>
        <w:rPr>
          <w:rFonts w:ascii="Century Gothic" w:hAnsi="Century Gothic" w:cs="Arial"/>
          <w:color w:val="333333"/>
          <w:sz w:val="22"/>
          <w:szCs w:val="22"/>
        </w:rPr>
      </w:pPr>
      <w:r w:rsidRPr="009D378C">
        <w:rPr>
          <w:rFonts w:ascii="Century Gothic" w:hAnsi="Century Gothic" w:cs="Arial"/>
          <w:color w:val="333333"/>
          <w:sz w:val="22"/>
          <w:szCs w:val="22"/>
        </w:rPr>
        <w:t>El poder disciplinario se apoya en el poder de vigilancia y de revisión, en esencia, es la facultad conferida en cual se le hace sanción a los servidores públicos si llegan cometer faltas.</w:t>
      </w:r>
    </w:p>
    <w:p w:rsidR="00A240AC" w:rsidRDefault="00A240AC" w:rsidP="009D378C">
      <w:pPr>
        <w:pStyle w:val="NormalWeb"/>
        <w:shd w:val="clear" w:color="auto" w:fill="FFFFFF"/>
        <w:spacing w:before="0" w:beforeAutospacing="0" w:after="150" w:afterAutospacing="0" w:line="390" w:lineRule="atLeast"/>
        <w:jc w:val="both"/>
        <w:rPr>
          <w:rFonts w:ascii="Century Gothic" w:hAnsi="Century Gothic" w:cs="Arial"/>
          <w:color w:val="333333"/>
          <w:sz w:val="22"/>
          <w:szCs w:val="22"/>
        </w:rPr>
      </w:pPr>
    </w:p>
    <w:p w:rsidR="00A240AC" w:rsidRPr="009D378C" w:rsidRDefault="00A240AC" w:rsidP="009D378C">
      <w:pPr>
        <w:pStyle w:val="NormalWeb"/>
        <w:shd w:val="clear" w:color="auto" w:fill="FFFFFF"/>
        <w:spacing w:before="0" w:beforeAutospacing="0" w:after="150" w:afterAutospacing="0" w:line="390" w:lineRule="atLeast"/>
        <w:jc w:val="both"/>
        <w:rPr>
          <w:rFonts w:ascii="Century Gothic" w:hAnsi="Century Gothic" w:cs="Arial"/>
          <w:color w:val="333333"/>
          <w:sz w:val="22"/>
          <w:szCs w:val="22"/>
        </w:rPr>
      </w:pPr>
    </w:p>
    <w:p w:rsidR="00DF232B" w:rsidRPr="009D378C" w:rsidRDefault="00DF232B" w:rsidP="009D378C">
      <w:pPr>
        <w:pStyle w:val="NormalWeb"/>
        <w:shd w:val="clear" w:color="auto" w:fill="FFFFFF"/>
        <w:spacing w:before="0" w:beforeAutospacing="0" w:after="150" w:afterAutospacing="0" w:line="390" w:lineRule="atLeast"/>
        <w:jc w:val="both"/>
        <w:rPr>
          <w:rFonts w:ascii="Century Gothic" w:hAnsi="Century Gothic" w:cs="Arial"/>
          <w:b/>
          <w:color w:val="333333"/>
          <w:sz w:val="22"/>
          <w:szCs w:val="22"/>
        </w:rPr>
      </w:pPr>
      <w:r w:rsidRPr="009D378C">
        <w:rPr>
          <w:rFonts w:ascii="Century Gothic" w:hAnsi="Century Gothic" w:cs="Arial"/>
          <w:b/>
          <w:color w:val="333333"/>
          <w:sz w:val="22"/>
          <w:szCs w:val="22"/>
        </w:rPr>
        <w:t>La administración federal centralizada</w:t>
      </w:r>
    </w:p>
    <w:p w:rsidR="00DF232B" w:rsidRPr="009D378C" w:rsidRDefault="00DF232B" w:rsidP="009D378C">
      <w:pPr>
        <w:pStyle w:val="NormalWeb"/>
        <w:shd w:val="clear" w:color="auto" w:fill="FFFFFF"/>
        <w:spacing w:before="0" w:beforeAutospacing="0" w:after="150" w:afterAutospacing="0" w:line="390" w:lineRule="atLeast"/>
        <w:jc w:val="both"/>
        <w:rPr>
          <w:rFonts w:ascii="Century Gothic" w:hAnsi="Century Gothic" w:cs="Arial"/>
          <w:color w:val="333333"/>
          <w:sz w:val="22"/>
          <w:szCs w:val="22"/>
        </w:rPr>
      </w:pPr>
      <w:r w:rsidRPr="009D378C">
        <w:rPr>
          <w:rFonts w:ascii="Century Gothic" w:hAnsi="Century Gothic" w:cs="Arial"/>
          <w:color w:val="333333"/>
          <w:sz w:val="22"/>
          <w:szCs w:val="22"/>
        </w:rPr>
        <w:t>La descentralización consiste en el establecimiento de una organización administrativa destinada a manejar los intereses colectivos que corresponden a la población radicada en una determinada circunscripción territorial.</w:t>
      </w:r>
    </w:p>
    <w:p w:rsidR="00DF232B" w:rsidRPr="009D378C" w:rsidRDefault="00DF232B" w:rsidP="009D378C">
      <w:pPr>
        <w:pStyle w:val="NormalWeb"/>
        <w:shd w:val="clear" w:color="auto" w:fill="FFFFFF"/>
        <w:spacing w:before="0" w:beforeAutospacing="0" w:after="150" w:afterAutospacing="0" w:line="390" w:lineRule="atLeast"/>
        <w:jc w:val="both"/>
        <w:rPr>
          <w:rFonts w:ascii="Century Gothic" w:hAnsi="Century Gothic" w:cs="Arial"/>
          <w:color w:val="333333"/>
          <w:sz w:val="22"/>
          <w:szCs w:val="22"/>
        </w:rPr>
      </w:pPr>
      <w:r w:rsidRPr="009D378C">
        <w:rPr>
          <w:rFonts w:ascii="Century Gothic" w:hAnsi="Century Gothic" w:cs="Arial"/>
          <w:color w:val="333333"/>
          <w:sz w:val="22"/>
          <w:szCs w:val="22"/>
        </w:rPr>
        <w:t>La descentralización es una posibilidad de una gestión más eficaz de los servicios públicos y una realización más adecuada de las atribuciones que corresponden al Estado.</w:t>
      </w:r>
    </w:p>
    <w:p w:rsidR="00DF232B" w:rsidRPr="009D378C" w:rsidRDefault="00DF232B" w:rsidP="009D378C">
      <w:pPr>
        <w:spacing w:line="360" w:lineRule="auto"/>
        <w:jc w:val="both"/>
        <w:rPr>
          <w:rFonts w:ascii="Century Gothic" w:hAnsi="Century Gothic" w:cs="Arial"/>
        </w:rPr>
      </w:pPr>
      <w:r w:rsidRPr="009D378C">
        <w:rPr>
          <w:rFonts w:ascii="Century Gothic" w:hAnsi="Century Gothic" w:cs="Arial"/>
        </w:rPr>
        <w:t>El derecho administrativo encuentra la organización administrativa es una de las herramientas indispensables para la adecuada realización de las actividades administrativas. Dicha organización registra diversas formas entre las que destacan la centralización, descentralización y la desconcentración administrativa.</w:t>
      </w:r>
    </w:p>
    <w:p w:rsidR="00DF232B" w:rsidRPr="00E07F71" w:rsidRDefault="00DF232B" w:rsidP="00121C11">
      <w:pPr>
        <w:pStyle w:val="Ttulo1"/>
        <w:rPr>
          <w:rFonts w:ascii="Century Gothic" w:hAnsi="Century Gothic"/>
          <w:u w:val="single"/>
        </w:rPr>
      </w:pPr>
      <w:bookmarkStart w:id="8" w:name="_Toc453502015"/>
      <w:r w:rsidRPr="00E07F71">
        <w:rPr>
          <w:rFonts w:ascii="Century Gothic" w:hAnsi="Century Gothic"/>
          <w:u w:val="single"/>
        </w:rPr>
        <w:t>Centralización</w:t>
      </w:r>
      <w:bookmarkEnd w:id="8"/>
    </w:p>
    <w:p w:rsidR="00121C11" w:rsidRPr="00121C11" w:rsidRDefault="00121C11" w:rsidP="00121C11"/>
    <w:p w:rsidR="00DF232B" w:rsidRPr="009D378C" w:rsidRDefault="00DF232B" w:rsidP="009D378C">
      <w:pPr>
        <w:spacing w:line="360" w:lineRule="auto"/>
        <w:jc w:val="both"/>
        <w:rPr>
          <w:rFonts w:ascii="Century Gothic" w:hAnsi="Century Gothic" w:cs="Arial"/>
        </w:rPr>
      </w:pPr>
      <w:r w:rsidRPr="009D378C">
        <w:rPr>
          <w:rFonts w:ascii="Century Gothic" w:hAnsi="Century Gothic" w:cs="Arial"/>
        </w:rPr>
        <w:t xml:space="preserve">El constituyente de 1916-1917 la organización administrativa para apoyar el despeño de las labores del Ejecutivo, con dos diferentes tipos de órganos: La secretaria del estado y el departamento administrativo. Doctor Andrés Serra Rojas la secretaria de estado la denomina como una de las ramas de la administración pública que está integrada por el conjunto de servicio y demás actividades  encomendadas a las dependencias. </w:t>
      </w:r>
    </w:p>
    <w:p w:rsidR="00DF232B" w:rsidRDefault="00DF232B" w:rsidP="009D378C">
      <w:pPr>
        <w:spacing w:line="360" w:lineRule="auto"/>
        <w:jc w:val="both"/>
        <w:rPr>
          <w:rFonts w:ascii="Century Gothic" w:hAnsi="Century Gothic"/>
        </w:rPr>
      </w:pPr>
      <w:r w:rsidRPr="009D378C">
        <w:rPr>
          <w:rFonts w:ascii="Century Gothic" w:hAnsi="Century Gothic"/>
        </w:rPr>
        <w:t xml:space="preserve">En el artículo 90  de la constitución divide a la administración pública federal en centralizada  y para estatal  federal encabeza por el presidente de la república y se integra en artículo 1 de la ley orgánica de la administración pública federal con la presidencia de la república, secretarias de estado (7) órgano encargada de negocios relativos a un ramo de la </w:t>
      </w:r>
      <w:r w:rsidR="009D378C" w:rsidRPr="009D378C">
        <w:rPr>
          <w:rFonts w:ascii="Century Gothic" w:hAnsi="Century Gothic"/>
        </w:rPr>
        <w:t>administración</w:t>
      </w:r>
      <w:r w:rsidRPr="009D378C">
        <w:rPr>
          <w:rFonts w:ascii="Century Gothic" w:hAnsi="Century Gothic"/>
        </w:rPr>
        <w:t xml:space="preserve"> </w:t>
      </w:r>
      <w:r w:rsidR="00F62423" w:rsidRPr="009D378C">
        <w:rPr>
          <w:rFonts w:ascii="Century Gothic" w:hAnsi="Century Gothic"/>
        </w:rPr>
        <w:t>pública</w:t>
      </w:r>
      <w:r w:rsidRPr="009D378C">
        <w:rPr>
          <w:rFonts w:ascii="Century Gothic" w:hAnsi="Century Gothic"/>
        </w:rPr>
        <w:t xml:space="preserve"> atendiendo el conjunto de asuntos o servicios  de su competencia </w:t>
      </w:r>
      <w:r w:rsidR="009D378C" w:rsidRPr="009D378C">
        <w:rPr>
          <w:rFonts w:ascii="Century Gothic" w:hAnsi="Century Gothic"/>
        </w:rPr>
        <w:t>liderados</w:t>
      </w:r>
      <w:r w:rsidRPr="009D378C">
        <w:rPr>
          <w:rFonts w:ascii="Century Gothic" w:hAnsi="Century Gothic"/>
        </w:rPr>
        <w:t xml:space="preserve"> por secretarios de estado y los departamentos administrativos tienen carácter técnico-administrativo relativos a un ramo de la </w:t>
      </w:r>
      <w:r w:rsidR="009D378C" w:rsidRPr="009D378C">
        <w:rPr>
          <w:rFonts w:ascii="Century Gothic" w:hAnsi="Century Gothic"/>
        </w:rPr>
        <w:t>administración</w:t>
      </w:r>
      <w:r w:rsidRPr="009D378C">
        <w:rPr>
          <w:rFonts w:ascii="Century Gothic" w:hAnsi="Century Gothic"/>
        </w:rPr>
        <w:t xml:space="preserve"> </w:t>
      </w:r>
      <w:r w:rsidR="00F62423" w:rsidRPr="009D378C">
        <w:rPr>
          <w:rFonts w:ascii="Century Gothic" w:hAnsi="Century Gothic"/>
        </w:rPr>
        <w:t>pública</w:t>
      </w:r>
      <w:r w:rsidRPr="009D378C">
        <w:rPr>
          <w:rFonts w:ascii="Century Gothic" w:hAnsi="Century Gothic"/>
        </w:rPr>
        <w:t xml:space="preserve"> ( art. 90, 92, 93), por extinción debido a las reformas constitucionales y legislativas, lo encabeza un jefe del departamento.</w:t>
      </w:r>
    </w:p>
    <w:p w:rsidR="00821910" w:rsidRPr="00821910" w:rsidRDefault="00821910" w:rsidP="00821910">
      <w:pPr>
        <w:autoSpaceDE w:val="0"/>
        <w:autoSpaceDN w:val="0"/>
        <w:adjustRightInd w:val="0"/>
        <w:spacing w:after="0" w:line="360" w:lineRule="auto"/>
        <w:jc w:val="both"/>
        <w:rPr>
          <w:rFonts w:ascii="Century Gothic" w:hAnsi="Century Gothic" w:cs="Times New Roman"/>
          <w:sz w:val="24"/>
          <w:szCs w:val="24"/>
        </w:rPr>
      </w:pPr>
      <w:r w:rsidRPr="00F62423">
        <w:rPr>
          <w:rFonts w:ascii="Century Gothic" w:hAnsi="Century Gothic" w:cs="Times New Roman"/>
          <w:sz w:val="24"/>
          <w:szCs w:val="24"/>
        </w:rPr>
        <w:t xml:space="preserve">El </w:t>
      </w:r>
      <w:r w:rsidRPr="00F62423">
        <w:rPr>
          <w:rFonts w:ascii="Century Gothic" w:hAnsi="Century Gothic" w:cs="Times New Roman"/>
          <w:iCs/>
          <w:sz w:val="24"/>
          <w:szCs w:val="24"/>
        </w:rPr>
        <w:t>orden jurídico</w:t>
      </w:r>
      <w:r w:rsidRPr="00821910">
        <w:rPr>
          <w:rFonts w:ascii="Century Gothic" w:hAnsi="Century Gothic" w:cs="Times New Roman"/>
          <w:i/>
          <w:iCs/>
          <w:sz w:val="24"/>
          <w:szCs w:val="24"/>
        </w:rPr>
        <w:t xml:space="preserve"> </w:t>
      </w:r>
      <w:r w:rsidRPr="00821910">
        <w:rPr>
          <w:rFonts w:ascii="Century Gothic" w:hAnsi="Century Gothic" w:cs="Times New Roman"/>
          <w:sz w:val="24"/>
          <w:szCs w:val="24"/>
        </w:rPr>
        <w:t>(principio de legalidad), que les impone la obligación de fundamentar y motivar todos sus actos, para lo cual existen determinadas procedimientos y controles institucionales esta</w:t>
      </w:r>
      <w:r>
        <w:rPr>
          <w:rFonts w:ascii="Century Gothic" w:hAnsi="Century Gothic" w:cs="Times New Roman"/>
          <w:sz w:val="24"/>
          <w:szCs w:val="24"/>
        </w:rPr>
        <w:t>blecidos en favor del gobernado.</w:t>
      </w:r>
    </w:p>
    <w:p w:rsidR="00821910" w:rsidRDefault="00821910" w:rsidP="00821910">
      <w:pPr>
        <w:autoSpaceDE w:val="0"/>
        <w:autoSpaceDN w:val="0"/>
        <w:adjustRightInd w:val="0"/>
        <w:spacing w:after="0" w:line="360" w:lineRule="auto"/>
        <w:jc w:val="both"/>
        <w:rPr>
          <w:rFonts w:ascii="Century Gothic" w:hAnsi="Century Gothic" w:cs="Times New Roman"/>
          <w:sz w:val="24"/>
          <w:szCs w:val="24"/>
        </w:rPr>
      </w:pPr>
      <w:r w:rsidRPr="004C68DC">
        <w:rPr>
          <w:rFonts w:ascii="Century Gothic" w:hAnsi="Century Gothic" w:cs="Times New Roman"/>
          <w:sz w:val="24"/>
          <w:szCs w:val="24"/>
        </w:rPr>
        <w:t xml:space="preserve">Las </w:t>
      </w:r>
      <w:r w:rsidRPr="004C68DC">
        <w:rPr>
          <w:rFonts w:ascii="Century Gothic" w:hAnsi="Century Gothic" w:cs="Times New Roman"/>
          <w:iCs/>
          <w:sz w:val="24"/>
          <w:szCs w:val="24"/>
        </w:rPr>
        <w:t>garantías individuales y sociales</w:t>
      </w:r>
      <w:r w:rsidRPr="00821910">
        <w:rPr>
          <w:rFonts w:ascii="Century Gothic" w:hAnsi="Century Gothic" w:cs="Times New Roman"/>
          <w:i/>
          <w:iCs/>
          <w:sz w:val="24"/>
          <w:szCs w:val="24"/>
        </w:rPr>
        <w:t xml:space="preserve"> de los gobernados </w:t>
      </w:r>
      <w:r w:rsidRPr="00821910">
        <w:rPr>
          <w:rFonts w:ascii="Century Gothic" w:hAnsi="Century Gothic" w:cs="Times New Roman"/>
          <w:sz w:val="24"/>
          <w:szCs w:val="24"/>
        </w:rPr>
        <w:t>que sólo podrán suspenderse en casos especiales previstos p</w:t>
      </w:r>
      <w:r>
        <w:rPr>
          <w:rFonts w:ascii="Century Gothic" w:hAnsi="Century Gothic" w:cs="Times New Roman"/>
          <w:sz w:val="24"/>
          <w:szCs w:val="24"/>
        </w:rPr>
        <w:t>or el propio sistema jurídico.</w:t>
      </w:r>
    </w:p>
    <w:p w:rsidR="00821910" w:rsidRDefault="00821910" w:rsidP="00821910">
      <w:pPr>
        <w:autoSpaceDE w:val="0"/>
        <w:autoSpaceDN w:val="0"/>
        <w:adjustRightInd w:val="0"/>
        <w:spacing w:after="0" w:line="360" w:lineRule="auto"/>
        <w:jc w:val="both"/>
        <w:rPr>
          <w:rFonts w:ascii="Century Gothic" w:hAnsi="Century Gothic" w:cs="Times New Roman"/>
          <w:sz w:val="24"/>
          <w:szCs w:val="24"/>
        </w:rPr>
      </w:pPr>
    </w:p>
    <w:p w:rsidR="00821910" w:rsidRDefault="00821910" w:rsidP="00821910">
      <w:pPr>
        <w:autoSpaceDE w:val="0"/>
        <w:autoSpaceDN w:val="0"/>
        <w:adjustRightInd w:val="0"/>
        <w:spacing w:after="0" w:line="360" w:lineRule="auto"/>
        <w:jc w:val="both"/>
        <w:rPr>
          <w:rFonts w:ascii="Century Gothic" w:hAnsi="Century Gothic" w:cs="Times New Roman"/>
          <w:sz w:val="24"/>
          <w:szCs w:val="24"/>
        </w:rPr>
      </w:pPr>
      <w:r w:rsidRPr="00821910">
        <w:rPr>
          <w:rFonts w:ascii="Century Gothic" w:hAnsi="Century Gothic" w:cs="Times New Roman"/>
          <w:sz w:val="24"/>
          <w:szCs w:val="24"/>
        </w:rPr>
        <w:t xml:space="preserve">Estado de derecho se caracteriza por el gobierno de las leyes y no de los </w:t>
      </w:r>
      <w:r>
        <w:rPr>
          <w:rFonts w:ascii="Century Gothic" w:hAnsi="Century Gothic" w:cs="Times New Roman"/>
          <w:sz w:val="24"/>
          <w:szCs w:val="24"/>
        </w:rPr>
        <w:t>hombres o se</w:t>
      </w:r>
      <w:r w:rsidRPr="00821910">
        <w:rPr>
          <w:rFonts w:ascii="Century Gothic" w:hAnsi="Century Gothic" w:cs="Times New Roman"/>
          <w:sz w:val="24"/>
          <w:szCs w:val="24"/>
        </w:rPr>
        <w:t xml:space="preserve"> define como la edificación jurídica del Estado cuyos órganos que lo integran realizan funciones normadas por el Derecho, limitarlas por la Ley y controladas entre sí por un sistema de legalidad y de justicia.</w:t>
      </w:r>
    </w:p>
    <w:p w:rsidR="00D07683" w:rsidRDefault="00D07683" w:rsidP="00821910">
      <w:pPr>
        <w:autoSpaceDE w:val="0"/>
        <w:autoSpaceDN w:val="0"/>
        <w:adjustRightInd w:val="0"/>
        <w:spacing w:after="0" w:line="360" w:lineRule="auto"/>
        <w:jc w:val="both"/>
        <w:rPr>
          <w:rFonts w:ascii="Century Gothic" w:hAnsi="Century Gothic" w:cs="Times New Roman"/>
          <w:sz w:val="24"/>
          <w:szCs w:val="24"/>
        </w:rPr>
      </w:pPr>
    </w:p>
    <w:p w:rsidR="00D07683" w:rsidRDefault="00D07683" w:rsidP="00121C11">
      <w:pPr>
        <w:pStyle w:val="Ttulo1"/>
        <w:rPr>
          <w:rFonts w:ascii="Century Gothic" w:hAnsi="Century Gothic"/>
          <w:sz w:val="24"/>
        </w:rPr>
      </w:pPr>
      <w:bookmarkStart w:id="9" w:name="_Toc453502016"/>
      <w:r w:rsidRPr="00121C11">
        <w:rPr>
          <w:rFonts w:ascii="Century Gothic" w:hAnsi="Century Gothic"/>
          <w:sz w:val="24"/>
        </w:rPr>
        <w:t xml:space="preserve">Funciones </w:t>
      </w:r>
      <w:r w:rsidR="00A240AC" w:rsidRPr="00121C11">
        <w:rPr>
          <w:rFonts w:ascii="Century Gothic" w:hAnsi="Century Gothic"/>
          <w:sz w:val="24"/>
        </w:rPr>
        <w:t>gubernamental</w:t>
      </w:r>
      <w:bookmarkEnd w:id="9"/>
    </w:p>
    <w:p w:rsidR="00121C11" w:rsidRPr="00121C11" w:rsidRDefault="00121C11" w:rsidP="00121C11"/>
    <w:p w:rsidR="00D07683" w:rsidRPr="00D07683" w:rsidRDefault="00D07683" w:rsidP="00D07683">
      <w:pPr>
        <w:autoSpaceDE w:val="0"/>
        <w:autoSpaceDN w:val="0"/>
        <w:adjustRightInd w:val="0"/>
        <w:spacing w:after="0" w:line="360" w:lineRule="auto"/>
        <w:jc w:val="both"/>
        <w:rPr>
          <w:rFonts w:ascii="Century Gothic" w:hAnsi="Century Gothic" w:cs="Times New Roman"/>
          <w:sz w:val="24"/>
          <w:szCs w:val="24"/>
        </w:rPr>
      </w:pPr>
      <w:r w:rsidRPr="00D07683">
        <w:rPr>
          <w:rFonts w:ascii="Century Gothic" w:hAnsi="Century Gothic" w:cs="Times New Roman"/>
          <w:sz w:val="24"/>
          <w:szCs w:val="24"/>
        </w:rPr>
        <w:t xml:space="preserve">La función </w:t>
      </w:r>
      <w:r w:rsidR="00F15271">
        <w:rPr>
          <w:rFonts w:ascii="Century Gothic" w:hAnsi="Century Gothic" w:cs="Times New Roman"/>
          <w:iCs/>
          <w:sz w:val="24"/>
          <w:szCs w:val="24"/>
        </w:rPr>
        <w:t>normativ</w:t>
      </w:r>
      <w:r w:rsidRPr="00D07683">
        <w:rPr>
          <w:rFonts w:ascii="Century Gothic" w:hAnsi="Century Gothic" w:cs="Times New Roman"/>
          <w:iCs/>
          <w:sz w:val="24"/>
          <w:szCs w:val="24"/>
        </w:rPr>
        <w:t>a</w:t>
      </w:r>
      <w:r w:rsidRPr="00D07683">
        <w:rPr>
          <w:rFonts w:ascii="Century Gothic" w:hAnsi="Century Gothic" w:cs="Times New Roman"/>
          <w:i/>
          <w:iCs/>
          <w:sz w:val="24"/>
          <w:szCs w:val="24"/>
        </w:rPr>
        <w:t xml:space="preserve"> </w:t>
      </w:r>
      <w:r w:rsidRPr="00D07683">
        <w:rPr>
          <w:rFonts w:ascii="Century Gothic" w:hAnsi="Century Gothic" w:cs="Times New Roman"/>
          <w:sz w:val="24"/>
          <w:szCs w:val="24"/>
        </w:rPr>
        <w:t>como actividad primordial del gobierno, se encarga de establecer las disposiciones jurídicas que regulan tanto el funcionamiento de la organización gubernamental</w:t>
      </w:r>
    </w:p>
    <w:p w:rsidR="00D07683" w:rsidRPr="00D07683" w:rsidRDefault="00D07683" w:rsidP="00D07683">
      <w:pPr>
        <w:autoSpaceDE w:val="0"/>
        <w:autoSpaceDN w:val="0"/>
        <w:adjustRightInd w:val="0"/>
        <w:spacing w:after="0" w:line="360" w:lineRule="auto"/>
        <w:jc w:val="both"/>
        <w:rPr>
          <w:rFonts w:ascii="Century Gothic" w:hAnsi="Century Gothic" w:cs="Times New Roman"/>
          <w:sz w:val="24"/>
          <w:szCs w:val="24"/>
        </w:rPr>
      </w:pPr>
      <w:r w:rsidRPr="00D07683">
        <w:rPr>
          <w:rFonts w:ascii="Century Gothic" w:hAnsi="Century Gothic" w:cs="Times New Roman"/>
          <w:sz w:val="24"/>
          <w:szCs w:val="24"/>
        </w:rPr>
        <w:t>Las funciones púb1icas en: legislativa, judicial y ejecutiva y con base en esta clasificación los actos particulares del gobierno se dividen, asimismo, en: leyes, actos jurisdiccionales y actos administrativos y de gobierno.</w:t>
      </w:r>
    </w:p>
    <w:p w:rsidR="00D07683" w:rsidRPr="00D07683" w:rsidRDefault="00D07683" w:rsidP="00D07683">
      <w:pPr>
        <w:autoSpaceDE w:val="0"/>
        <w:autoSpaceDN w:val="0"/>
        <w:adjustRightInd w:val="0"/>
        <w:spacing w:after="0" w:line="360" w:lineRule="auto"/>
        <w:jc w:val="both"/>
        <w:rPr>
          <w:rFonts w:ascii="Century Gothic" w:hAnsi="Century Gothic" w:cs="Times New Roman"/>
          <w:sz w:val="24"/>
          <w:szCs w:val="24"/>
        </w:rPr>
      </w:pPr>
    </w:p>
    <w:p w:rsidR="00096679" w:rsidRDefault="00096679" w:rsidP="00096679">
      <w:pPr>
        <w:spacing w:after="0" w:line="360" w:lineRule="auto"/>
        <w:jc w:val="both"/>
        <w:rPr>
          <w:rFonts w:ascii="Century Gothic" w:eastAsia="Times New Roman" w:hAnsi="Century Gothic" w:cs="Times New Roman"/>
          <w:color w:val="555555"/>
          <w:sz w:val="24"/>
          <w:szCs w:val="24"/>
          <w:lang w:val="es-ES" w:eastAsia="es-MX"/>
        </w:rPr>
      </w:pPr>
      <w:r w:rsidRPr="00F15271">
        <w:rPr>
          <w:rFonts w:ascii="Century Gothic" w:eastAsia="Times New Roman" w:hAnsi="Century Gothic" w:cs="Times New Roman"/>
          <w:color w:val="555555"/>
          <w:sz w:val="24"/>
          <w:szCs w:val="24"/>
          <w:lang w:val="es-ES" w:eastAsia="es-MX"/>
        </w:rPr>
        <w:t>El estado está formado por tres poderes: el legislativo, el ejecutivo y el judicial.</w:t>
      </w:r>
      <w:r w:rsidRPr="00F15271">
        <w:rPr>
          <w:rFonts w:ascii="Century Gothic" w:eastAsia="Times New Roman" w:hAnsi="Century Gothic" w:cs="Times New Roman"/>
          <w:color w:val="555555"/>
          <w:sz w:val="24"/>
          <w:szCs w:val="24"/>
          <w:lang w:val="es-ES" w:eastAsia="es-MX"/>
        </w:rPr>
        <w:br/>
        <w:t>Fundamento jurídico es cuando alguno de estos tres poderes utiliza una norma ya</w:t>
      </w:r>
      <w:r>
        <w:rPr>
          <w:rFonts w:ascii="Century Gothic" w:eastAsia="Times New Roman" w:hAnsi="Century Gothic" w:cs="Times New Roman"/>
          <w:color w:val="555555"/>
          <w:sz w:val="24"/>
          <w:szCs w:val="24"/>
          <w:lang w:val="es-ES" w:eastAsia="es-MX"/>
        </w:rPr>
        <w:t xml:space="preserve"> </w:t>
      </w:r>
      <w:r w:rsidRPr="00F15271">
        <w:rPr>
          <w:rFonts w:ascii="Century Gothic" w:eastAsia="Times New Roman" w:hAnsi="Century Gothic" w:cs="Times New Roman"/>
          <w:color w:val="555555"/>
          <w:sz w:val="24"/>
          <w:szCs w:val="24"/>
          <w:lang w:val="es-ES" w:eastAsia="es-MX"/>
        </w:rPr>
        <w:t>sea una ley un decreto una ordenanza para fundamentar alguna de sus decisiones.</w:t>
      </w:r>
      <w:r w:rsidRPr="00F15271">
        <w:rPr>
          <w:rFonts w:ascii="Century Gothic" w:eastAsia="Times New Roman" w:hAnsi="Century Gothic" w:cs="Times New Roman"/>
          <w:color w:val="555555"/>
          <w:sz w:val="24"/>
          <w:szCs w:val="24"/>
          <w:lang w:val="es-ES" w:eastAsia="es-MX"/>
        </w:rPr>
        <w:br/>
        <w:t>Pero a pesar de ello son diferentes los tres poderes y cada uno tiene funciones que le son propias y exclusivas y sobre</w:t>
      </w:r>
      <w:r>
        <w:rPr>
          <w:rFonts w:ascii="Century Gothic" w:eastAsia="Times New Roman" w:hAnsi="Century Gothic" w:cs="Times New Roman"/>
          <w:color w:val="555555"/>
          <w:sz w:val="24"/>
          <w:szCs w:val="24"/>
          <w:lang w:val="es-ES" w:eastAsia="es-MX"/>
        </w:rPr>
        <w:t xml:space="preserve"> </w:t>
      </w:r>
      <w:r w:rsidRPr="00F15271">
        <w:rPr>
          <w:rFonts w:ascii="Century Gothic" w:eastAsia="Times New Roman" w:hAnsi="Century Gothic" w:cs="Times New Roman"/>
          <w:color w:val="555555"/>
          <w:sz w:val="24"/>
          <w:szCs w:val="24"/>
          <w:lang w:val="es-ES" w:eastAsia="es-MX"/>
        </w:rPr>
        <w:t xml:space="preserve">las cuales ninguno de los restantes debe entrometerse, esto es un estado democrático. </w:t>
      </w:r>
    </w:p>
    <w:p w:rsidR="00096679" w:rsidRDefault="00096679" w:rsidP="00096679">
      <w:pPr>
        <w:spacing w:after="0" w:line="360" w:lineRule="auto"/>
        <w:jc w:val="both"/>
        <w:rPr>
          <w:rFonts w:ascii="Century Gothic" w:eastAsia="Times New Roman" w:hAnsi="Century Gothic" w:cs="Times New Roman"/>
          <w:color w:val="555555"/>
          <w:sz w:val="24"/>
          <w:szCs w:val="24"/>
          <w:lang w:val="es-ES" w:eastAsia="es-MX"/>
        </w:rPr>
      </w:pPr>
    </w:p>
    <w:p w:rsidR="00096679" w:rsidRDefault="00096679" w:rsidP="00096679">
      <w:pPr>
        <w:spacing w:after="0" w:line="360" w:lineRule="auto"/>
        <w:jc w:val="both"/>
        <w:rPr>
          <w:rFonts w:ascii="Century Gothic" w:eastAsia="Times New Roman" w:hAnsi="Century Gothic" w:cs="Times New Roman"/>
          <w:color w:val="555555"/>
          <w:sz w:val="24"/>
          <w:szCs w:val="24"/>
          <w:lang w:val="es-ES" w:eastAsia="es-MX"/>
        </w:rPr>
      </w:pPr>
      <w:r w:rsidRPr="00F15271">
        <w:rPr>
          <w:rFonts w:ascii="Century Gothic" w:eastAsia="Times New Roman" w:hAnsi="Century Gothic" w:cs="Times New Roman"/>
          <w:color w:val="555555"/>
          <w:sz w:val="24"/>
          <w:szCs w:val="24"/>
          <w:lang w:val="es-ES" w:eastAsia="es-MX"/>
        </w:rPr>
        <w:t>El poder legislativo crea las normas (leyes) el judicial las aplica y el ejecutivo tiene la atribución de proponer</w:t>
      </w:r>
      <w:r>
        <w:rPr>
          <w:rFonts w:ascii="Century Gothic" w:eastAsia="Times New Roman" w:hAnsi="Century Gothic" w:cs="Times New Roman"/>
          <w:color w:val="555555"/>
          <w:sz w:val="24"/>
          <w:szCs w:val="24"/>
          <w:lang w:val="es-ES" w:eastAsia="es-MX"/>
        </w:rPr>
        <w:t xml:space="preserve"> </w:t>
      </w:r>
      <w:r w:rsidRPr="00F15271">
        <w:rPr>
          <w:rFonts w:ascii="Century Gothic" w:eastAsia="Times New Roman" w:hAnsi="Century Gothic" w:cs="Times New Roman"/>
          <w:color w:val="555555"/>
          <w:sz w:val="24"/>
          <w:szCs w:val="24"/>
          <w:lang w:val="es-ES" w:eastAsia="es-MX"/>
        </w:rPr>
        <w:t>proyectos de ley en determinados temas y elevarlos al legislativo para que sean aprobadas o no, según se dé el caso.</w:t>
      </w:r>
    </w:p>
    <w:p w:rsidR="00096679" w:rsidRPr="00D07683" w:rsidRDefault="00096679" w:rsidP="00096679">
      <w:pPr>
        <w:autoSpaceDE w:val="0"/>
        <w:autoSpaceDN w:val="0"/>
        <w:adjustRightInd w:val="0"/>
        <w:spacing w:after="0" w:line="360" w:lineRule="auto"/>
        <w:jc w:val="both"/>
        <w:rPr>
          <w:rFonts w:ascii="Century Gothic" w:hAnsi="Century Gothic" w:cs="Times New Roman"/>
          <w:sz w:val="24"/>
          <w:szCs w:val="24"/>
        </w:rPr>
      </w:pPr>
      <w:r w:rsidRPr="00D07683">
        <w:rPr>
          <w:rFonts w:ascii="Century Gothic" w:hAnsi="Century Gothic" w:cs="Times New Roman"/>
          <w:sz w:val="24"/>
          <w:szCs w:val="24"/>
        </w:rPr>
        <w:t>La función ejecutiva comprende dos tipos de actividades: la administrativa y la política o de gobierno.</w:t>
      </w:r>
    </w:p>
    <w:p w:rsidR="00096679" w:rsidRPr="00D07683" w:rsidRDefault="00096679" w:rsidP="00096679">
      <w:pPr>
        <w:autoSpaceDE w:val="0"/>
        <w:autoSpaceDN w:val="0"/>
        <w:adjustRightInd w:val="0"/>
        <w:spacing w:after="0" w:line="360" w:lineRule="auto"/>
        <w:jc w:val="both"/>
        <w:rPr>
          <w:rFonts w:ascii="Century Gothic" w:hAnsi="Century Gothic" w:cs="Times New Roman"/>
          <w:sz w:val="24"/>
          <w:szCs w:val="24"/>
        </w:rPr>
      </w:pPr>
    </w:p>
    <w:p w:rsidR="00F15271" w:rsidRPr="00096679" w:rsidRDefault="00096679" w:rsidP="00096679">
      <w:pPr>
        <w:autoSpaceDE w:val="0"/>
        <w:autoSpaceDN w:val="0"/>
        <w:adjustRightInd w:val="0"/>
        <w:spacing w:after="0" w:line="360" w:lineRule="auto"/>
        <w:jc w:val="both"/>
        <w:rPr>
          <w:rFonts w:ascii="Century Gothic" w:hAnsi="Century Gothic" w:cs="Times New Roman"/>
          <w:sz w:val="24"/>
          <w:szCs w:val="24"/>
        </w:rPr>
      </w:pPr>
      <w:r>
        <w:rPr>
          <w:rFonts w:ascii="Century Gothic" w:hAnsi="Century Gothic" w:cs="Times New Roman"/>
          <w:sz w:val="24"/>
          <w:szCs w:val="24"/>
        </w:rPr>
        <w:t>Principales características de</w:t>
      </w:r>
      <w:r w:rsidRPr="00D07683">
        <w:rPr>
          <w:rFonts w:ascii="Century Gothic" w:hAnsi="Century Gothic" w:cs="Times New Roman"/>
          <w:sz w:val="24"/>
          <w:szCs w:val="24"/>
        </w:rPr>
        <w:t xml:space="preserve"> la </w:t>
      </w:r>
      <w:r>
        <w:rPr>
          <w:rFonts w:ascii="Century Gothic" w:hAnsi="Century Gothic" w:cs="Times New Roman"/>
          <w:sz w:val="24"/>
          <w:szCs w:val="24"/>
        </w:rPr>
        <w:t>función ejecutiva es</w:t>
      </w:r>
      <w:r w:rsidRPr="00D07683">
        <w:rPr>
          <w:rFonts w:ascii="Century Gothic" w:hAnsi="Century Gothic" w:cs="Times New Roman"/>
          <w:sz w:val="24"/>
          <w:szCs w:val="24"/>
        </w:rPr>
        <w:t>: la admin</w:t>
      </w:r>
      <w:r>
        <w:rPr>
          <w:rFonts w:ascii="Century Gothic" w:hAnsi="Century Gothic" w:cs="Times New Roman"/>
          <w:sz w:val="24"/>
          <w:szCs w:val="24"/>
        </w:rPr>
        <w:t>istración, que contiene en sí</w:t>
      </w:r>
      <w:r w:rsidRPr="00D07683">
        <w:rPr>
          <w:rFonts w:ascii="Century Gothic" w:hAnsi="Century Gothic" w:cs="Times New Roman"/>
          <w:sz w:val="24"/>
          <w:szCs w:val="24"/>
        </w:rPr>
        <w:t xml:space="preserve"> al Gobierno, necesita siempre ser ejercida. Es evidente que la función ejecutiva tiene gran importancia en el desenvolvimiento del Estado y reviste caracteres de complejidad en su análisis, ya que comprende un sinnúmero de actos gubernamentales.</w:t>
      </w:r>
      <w:r w:rsidRPr="00F15271">
        <w:rPr>
          <w:rFonts w:ascii="Century Gothic" w:eastAsia="Times New Roman" w:hAnsi="Century Gothic" w:cs="Times New Roman"/>
          <w:color w:val="555555"/>
          <w:sz w:val="24"/>
          <w:szCs w:val="24"/>
          <w:lang w:val="es-ES" w:eastAsia="es-MX"/>
        </w:rPr>
        <w:br/>
      </w:r>
    </w:p>
    <w:p w:rsidR="00D07683" w:rsidRPr="00121C11" w:rsidRDefault="00D07683" w:rsidP="00121C11">
      <w:pPr>
        <w:pStyle w:val="Ttulo1"/>
        <w:jc w:val="left"/>
        <w:rPr>
          <w:rFonts w:ascii="Century Gothic" w:hAnsi="Century Gothic"/>
          <w:sz w:val="24"/>
          <w:szCs w:val="24"/>
        </w:rPr>
      </w:pPr>
      <w:bookmarkStart w:id="10" w:name="_Toc453502017"/>
      <w:r w:rsidRPr="00121C11">
        <w:rPr>
          <w:rFonts w:ascii="Century Gothic" w:hAnsi="Century Gothic"/>
          <w:sz w:val="24"/>
          <w:szCs w:val="24"/>
        </w:rPr>
        <w:t>Función Jurisdiccional</w:t>
      </w:r>
      <w:bookmarkEnd w:id="10"/>
    </w:p>
    <w:p w:rsidR="00D07683" w:rsidRPr="00F62423" w:rsidRDefault="00D07683" w:rsidP="00D07683">
      <w:pPr>
        <w:autoSpaceDE w:val="0"/>
        <w:autoSpaceDN w:val="0"/>
        <w:adjustRightInd w:val="0"/>
        <w:spacing w:after="0" w:line="360" w:lineRule="auto"/>
        <w:jc w:val="both"/>
        <w:rPr>
          <w:rFonts w:ascii="Century Gothic" w:hAnsi="Century Gothic" w:cs="Times New Roman"/>
          <w:b/>
          <w:sz w:val="24"/>
          <w:szCs w:val="24"/>
        </w:rPr>
      </w:pPr>
    </w:p>
    <w:p w:rsidR="00D07683" w:rsidRPr="00D07683" w:rsidRDefault="00D07683" w:rsidP="00D07683">
      <w:pPr>
        <w:autoSpaceDE w:val="0"/>
        <w:autoSpaceDN w:val="0"/>
        <w:adjustRightInd w:val="0"/>
        <w:spacing w:after="0" w:line="360" w:lineRule="auto"/>
        <w:jc w:val="both"/>
        <w:rPr>
          <w:rFonts w:ascii="Century Gothic" w:hAnsi="Century Gothic" w:cs="Times New Roman"/>
          <w:sz w:val="24"/>
          <w:szCs w:val="24"/>
        </w:rPr>
      </w:pPr>
      <w:r w:rsidRPr="00D07683">
        <w:rPr>
          <w:rFonts w:ascii="Century Gothic" w:hAnsi="Century Gothic" w:cs="Times New Roman"/>
          <w:sz w:val="24"/>
          <w:szCs w:val="24"/>
        </w:rPr>
        <w:t>La función jurisdiccional tiene por objeto procurar la vigencia y obser</w:t>
      </w:r>
      <w:r w:rsidRPr="00D07683">
        <w:rPr>
          <w:rFonts w:ascii="Century Gothic" w:eastAsia="HiddenHorzOCR" w:hAnsi="Century Gothic" w:cs="Times New Roman"/>
          <w:sz w:val="24"/>
          <w:szCs w:val="24"/>
        </w:rPr>
        <w:t xml:space="preserve">vación </w:t>
      </w:r>
      <w:r w:rsidRPr="00D07683">
        <w:rPr>
          <w:rFonts w:ascii="Century Gothic" w:hAnsi="Century Gothic" w:cs="Times New Roman"/>
          <w:sz w:val="24"/>
          <w:szCs w:val="24"/>
        </w:rPr>
        <w:t>del ordenamiento jurídico nacional mediante resoluciones fundadas en el derecho, que resuelvan conflictos de competencias, así como controversias rígidas tanto entre particulares y gobernantes corno entre los particulares mismos.</w:t>
      </w:r>
    </w:p>
    <w:p w:rsidR="00D07683" w:rsidRPr="00D07683" w:rsidRDefault="00D07683" w:rsidP="00D07683">
      <w:pPr>
        <w:autoSpaceDE w:val="0"/>
        <w:autoSpaceDN w:val="0"/>
        <w:adjustRightInd w:val="0"/>
        <w:spacing w:after="0" w:line="360" w:lineRule="auto"/>
        <w:jc w:val="both"/>
        <w:rPr>
          <w:rFonts w:ascii="Century Gothic" w:hAnsi="Century Gothic" w:cs="Times New Roman"/>
          <w:sz w:val="24"/>
          <w:szCs w:val="24"/>
        </w:rPr>
      </w:pPr>
    </w:p>
    <w:p w:rsidR="00D07683" w:rsidRPr="00D07683" w:rsidRDefault="00D07683" w:rsidP="00D07683">
      <w:pPr>
        <w:autoSpaceDE w:val="0"/>
        <w:autoSpaceDN w:val="0"/>
        <w:adjustRightInd w:val="0"/>
        <w:spacing w:after="0" w:line="360" w:lineRule="auto"/>
        <w:jc w:val="both"/>
        <w:rPr>
          <w:rFonts w:ascii="Century Gothic" w:hAnsi="Century Gothic" w:cs="Times New Roman"/>
          <w:sz w:val="24"/>
          <w:szCs w:val="24"/>
        </w:rPr>
      </w:pPr>
      <w:r w:rsidRPr="00D07683">
        <w:rPr>
          <w:rFonts w:ascii="Century Gothic" w:hAnsi="Century Gothic" w:cs="Times New Roman"/>
          <w:sz w:val="24"/>
          <w:szCs w:val="24"/>
        </w:rPr>
        <w:t>Esta función se ejerce a instancia de parte (pública o privada) y conforme a un proceso preestablecido. Los elementos de la función son dos: el uno consistente en la declaración del derecho, y el otro referido a la ejecución de la sentencia.</w:t>
      </w:r>
    </w:p>
    <w:p w:rsidR="00D07683" w:rsidRPr="00D07683" w:rsidRDefault="00D07683" w:rsidP="00D07683">
      <w:pPr>
        <w:autoSpaceDE w:val="0"/>
        <w:autoSpaceDN w:val="0"/>
        <w:adjustRightInd w:val="0"/>
        <w:spacing w:after="0" w:line="360" w:lineRule="auto"/>
        <w:jc w:val="both"/>
        <w:rPr>
          <w:rFonts w:ascii="Century Gothic" w:hAnsi="Century Gothic" w:cs="Times New Roman"/>
          <w:sz w:val="24"/>
          <w:szCs w:val="24"/>
        </w:rPr>
      </w:pPr>
    </w:p>
    <w:p w:rsidR="00DF232B" w:rsidRPr="00F30EF9" w:rsidRDefault="00F30EF9" w:rsidP="00F30EF9">
      <w:pPr>
        <w:autoSpaceDE w:val="0"/>
        <w:autoSpaceDN w:val="0"/>
        <w:adjustRightInd w:val="0"/>
        <w:spacing w:after="0" w:line="360" w:lineRule="auto"/>
        <w:jc w:val="both"/>
        <w:rPr>
          <w:rFonts w:ascii="Century Gothic" w:hAnsi="Century Gothic" w:cs="Times New Roman"/>
          <w:sz w:val="24"/>
          <w:szCs w:val="24"/>
        </w:rPr>
      </w:pPr>
      <w:r>
        <w:rPr>
          <w:rFonts w:ascii="Century Gothic" w:hAnsi="Century Gothic" w:cs="Times New Roman"/>
          <w:sz w:val="24"/>
          <w:szCs w:val="24"/>
        </w:rPr>
        <w:t>La administración p</w:t>
      </w:r>
      <w:r w:rsidRPr="00F30EF9">
        <w:rPr>
          <w:rFonts w:ascii="Century Gothic" w:hAnsi="Century Gothic" w:cs="Times New Roman"/>
          <w:sz w:val="24"/>
          <w:szCs w:val="24"/>
        </w:rPr>
        <w:t>ública</w:t>
      </w:r>
      <w:r>
        <w:rPr>
          <w:rFonts w:ascii="Century Gothic" w:hAnsi="Century Gothic" w:cs="Times New Roman"/>
          <w:sz w:val="24"/>
          <w:szCs w:val="24"/>
        </w:rPr>
        <w:t xml:space="preserve"> </w:t>
      </w:r>
      <w:r w:rsidRPr="00F30EF9">
        <w:rPr>
          <w:rFonts w:ascii="Century Gothic" w:hAnsi="Century Gothic" w:cs="Times New Roman"/>
          <w:sz w:val="24"/>
          <w:szCs w:val="24"/>
        </w:rPr>
        <w:t xml:space="preserve">es la </w:t>
      </w:r>
      <w:r>
        <w:rPr>
          <w:rFonts w:ascii="Century Gothic" w:hAnsi="Century Gothic" w:cs="Times New Roman"/>
          <w:i/>
          <w:iCs/>
          <w:sz w:val="24"/>
          <w:szCs w:val="24"/>
        </w:rPr>
        <w:t>acció</w:t>
      </w:r>
      <w:r w:rsidRPr="00F30EF9">
        <w:rPr>
          <w:rFonts w:ascii="Century Gothic" w:hAnsi="Century Gothic" w:cs="Times New Roman"/>
          <w:i/>
          <w:iCs/>
          <w:sz w:val="24"/>
          <w:szCs w:val="24"/>
        </w:rPr>
        <w:t xml:space="preserve">n </w:t>
      </w:r>
      <w:r w:rsidRPr="00F30EF9">
        <w:rPr>
          <w:rFonts w:ascii="Century Gothic" w:hAnsi="Century Gothic" w:cs="Times New Roman"/>
          <w:sz w:val="24"/>
          <w:szCs w:val="24"/>
        </w:rPr>
        <w:t xml:space="preserve">del gobierno </w:t>
      </w:r>
      <w:r>
        <w:rPr>
          <w:rFonts w:ascii="Century Gothic" w:hAnsi="Century Gothic" w:cs="Times New Roman"/>
          <w:sz w:val="24"/>
          <w:szCs w:val="24"/>
        </w:rPr>
        <w:t>al dictar o</w:t>
      </w:r>
      <w:r w:rsidRPr="00F30EF9">
        <w:rPr>
          <w:rFonts w:ascii="Century Gothic" w:hAnsi="Century Gothic" w:cs="Times New Roman"/>
          <w:sz w:val="24"/>
          <w:szCs w:val="24"/>
        </w:rPr>
        <w:t xml:space="preserve"> aplicar las disposiciones necesarias</w:t>
      </w:r>
      <w:r>
        <w:rPr>
          <w:rFonts w:ascii="Century Gothic" w:hAnsi="Century Gothic" w:cs="Times New Roman"/>
          <w:sz w:val="24"/>
          <w:szCs w:val="24"/>
        </w:rPr>
        <w:t xml:space="preserve"> </w:t>
      </w:r>
      <w:r w:rsidRPr="00F30EF9">
        <w:rPr>
          <w:rFonts w:ascii="Century Gothic" w:hAnsi="Century Gothic" w:cs="Times New Roman"/>
          <w:sz w:val="24"/>
          <w:szCs w:val="24"/>
        </w:rPr>
        <w:t xml:space="preserve">para </w:t>
      </w:r>
      <w:r>
        <w:rPr>
          <w:rFonts w:ascii="Century Gothic" w:hAnsi="Century Gothic" w:cs="Times New Roman"/>
          <w:sz w:val="24"/>
          <w:szCs w:val="24"/>
        </w:rPr>
        <w:t>el cumplimiento</w:t>
      </w:r>
      <w:r w:rsidRPr="00F30EF9">
        <w:rPr>
          <w:rFonts w:ascii="Century Gothic" w:hAnsi="Century Gothic" w:cs="Times New Roman"/>
          <w:sz w:val="24"/>
          <w:szCs w:val="24"/>
        </w:rPr>
        <w:t xml:space="preserve"> de las leyes y para la conservación </w:t>
      </w:r>
      <w:r>
        <w:rPr>
          <w:rFonts w:ascii="Century Gothic" w:hAnsi="Century Gothic" w:cs="Times New Roman"/>
          <w:sz w:val="24"/>
          <w:szCs w:val="24"/>
        </w:rPr>
        <w:t xml:space="preserve">y </w:t>
      </w:r>
      <w:r w:rsidRPr="00F30EF9">
        <w:rPr>
          <w:rFonts w:ascii="Century Gothic" w:hAnsi="Century Gothic" w:cs="Times New Roman"/>
          <w:sz w:val="24"/>
          <w:szCs w:val="24"/>
        </w:rPr>
        <w:t>de los intereses públicos</w:t>
      </w:r>
      <w:r>
        <w:rPr>
          <w:rFonts w:ascii="Century Gothic" w:hAnsi="Century Gothic" w:cs="Times New Roman"/>
          <w:sz w:val="24"/>
          <w:szCs w:val="24"/>
        </w:rPr>
        <w:t>.</w:t>
      </w:r>
    </w:p>
    <w:p w:rsidR="00821910" w:rsidRDefault="00F30EF9" w:rsidP="00F30EF9">
      <w:pPr>
        <w:autoSpaceDE w:val="0"/>
        <w:autoSpaceDN w:val="0"/>
        <w:adjustRightInd w:val="0"/>
        <w:spacing w:after="0" w:line="360" w:lineRule="auto"/>
        <w:jc w:val="both"/>
        <w:rPr>
          <w:rFonts w:ascii="Century Gothic" w:hAnsi="Century Gothic" w:cs="Times New Roman"/>
          <w:sz w:val="24"/>
          <w:szCs w:val="24"/>
        </w:rPr>
      </w:pPr>
      <w:r w:rsidRPr="00F30EF9">
        <w:rPr>
          <w:rFonts w:ascii="Century Gothic" w:hAnsi="Century Gothic" w:cs="Times New Roman"/>
          <w:sz w:val="24"/>
          <w:szCs w:val="24"/>
        </w:rPr>
        <w:t xml:space="preserve">La administración pública es la </w:t>
      </w:r>
      <w:r w:rsidRPr="00F30EF9">
        <w:rPr>
          <w:rFonts w:ascii="Century Gothic" w:hAnsi="Century Gothic" w:cs="Times New Roman"/>
          <w:i/>
          <w:iCs/>
          <w:sz w:val="24"/>
          <w:szCs w:val="24"/>
        </w:rPr>
        <w:t xml:space="preserve">organización </w:t>
      </w:r>
      <w:r w:rsidRPr="00F30EF9">
        <w:rPr>
          <w:rFonts w:ascii="Century Gothic" w:hAnsi="Century Gothic" w:cs="Times New Roman"/>
          <w:sz w:val="24"/>
          <w:szCs w:val="24"/>
        </w:rPr>
        <w:t xml:space="preserve">que tiene a su cargo la dirección y la gestión de los </w:t>
      </w:r>
      <w:r w:rsidRPr="00F30EF9">
        <w:rPr>
          <w:rFonts w:ascii="Century Gothic" w:hAnsi="Century Gothic" w:cs="Times New Roman"/>
          <w:i/>
          <w:iCs/>
          <w:sz w:val="24"/>
          <w:szCs w:val="24"/>
        </w:rPr>
        <w:t xml:space="preserve">negocios estatales </w:t>
      </w:r>
      <w:r w:rsidRPr="00F30EF9">
        <w:rPr>
          <w:rFonts w:ascii="Century Gothic" w:hAnsi="Century Gothic" w:cs="Times New Roman"/>
          <w:sz w:val="24"/>
          <w:szCs w:val="24"/>
        </w:rPr>
        <w:t>ordinarios dentro del marco del derecho</w:t>
      </w:r>
      <w:r>
        <w:rPr>
          <w:rFonts w:ascii="Century Gothic" w:hAnsi="Century Gothic" w:cs="Times New Roman"/>
          <w:sz w:val="24"/>
          <w:szCs w:val="24"/>
        </w:rPr>
        <w:t>.</w:t>
      </w:r>
      <w:r w:rsidR="004C68DC">
        <w:rPr>
          <w:rFonts w:ascii="Century Gothic" w:hAnsi="Century Gothic" w:cs="Times New Roman"/>
          <w:sz w:val="24"/>
          <w:szCs w:val="24"/>
        </w:rPr>
        <w:t xml:space="preserve"> </w:t>
      </w:r>
    </w:p>
    <w:p w:rsidR="00121C11" w:rsidRPr="00121C11" w:rsidRDefault="004C68DC" w:rsidP="00121C11">
      <w:pPr>
        <w:autoSpaceDE w:val="0"/>
        <w:autoSpaceDN w:val="0"/>
        <w:adjustRightInd w:val="0"/>
        <w:spacing w:after="0" w:line="360" w:lineRule="auto"/>
        <w:jc w:val="both"/>
        <w:rPr>
          <w:rFonts w:ascii="Century Gothic" w:hAnsi="Century Gothic" w:cs="Times New Roman"/>
          <w:sz w:val="24"/>
          <w:szCs w:val="24"/>
        </w:rPr>
      </w:pPr>
      <w:r>
        <w:rPr>
          <w:rFonts w:ascii="Century Gothic" w:hAnsi="Century Gothic" w:cs="Times New Roman"/>
          <w:sz w:val="24"/>
          <w:szCs w:val="24"/>
        </w:rPr>
        <w:t>El estado del Derecho Consiste en la ejecución de la actividad estatal a la constitución y a las normas aprobadas conforme  a los procedimientos que ella se establezca las garantías el funcionamiento y responsable y controlados de los órganos del poder.</w:t>
      </w:r>
    </w:p>
    <w:p w:rsidR="00DC6F6A" w:rsidRPr="00121C11" w:rsidRDefault="00DC6F6A" w:rsidP="00121C11">
      <w:pPr>
        <w:pStyle w:val="Ttulo1"/>
        <w:jc w:val="left"/>
        <w:rPr>
          <w:rFonts w:ascii="Century Gothic" w:hAnsi="Century Gothic"/>
          <w:sz w:val="24"/>
          <w:szCs w:val="24"/>
        </w:rPr>
      </w:pPr>
      <w:bookmarkStart w:id="11" w:name="_Toc453502018"/>
      <w:r w:rsidRPr="00121C11">
        <w:rPr>
          <w:rFonts w:ascii="Century Gothic" w:hAnsi="Century Gothic"/>
          <w:sz w:val="24"/>
          <w:szCs w:val="24"/>
        </w:rPr>
        <w:t>Actos jurídicos y actos materiales</w:t>
      </w:r>
      <w:bookmarkEnd w:id="11"/>
    </w:p>
    <w:p w:rsidR="00121C11" w:rsidRPr="00121C11" w:rsidRDefault="00121C11" w:rsidP="00121C11"/>
    <w:p w:rsidR="00304407" w:rsidRDefault="00DC6F6A" w:rsidP="00304407">
      <w:pPr>
        <w:autoSpaceDE w:val="0"/>
        <w:autoSpaceDN w:val="0"/>
        <w:adjustRightInd w:val="0"/>
        <w:spacing w:after="0" w:line="360" w:lineRule="auto"/>
        <w:jc w:val="both"/>
        <w:rPr>
          <w:rFonts w:ascii="Century Gothic" w:hAnsi="Century Gothic" w:cs="Times New Roman"/>
          <w:sz w:val="24"/>
          <w:szCs w:val="24"/>
        </w:rPr>
      </w:pPr>
      <w:r w:rsidRPr="00DC6F6A">
        <w:rPr>
          <w:rFonts w:ascii="Century Gothic" w:hAnsi="Century Gothic" w:cs="Times New Roman"/>
          <w:sz w:val="24"/>
          <w:szCs w:val="24"/>
        </w:rPr>
        <w:t xml:space="preserve">La función administrativa puede consiste en la realización de </w:t>
      </w:r>
      <w:r w:rsidRPr="00DC6F6A">
        <w:rPr>
          <w:rFonts w:ascii="Century Gothic" w:hAnsi="Century Gothic" w:cs="Times New Roman"/>
          <w:i/>
          <w:iCs/>
          <w:sz w:val="24"/>
          <w:szCs w:val="24"/>
        </w:rPr>
        <w:t xml:space="preserve">actos </w:t>
      </w:r>
      <w:r w:rsidRPr="006C05AC">
        <w:rPr>
          <w:rFonts w:ascii="Century Gothic" w:hAnsi="Century Gothic" w:cs="Times New Roman"/>
          <w:iCs/>
          <w:sz w:val="24"/>
          <w:szCs w:val="24"/>
        </w:rPr>
        <w:t xml:space="preserve">jurídicos </w:t>
      </w:r>
      <w:r w:rsidRPr="00DC6F6A">
        <w:rPr>
          <w:rFonts w:ascii="Century Gothic" w:hAnsi="Century Gothic" w:cs="Times New Roman"/>
          <w:sz w:val="24"/>
          <w:szCs w:val="24"/>
        </w:rPr>
        <w:t>que determinen situaciones individuales, o en la ejecución de</w:t>
      </w:r>
      <w:r w:rsidRPr="00DC6F6A">
        <w:rPr>
          <w:rFonts w:ascii="Century Gothic" w:hAnsi="Century Gothic" w:cs="Times New Roman"/>
          <w:i/>
          <w:iCs/>
          <w:sz w:val="24"/>
          <w:szCs w:val="24"/>
        </w:rPr>
        <w:t xml:space="preserve"> actos materiales, </w:t>
      </w:r>
      <w:r>
        <w:rPr>
          <w:rFonts w:ascii="Century Gothic" w:hAnsi="Century Gothic" w:cs="Times New Roman"/>
          <w:sz w:val="24"/>
          <w:szCs w:val="24"/>
        </w:rPr>
        <w:t>en tanto que la función le</w:t>
      </w:r>
      <w:r w:rsidRPr="00DC6F6A">
        <w:rPr>
          <w:rFonts w:ascii="Century Gothic" w:hAnsi="Century Gothic" w:cs="Times New Roman"/>
          <w:sz w:val="24"/>
          <w:szCs w:val="24"/>
        </w:rPr>
        <w:t>gislativa no realiza actos materiales</w:t>
      </w:r>
      <w:r w:rsidRPr="00DC6F6A">
        <w:rPr>
          <w:rFonts w:ascii="Century Gothic" w:hAnsi="Century Gothic" w:cs="Times New Roman"/>
          <w:i/>
          <w:iCs/>
          <w:sz w:val="24"/>
          <w:szCs w:val="24"/>
        </w:rPr>
        <w:t xml:space="preserve"> </w:t>
      </w:r>
      <w:r w:rsidRPr="00DC6F6A">
        <w:rPr>
          <w:rFonts w:ascii="Century Gothic" w:hAnsi="Century Gothic" w:cs="Arial"/>
          <w:sz w:val="24"/>
          <w:szCs w:val="24"/>
        </w:rPr>
        <w:t xml:space="preserve">y </w:t>
      </w:r>
      <w:r w:rsidRPr="00DC6F6A">
        <w:rPr>
          <w:rFonts w:ascii="Century Gothic" w:hAnsi="Century Gothic" w:cs="Times New Roman"/>
          <w:sz w:val="24"/>
          <w:szCs w:val="24"/>
        </w:rPr>
        <w:t xml:space="preserve">su objeto es </w:t>
      </w:r>
      <w:r w:rsidRPr="00DC6F6A">
        <w:rPr>
          <w:rFonts w:ascii="Century Gothic" w:hAnsi="Century Gothic" w:cs="Arial"/>
          <w:sz w:val="24"/>
          <w:szCs w:val="24"/>
        </w:rPr>
        <w:t xml:space="preserve">la </w:t>
      </w:r>
      <w:r w:rsidRPr="00DC6F6A">
        <w:rPr>
          <w:rFonts w:ascii="Century Gothic" w:hAnsi="Century Gothic" w:cs="Times New Roman"/>
          <w:sz w:val="24"/>
          <w:szCs w:val="24"/>
        </w:rPr>
        <w:t>creación de leyes que son actos jurídicos generales</w:t>
      </w:r>
      <w:r w:rsidRPr="00DC6F6A">
        <w:rPr>
          <w:rFonts w:ascii="Century Gothic" w:hAnsi="Century Gothic" w:cs="Times New Roman"/>
          <w:i/>
          <w:iCs/>
          <w:sz w:val="24"/>
          <w:szCs w:val="24"/>
        </w:rPr>
        <w:t xml:space="preserve"> </w:t>
      </w:r>
      <w:r w:rsidRPr="00DC6F6A">
        <w:rPr>
          <w:rFonts w:ascii="Century Gothic" w:hAnsi="Century Gothic" w:cs="Times New Roman"/>
          <w:sz w:val="24"/>
          <w:szCs w:val="24"/>
        </w:rPr>
        <w:t xml:space="preserve">de carácter abstracto e impersonal; nunca </w:t>
      </w:r>
      <w:r>
        <w:rPr>
          <w:rFonts w:ascii="Century Gothic" w:hAnsi="Century Gothic" w:cs="Times New Roman"/>
          <w:sz w:val="24"/>
          <w:szCs w:val="24"/>
        </w:rPr>
        <w:t>se</w:t>
      </w:r>
      <w:r w:rsidRPr="00DC6F6A">
        <w:rPr>
          <w:rFonts w:ascii="Century Gothic" w:hAnsi="Century Gothic" w:cs="Times New Roman"/>
          <w:sz w:val="24"/>
          <w:szCs w:val="24"/>
        </w:rPr>
        <w:t xml:space="preserve"> refieren a situaciones jurídicas</w:t>
      </w:r>
      <w:r w:rsidR="00304407">
        <w:rPr>
          <w:rFonts w:ascii="Century Gothic" w:hAnsi="Century Gothic" w:cs="Times New Roman"/>
          <w:i/>
          <w:iCs/>
          <w:sz w:val="24"/>
          <w:szCs w:val="24"/>
        </w:rPr>
        <w:t xml:space="preserve"> </w:t>
      </w:r>
      <w:r w:rsidRPr="00DC6F6A">
        <w:rPr>
          <w:rFonts w:ascii="Century Gothic" w:hAnsi="Century Gothic" w:cs="Times New Roman"/>
          <w:sz w:val="24"/>
          <w:szCs w:val="24"/>
        </w:rPr>
        <w:t>individuales.</w:t>
      </w:r>
      <w:r w:rsidR="00A360B0">
        <w:rPr>
          <w:rFonts w:ascii="Century Gothic" w:hAnsi="Century Gothic" w:cs="Times New Roman"/>
          <w:sz w:val="24"/>
          <w:szCs w:val="24"/>
        </w:rPr>
        <w:t xml:space="preserve"> </w:t>
      </w:r>
      <w:r w:rsidR="00304407" w:rsidRPr="00304407">
        <w:rPr>
          <w:rFonts w:ascii="Century Gothic" w:hAnsi="Century Gothic" w:cs="Times New Roman"/>
          <w:sz w:val="24"/>
          <w:szCs w:val="24"/>
        </w:rPr>
        <w:t>La facultad de iniciativa fue estab</w:t>
      </w:r>
      <w:r w:rsidR="00304407">
        <w:rPr>
          <w:rFonts w:ascii="Century Gothic" w:hAnsi="Century Gothic" w:cs="Times New Roman"/>
          <w:sz w:val="24"/>
          <w:szCs w:val="24"/>
        </w:rPr>
        <w:t xml:space="preserve">lecida en el artículo 105 de la </w:t>
      </w:r>
      <w:r w:rsidR="00304407" w:rsidRPr="00304407">
        <w:rPr>
          <w:rFonts w:ascii="Century Gothic" w:hAnsi="Century Gothic" w:cs="Times New Roman"/>
          <w:sz w:val="24"/>
          <w:szCs w:val="24"/>
        </w:rPr>
        <w:t>Constitución</w:t>
      </w:r>
      <w:r w:rsidR="00304407">
        <w:rPr>
          <w:rFonts w:ascii="Century Gothic" w:hAnsi="Century Gothic" w:cs="Times New Roman"/>
          <w:sz w:val="24"/>
          <w:szCs w:val="24"/>
        </w:rPr>
        <w:t xml:space="preserve"> </w:t>
      </w:r>
      <w:r w:rsidR="00304407" w:rsidRPr="00304407">
        <w:rPr>
          <w:rFonts w:ascii="Century Gothic" w:hAnsi="Century Gothic" w:cs="Times New Roman"/>
          <w:sz w:val="24"/>
          <w:szCs w:val="24"/>
        </w:rPr>
        <w:t>de 1824</w:t>
      </w:r>
      <w:r w:rsidR="00304407">
        <w:rPr>
          <w:rFonts w:ascii="Century Gothic" w:hAnsi="Century Gothic" w:cs="Times New Roman"/>
          <w:sz w:val="24"/>
          <w:szCs w:val="24"/>
        </w:rPr>
        <w:t>.</w:t>
      </w:r>
    </w:p>
    <w:p w:rsidR="00A360B0" w:rsidRDefault="00A360B0" w:rsidP="00304407">
      <w:pPr>
        <w:autoSpaceDE w:val="0"/>
        <w:autoSpaceDN w:val="0"/>
        <w:adjustRightInd w:val="0"/>
        <w:spacing w:after="0" w:line="360" w:lineRule="auto"/>
        <w:jc w:val="both"/>
        <w:rPr>
          <w:rFonts w:ascii="Century Gothic" w:hAnsi="Century Gothic" w:cs="Times New Roman"/>
          <w:sz w:val="24"/>
          <w:szCs w:val="24"/>
        </w:rPr>
      </w:pPr>
    </w:p>
    <w:p w:rsidR="00304407" w:rsidRDefault="00304407" w:rsidP="00304407">
      <w:pPr>
        <w:autoSpaceDE w:val="0"/>
        <w:autoSpaceDN w:val="0"/>
        <w:adjustRightInd w:val="0"/>
        <w:spacing w:after="0" w:line="360" w:lineRule="auto"/>
        <w:jc w:val="both"/>
        <w:rPr>
          <w:rFonts w:ascii="Century Gothic" w:hAnsi="Century Gothic" w:cs="Times New Roman"/>
          <w:sz w:val="24"/>
          <w:szCs w:val="24"/>
        </w:rPr>
      </w:pPr>
      <w:r w:rsidRPr="00304407">
        <w:rPr>
          <w:rFonts w:ascii="Century Gothic" w:hAnsi="Century Gothic" w:cs="Times New Roman"/>
          <w:sz w:val="24"/>
          <w:szCs w:val="24"/>
        </w:rPr>
        <w:t xml:space="preserve">La facultad reglamentaria fue establecida en </w:t>
      </w:r>
      <w:r w:rsidRPr="00304407">
        <w:rPr>
          <w:rFonts w:ascii="Century Gothic" w:hAnsi="Century Gothic" w:cs="Arial"/>
          <w:sz w:val="24"/>
          <w:szCs w:val="24"/>
        </w:rPr>
        <w:t xml:space="preserve">el </w:t>
      </w:r>
      <w:r w:rsidRPr="00304407">
        <w:rPr>
          <w:rFonts w:ascii="Century Gothic" w:hAnsi="Century Gothic" w:cs="Times New Roman"/>
          <w:sz w:val="24"/>
          <w:szCs w:val="24"/>
        </w:rPr>
        <w:t>artículo 110, fracción II</w:t>
      </w:r>
      <w:r>
        <w:rPr>
          <w:rFonts w:ascii="Century Gothic" w:hAnsi="Century Gothic" w:cs="Times New Roman"/>
          <w:sz w:val="24"/>
          <w:szCs w:val="24"/>
        </w:rPr>
        <w:t xml:space="preserve">, </w:t>
      </w:r>
      <w:r w:rsidRPr="00304407">
        <w:rPr>
          <w:rFonts w:ascii="Century Gothic" w:hAnsi="Century Gothic" w:cs="Times New Roman"/>
          <w:sz w:val="24"/>
          <w:szCs w:val="24"/>
        </w:rPr>
        <w:t>como la atribució</w:t>
      </w:r>
      <w:r>
        <w:rPr>
          <w:rFonts w:ascii="Century Gothic" w:hAnsi="Century Gothic" w:cs="Times New Roman"/>
          <w:sz w:val="24"/>
          <w:szCs w:val="24"/>
        </w:rPr>
        <w:t>n de d</w:t>
      </w:r>
      <w:r w:rsidRPr="00304407">
        <w:rPr>
          <w:rFonts w:ascii="Century Gothic" w:hAnsi="Century Gothic" w:cs="Times New Roman"/>
          <w:sz w:val="24"/>
          <w:szCs w:val="24"/>
        </w:rPr>
        <w:t xml:space="preserve">ar reglamentos, decretos y </w:t>
      </w:r>
      <w:r>
        <w:rPr>
          <w:rFonts w:ascii="Century Gothic" w:hAnsi="Century Gothic" w:cs="Times New Roman"/>
          <w:sz w:val="24"/>
          <w:szCs w:val="24"/>
        </w:rPr>
        <w:t xml:space="preserve">órdenes </w:t>
      </w:r>
      <w:r w:rsidRPr="00304407">
        <w:rPr>
          <w:rFonts w:ascii="Century Gothic" w:hAnsi="Century Gothic" w:cs="Times New Roman"/>
          <w:sz w:val="24"/>
          <w:szCs w:val="24"/>
        </w:rPr>
        <w:t>para el mejor cumplimiento de la Constitución, Acta Constitucional</w:t>
      </w:r>
      <w:r w:rsidRPr="00304407">
        <w:rPr>
          <w:rFonts w:ascii="Century Gothic" w:eastAsia="HiddenHorzOCR" w:hAnsi="Century Gothic" w:cs="HiddenHorzOCR"/>
          <w:sz w:val="24"/>
          <w:szCs w:val="24"/>
        </w:rPr>
        <w:t xml:space="preserve"> </w:t>
      </w:r>
      <w:r w:rsidRPr="00304407">
        <w:rPr>
          <w:rFonts w:ascii="Century Gothic" w:hAnsi="Century Gothic" w:cs="Arial"/>
          <w:sz w:val="24"/>
          <w:szCs w:val="24"/>
        </w:rPr>
        <w:t xml:space="preserve">y </w:t>
      </w:r>
      <w:r w:rsidRPr="00304407">
        <w:rPr>
          <w:rFonts w:ascii="Century Gothic" w:hAnsi="Century Gothic" w:cs="Times New Roman"/>
          <w:sz w:val="24"/>
          <w:szCs w:val="24"/>
        </w:rPr>
        <w:t>leyes generales</w:t>
      </w:r>
      <w:r>
        <w:rPr>
          <w:rFonts w:ascii="Century Gothic" w:hAnsi="Century Gothic" w:cs="Times New Roman"/>
          <w:sz w:val="24"/>
          <w:szCs w:val="24"/>
        </w:rPr>
        <w:t>.</w:t>
      </w:r>
      <w:r w:rsidR="004B17E7" w:rsidRPr="004B17E7">
        <w:rPr>
          <w:noProof/>
          <w:lang w:eastAsia="es-MX"/>
        </w:rPr>
        <w:t xml:space="preserve"> </w:t>
      </w:r>
    </w:p>
    <w:p w:rsidR="00304407" w:rsidRDefault="004B17E7" w:rsidP="00304407">
      <w:pPr>
        <w:autoSpaceDE w:val="0"/>
        <w:autoSpaceDN w:val="0"/>
        <w:adjustRightInd w:val="0"/>
        <w:spacing w:after="0" w:line="360" w:lineRule="auto"/>
        <w:jc w:val="both"/>
        <w:rPr>
          <w:rFonts w:ascii="Century Gothic" w:hAnsi="Century Gothic" w:cs="Times New Roman"/>
          <w:sz w:val="24"/>
          <w:szCs w:val="24"/>
        </w:rPr>
      </w:pPr>
      <w:r>
        <w:rPr>
          <w:noProof/>
          <w:lang w:eastAsia="es-MX"/>
        </w:rPr>
        <mc:AlternateContent>
          <mc:Choice Requires="wps">
            <w:drawing>
              <wp:anchor distT="0" distB="0" distL="114300" distR="114300" simplePos="0" relativeHeight="251678720" behindDoc="0" locked="0" layoutInCell="1" allowOverlap="1" wp14:anchorId="17A06A31" wp14:editId="0016A914">
                <wp:simplePos x="0" y="0"/>
                <wp:positionH relativeFrom="column">
                  <wp:posOffset>5862955</wp:posOffset>
                </wp:positionH>
                <wp:positionV relativeFrom="paragraph">
                  <wp:posOffset>3704590</wp:posOffset>
                </wp:positionV>
                <wp:extent cx="413385" cy="254000"/>
                <wp:effectExtent l="0" t="0" r="5715" b="0"/>
                <wp:wrapNone/>
                <wp:docPr id="11" name="11 Cuadro de texto"/>
                <wp:cNvGraphicFramePr/>
                <a:graphic xmlns:a="http://schemas.openxmlformats.org/drawingml/2006/main">
                  <a:graphicData uri="http://schemas.microsoft.com/office/word/2010/wordprocessingShape">
                    <wps:wsp>
                      <wps:cNvSpPr txBox="1"/>
                      <wps:spPr>
                        <a:xfrm>
                          <a:off x="0" y="0"/>
                          <a:ext cx="413385" cy="254000"/>
                        </a:xfrm>
                        <a:prstGeom prst="rect">
                          <a:avLst/>
                        </a:prstGeom>
                        <a:solidFill>
                          <a:sysClr val="window" lastClr="FFFFFF"/>
                        </a:solidFill>
                        <a:ln w="6350">
                          <a:noFill/>
                        </a:ln>
                        <a:effectLst/>
                      </wps:spPr>
                      <wps:txbx>
                        <w:txbxContent>
                          <w:p w:rsidR="004B17E7" w:rsidRDefault="004B17E7" w:rsidP="004B17E7">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1 Cuadro de texto" o:spid="_x0000_s1027" type="#_x0000_t202" style="position:absolute;left:0;text-align:left;margin-left:461.65pt;margin-top:291.7pt;width:32.55pt;height:20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" fillcolor="window" stroked="f" strokeweight=".5pt">
                <v:textbox>
                  <w:txbxContent>
                    <w:p w:rsidR="004B17E7" w:rsidRDefault="004B17E7" w:rsidP="004B17E7">
                      <w:pPr>
                        <w:jc w:val="center"/>
                      </w:pPr>
                      <w:r>
                        <w:t>12</w:t>
                      </w:r>
                    </w:p>
                  </w:txbxContent>
                </v:textbox>
              </v:shape>
            </w:pict>
          </mc:Fallback>
        </mc:AlternateContent>
      </w:r>
      <w:r w:rsidR="00304407" w:rsidRPr="00304407">
        <w:rPr>
          <w:rFonts w:ascii="Century Gothic" w:hAnsi="Century Gothic" w:cs="Times New Roman"/>
          <w:sz w:val="24"/>
          <w:szCs w:val="24"/>
        </w:rPr>
        <w:t xml:space="preserve">Un factor fundamental para la configuración del sistema presidencial, fue la atribución del Ejecutivo para nombrar </w:t>
      </w:r>
      <w:r w:rsidR="00304407" w:rsidRPr="00304407">
        <w:rPr>
          <w:rFonts w:ascii="Century Gothic" w:hAnsi="Century Gothic" w:cs="Arial"/>
          <w:sz w:val="24"/>
          <w:szCs w:val="24"/>
        </w:rPr>
        <w:t xml:space="preserve">y </w:t>
      </w:r>
      <w:r w:rsidR="00304407" w:rsidRPr="00304407">
        <w:rPr>
          <w:rFonts w:ascii="Century Gothic" w:hAnsi="Century Gothic" w:cs="Times New Roman"/>
          <w:sz w:val="24"/>
          <w:szCs w:val="24"/>
        </w:rPr>
        <w:t xml:space="preserve">remover libremente a los Secretarios del despacho, característica que ha prevalecido inalterada en </w:t>
      </w:r>
      <w:r w:rsidR="00304407" w:rsidRPr="00304407">
        <w:rPr>
          <w:rFonts w:ascii="Century Gothic" w:hAnsi="Century Gothic" w:cs="Arial"/>
          <w:sz w:val="24"/>
          <w:szCs w:val="24"/>
        </w:rPr>
        <w:t>el</w:t>
      </w:r>
      <w:r w:rsidR="00304407" w:rsidRPr="00304407">
        <w:rPr>
          <w:rFonts w:ascii="Century Gothic" w:hAnsi="Century Gothic" w:cs="Times New Roman"/>
          <w:sz w:val="24"/>
          <w:szCs w:val="24"/>
        </w:rPr>
        <w:t xml:space="preserve"> desarrollo de nuestras instituciones políticas, </w:t>
      </w:r>
      <w:r w:rsidR="00304407" w:rsidRPr="00304407">
        <w:rPr>
          <w:rFonts w:ascii="Century Gothic" w:hAnsi="Century Gothic" w:cs="Arial"/>
          <w:sz w:val="24"/>
          <w:szCs w:val="24"/>
        </w:rPr>
        <w:t xml:space="preserve">y </w:t>
      </w:r>
      <w:r w:rsidR="00304407" w:rsidRPr="00304407">
        <w:rPr>
          <w:rFonts w:ascii="Century Gothic" w:hAnsi="Century Gothic" w:cs="Times New Roman"/>
          <w:sz w:val="24"/>
          <w:szCs w:val="24"/>
        </w:rPr>
        <w:t xml:space="preserve">que consiste en que el presidente no se subordina al cuerpo legislativo para integrar su gabinete, al través del cual ejerce sus funciones, siendo el propio presidente quien asume la responsabilidad de los actos realizados por los funcionarios que haya designado. Esta responsabilidad fue matizada mediante el refrendo exigido </w:t>
      </w:r>
      <w:r w:rsidR="00304407" w:rsidRPr="00304407">
        <w:rPr>
          <w:rFonts w:ascii="Century Gothic" w:hAnsi="Century Gothic" w:cs="Arial"/>
          <w:sz w:val="24"/>
          <w:szCs w:val="24"/>
        </w:rPr>
        <w:t xml:space="preserve">a </w:t>
      </w:r>
      <w:r w:rsidR="00304407" w:rsidRPr="00304407">
        <w:rPr>
          <w:rFonts w:ascii="Century Gothic" w:hAnsi="Century Gothic" w:cs="Times New Roman"/>
          <w:sz w:val="24"/>
          <w:szCs w:val="24"/>
        </w:rPr>
        <w:t xml:space="preserve">los secretarios del despacho para los reglamentos, decretos </w:t>
      </w:r>
      <w:r w:rsidR="00304407" w:rsidRPr="00304407">
        <w:rPr>
          <w:rFonts w:ascii="Century Gothic" w:hAnsi="Century Gothic" w:cs="Arial"/>
          <w:sz w:val="24"/>
          <w:szCs w:val="24"/>
        </w:rPr>
        <w:t xml:space="preserve">y </w:t>
      </w:r>
      <w:r w:rsidR="00304407" w:rsidRPr="00304407">
        <w:rPr>
          <w:rFonts w:ascii="Century Gothic" w:hAnsi="Century Gothic" w:cs="Times New Roman"/>
          <w:sz w:val="24"/>
          <w:szCs w:val="24"/>
        </w:rPr>
        <w:t xml:space="preserve">órdenes del presidente, el cual era requisito para la obligatoriedad de dichos actos </w:t>
      </w:r>
      <w:r w:rsidR="00304407" w:rsidRPr="00304407">
        <w:rPr>
          <w:rFonts w:ascii="Century Gothic" w:hAnsi="Century Gothic" w:cs="Arial"/>
          <w:sz w:val="24"/>
          <w:szCs w:val="24"/>
        </w:rPr>
        <w:t>y</w:t>
      </w:r>
      <w:r w:rsidR="00304407" w:rsidRPr="00304407">
        <w:rPr>
          <w:rFonts w:ascii="Century Gothic" w:hAnsi="Century Gothic" w:cs="Times New Roman"/>
          <w:sz w:val="24"/>
          <w:szCs w:val="24"/>
        </w:rPr>
        <w:t xml:space="preserve"> motivo de responsabilidad en caso de transgresión de </w:t>
      </w:r>
      <w:r w:rsidR="00304407" w:rsidRPr="00304407">
        <w:rPr>
          <w:rFonts w:ascii="Century Gothic" w:hAnsi="Century Gothic" w:cs="Arial"/>
          <w:sz w:val="24"/>
          <w:szCs w:val="24"/>
        </w:rPr>
        <w:t xml:space="preserve">la </w:t>
      </w:r>
      <w:r w:rsidR="00304407" w:rsidRPr="00304407">
        <w:rPr>
          <w:rFonts w:ascii="Century Gothic" w:hAnsi="Century Gothic" w:cs="Times New Roman"/>
          <w:sz w:val="24"/>
          <w:szCs w:val="24"/>
        </w:rPr>
        <w:t xml:space="preserve">Constitución, Acta Constitutiva </w:t>
      </w:r>
      <w:r w:rsidR="00304407" w:rsidRPr="00304407">
        <w:rPr>
          <w:rFonts w:ascii="Century Gothic" w:hAnsi="Century Gothic" w:cs="Arial"/>
          <w:sz w:val="24"/>
          <w:szCs w:val="24"/>
        </w:rPr>
        <w:t xml:space="preserve">y </w:t>
      </w:r>
      <w:r w:rsidR="00304407" w:rsidRPr="00304407">
        <w:rPr>
          <w:rFonts w:ascii="Century Gothic" w:hAnsi="Century Gothic" w:cs="Times New Roman"/>
          <w:sz w:val="24"/>
          <w:szCs w:val="24"/>
        </w:rPr>
        <w:t>constituciones estatales</w:t>
      </w:r>
      <w:r w:rsidR="00A360B0">
        <w:rPr>
          <w:rFonts w:ascii="Century Gothic" w:hAnsi="Century Gothic" w:cs="Times New Roman"/>
          <w:sz w:val="24"/>
          <w:szCs w:val="24"/>
        </w:rPr>
        <w:t>.</w:t>
      </w:r>
    </w:p>
    <w:p w:rsidR="00A360B0" w:rsidRDefault="00A360B0" w:rsidP="00A360B0">
      <w:pPr>
        <w:autoSpaceDE w:val="0"/>
        <w:autoSpaceDN w:val="0"/>
        <w:adjustRightInd w:val="0"/>
        <w:spacing w:after="0" w:line="360" w:lineRule="auto"/>
        <w:jc w:val="both"/>
        <w:rPr>
          <w:rFonts w:ascii="Century Gothic" w:hAnsi="Century Gothic" w:cs="Times New Roman"/>
          <w:sz w:val="24"/>
          <w:szCs w:val="24"/>
        </w:rPr>
      </w:pPr>
    </w:p>
    <w:p w:rsidR="00A360B0" w:rsidRPr="00A360B0" w:rsidRDefault="00A360B0" w:rsidP="00A360B0">
      <w:pPr>
        <w:autoSpaceDE w:val="0"/>
        <w:autoSpaceDN w:val="0"/>
        <w:adjustRightInd w:val="0"/>
        <w:spacing w:after="0" w:line="360" w:lineRule="auto"/>
        <w:jc w:val="both"/>
        <w:rPr>
          <w:rFonts w:ascii="Century Gothic" w:hAnsi="Century Gothic" w:cs="Times New Roman"/>
          <w:sz w:val="24"/>
          <w:szCs w:val="24"/>
        </w:rPr>
      </w:pPr>
      <w:r w:rsidRPr="00A360B0">
        <w:rPr>
          <w:rFonts w:ascii="Century Gothic" w:hAnsi="Century Gothic" w:cs="Times New Roman"/>
          <w:sz w:val="24"/>
          <w:szCs w:val="24"/>
        </w:rPr>
        <w:t xml:space="preserve">Las Bases </w:t>
      </w:r>
      <w:r w:rsidRPr="00A360B0">
        <w:rPr>
          <w:rFonts w:ascii="Century Gothic" w:hAnsi="Century Gothic" w:cs="Arial"/>
          <w:sz w:val="24"/>
          <w:szCs w:val="24"/>
        </w:rPr>
        <w:t xml:space="preserve">y </w:t>
      </w:r>
      <w:r w:rsidRPr="00A360B0">
        <w:rPr>
          <w:rFonts w:ascii="Century Gothic" w:hAnsi="Century Gothic" w:cs="Times New Roman"/>
          <w:sz w:val="24"/>
          <w:szCs w:val="24"/>
        </w:rPr>
        <w:t xml:space="preserve">Leyes Constitucionales de </w:t>
      </w:r>
      <w:r w:rsidRPr="00A360B0">
        <w:rPr>
          <w:rFonts w:ascii="Century Gothic" w:hAnsi="Century Gothic" w:cs="Arial"/>
          <w:sz w:val="24"/>
          <w:szCs w:val="24"/>
        </w:rPr>
        <w:t xml:space="preserve">la </w:t>
      </w:r>
      <w:r w:rsidRPr="00A360B0">
        <w:rPr>
          <w:rFonts w:ascii="Century Gothic" w:hAnsi="Century Gothic" w:cs="Times New Roman"/>
          <w:sz w:val="24"/>
          <w:szCs w:val="24"/>
        </w:rPr>
        <w:t xml:space="preserve">República (de 1336) concedieron al Congreso General de la Nación facultades para revisar </w:t>
      </w:r>
      <w:r w:rsidRPr="00A360B0">
        <w:rPr>
          <w:rFonts w:ascii="Century Gothic" w:hAnsi="Century Gothic" w:cs="Arial"/>
          <w:sz w:val="24"/>
          <w:szCs w:val="24"/>
        </w:rPr>
        <w:t xml:space="preserve">y </w:t>
      </w:r>
      <w:r w:rsidRPr="00A360B0">
        <w:rPr>
          <w:rFonts w:ascii="Century Gothic" w:hAnsi="Century Gothic" w:cs="Times New Roman"/>
          <w:sz w:val="24"/>
          <w:szCs w:val="24"/>
        </w:rPr>
        <w:t xml:space="preserve">aprobar la cuenta general de inversión de caudales: para autorizar al Ejecutivo a contraer deudas sobre </w:t>
      </w:r>
      <w:r w:rsidRPr="00A360B0">
        <w:rPr>
          <w:rFonts w:ascii="Century Gothic" w:hAnsi="Century Gothic" w:cs="Arial"/>
          <w:sz w:val="24"/>
          <w:szCs w:val="24"/>
        </w:rPr>
        <w:t xml:space="preserve">el </w:t>
      </w:r>
      <w:r w:rsidRPr="00A360B0">
        <w:rPr>
          <w:rFonts w:ascii="Century Gothic" w:hAnsi="Century Gothic" w:cs="Times New Roman"/>
          <w:sz w:val="24"/>
          <w:szCs w:val="24"/>
        </w:rPr>
        <w:t>crédito de la nación: para aprobar los tratados internacionales celebrados por el Ejecutivo.</w:t>
      </w:r>
    </w:p>
    <w:p w:rsidR="00304407" w:rsidRDefault="00A360B0" w:rsidP="00A360B0">
      <w:pPr>
        <w:autoSpaceDE w:val="0"/>
        <w:autoSpaceDN w:val="0"/>
        <w:adjustRightInd w:val="0"/>
        <w:spacing w:after="0" w:line="360" w:lineRule="auto"/>
        <w:jc w:val="both"/>
        <w:rPr>
          <w:rFonts w:ascii="Century Gothic" w:hAnsi="Century Gothic" w:cs="Times New Roman"/>
          <w:sz w:val="24"/>
          <w:szCs w:val="24"/>
        </w:rPr>
      </w:pPr>
      <w:r w:rsidRPr="00A360B0">
        <w:rPr>
          <w:rFonts w:ascii="Century Gothic" w:hAnsi="Century Gothic" w:cs="Times New Roman"/>
          <w:sz w:val="24"/>
          <w:szCs w:val="24"/>
        </w:rPr>
        <w:t xml:space="preserve">La Constitución de 1857 otorgaba facultades al Legislativo para aprobar el presupuesto de gastos de la federación; aprobar los empréstitos celebrados por el Ejecutivo sobre el crédito de la nación, ratificar. </w:t>
      </w:r>
      <w:r>
        <w:rPr>
          <w:rFonts w:ascii="Century Gothic" w:hAnsi="Century Gothic" w:cs="Times New Roman"/>
          <w:sz w:val="24"/>
          <w:szCs w:val="24"/>
        </w:rPr>
        <w:t>L</w:t>
      </w:r>
      <w:r w:rsidRPr="00A360B0">
        <w:rPr>
          <w:rFonts w:ascii="Century Gothic" w:hAnsi="Century Gothic" w:cs="Times New Roman"/>
          <w:sz w:val="24"/>
          <w:szCs w:val="24"/>
        </w:rPr>
        <w:t>os nombramientos hechos por el Ejecutivo de los ministros, agentes diplomáticos y cónsules, de los empleados superiores de Hacienda</w:t>
      </w:r>
      <w:r>
        <w:rPr>
          <w:rFonts w:ascii="Century Gothic" w:hAnsi="Century Gothic" w:cs="Times New Roman"/>
          <w:sz w:val="24"/>
          <w:szCs w:val="24"/>
        </w:rPr>
        <w:t>.</w:t>
      </w:r>
    </w:p>
    <w:p w:rsidR="00A360B0" w:rsidRDefault="00A360B0" w:rsidP="00A360B0">
      <w:pPr>
        <w:autoSpaceDE w:val="0"/>
        <w:autoSpaceDN w:val="0"/>
        <w:adjustRightInd w:val="0"/>
        <w:spacing w:after="0" w:line="360" w:lineRule="auto"/>
        <w:jc w:val="both"/>
        <w:rPr>
          <w:rFonts w:ascii="Century Gothic" w:hAnsi="Century Gothic" w:cs="Times New Roman"/>
          <w:sz w:val="24"/>
          <w:szCs w:val="24"/>
        </w:rPr>
      </w:pPr>
      <w:r w:rsidRPr="00A360B0">
        <w:rPr>
          <w:rFonts w:ascii="Century Gothic" w:hAnsi="Century Gothic" w:cs="Times New Roman"/>
          <w:sz w:val="24"/>
          <w:szCs w:val="24"/>
        </w:rPr>
        <w:t>El Artículo 29, que establece la obligación del presidente de recabar</w:t>
      </w:r>
      <w:r>
        <w:rPr>
          <w:rFonts w:ascii="Century Gothic" w:hAnsi="Century Gothic" w:cs="Times New Roman"/>
          <w:sz w:val="24"/>
          <w:szCs w:val="24"/>
        </w:rPr>
        <w:t xml:space="preserve"> el acuerdo de los secretarios </w:t>
      </w:r>
      <w:r w:rsidRPr="00A360B0">
        <w:rPr>
          <w:rFonts w:ascii="Century Gothic" w:hAnsi="Century Gothic" w:cs="Times New Roman"/>
          <w:sz w:val="24"/>
          <w:szCs w:val="24"/>
        </w:rPr>
        <w:t>Consejos de Ministros es para la suspensión de garantías</w:t>
      </w:r>
      <w:r>
        <w:rPr>
          <w:rFonts w:ascii="Century Gothic" w:hAnsi="Century Gothic" w:cs="Times New Roman"/>
          <w:sz w:val="24"/>
          <w:szCs w:val="24"/>
        </w:rPr>
        <w:t>.</w:t>
      </w:r>
    </w:p>
    <w:p w:rsidR="00121C11" w:rsidRDefault="00270A72" w:rsidP="00121C11">
      <w:pPr>
        <w:autoSpaceDE w:val="0"/>
        <w:autoSpaceDN w:val="0"/>
        <w:adjustRightInd w:val="0"/>
        <w:spacing w:after="0" w:line="360" w:lineRule="auto"/>
        <w:jc w:val="both"/>
        <w:rPr>
          <w:rFonts w:ascii="Times New Roman" w:hAnsi="Times New Roman" w:cs="Times New Roman"/>
          <w:sz w:val="18"/>
          <w:szCs w:val="18"/>
        </w:rPr>
      </w:pPr>
      <w:r w:rsidRPr="00270A72">
        <w:rPr>
          <w:rFonts w:ascii="Century Gothic" w:hAnsi="Century Gothic" w:cs="Times New Roman"/>
          <w:sz w:val="24"/>
          <w:szCs w:val="24"/>
        </w:rPr>
        <w:t xml:space="preserve">Las Bases de Organización para el Gobierno Provisional de la República, del 28 de septiembre de 1841, de hecho pusieron fin a </w:t>
      </w:r>
      <w:r w:rsidRPr="00270A72">
        <w:rPr>
          <w:rFonts w:ascii="Century Gothic" w:hAnsi="Century Gothic" w:cs="Arial"/>
          <w:sz w:val="24"/>
          <w:szCs w:val="24"/>
        </w:rPr>
        <w:t xml:space="preserve">la </w:t>
      </w:r>
      <w:r w:rsidRPr="00270A72">
        <w:rPr>
          <w:rFonts w:ascii="Century Gothic" w:hAnsi="Century Gothic" w:cs="Times New Roman"/>
          <w:sz w:val="24"/>
          <w:szCs w:val="24"/>
        </w:rPr>
        <w:t>vigencia de las Siete Leyes Constitucionales</w:t>
      </w:r>
      <w:r>
        <w:rPr>
          <w:rFonts w:ascii="Times New Roman" w:hAnsi="Times New Roman" w:cs="Times New Roman"/>
          <w:sz w:val="18"/>
          <w:szCs w:val="18"/>
        </w:rPr>
        <w:t>.</w:t>
      </w:r>
    </w:p>
    <w:p w:rsidR="00121C11" w:rsidRDefault="00121C11" w:rsidP="00121C11">
      <w:pPr>
        <w:autoSpaceDE w:val="0"/>
        <w:autoSpaceDN w:val="0"/>
        <w:adjustRightInd w:val="0"/>
        <w:spacing w:after="0" w:line="360" w:lineRule="auto"/>
        <w:jc w:val="both"/>
        <w:rPr>
          <w:rFonts w:ascii="Times New Roman" w:hAnsi="Times New Roman" w:cs="Times New Roman"/>
          <w:sz w:val="18"/>
          <w:szCs w:val="18"/>
        </w:rPr>
      </w:pPr>
    </w:p>
    <w:p w:rsidR="00121C11" w:rsidRDefault="00121C11" w:rsidP="00121C11">
      <w:pPr>
        <w:autoSpaceDE w:val="0"/>
        <w:autoSpaceDN w:val="0"/>
        <w:adjustRightInd w:val="0"/>
        <w:spacing w:after="0" w:line="360" w:lineRule="auto"/>
        <w:jc w:val="both"/>
        <w:rPr>
          <w:rFonts w:ascii="Times New Roman" w:hAnsi="Times New Roman" w:cs="Times New Roman"/>
          <w:sz w:val="18"/>
          <w:szCs w:val="18"/>
        </w:rPr>
      </w:pPr>
    </w:p>
    <w:p w:rsidR="00121C11" w:rsidRDefault="00121C11" w:rsidP="00121C11">
      <w:pPr>
        <w:autoSpaceDE w:val="0"/>
        <w:autoSpaceDN w:val="0"/>
        <w:adjustRightInd w:val="0"/>
        <w:spacing w:after="0" w:line="360" w:lineRule="auto"/>
        <w:jc w:val="both"/>
        <w:rPr>
          <w:rFonts w:ascii="Times New Roman" w:hAnsi="Times New Roman" w:cs="Times New Roman"/>
          <w:sz w:val="18"/>
          <w:szCs w:val="18"/>
        </w:rPr>
      </w:pPr>
    </w:p>
    <w:p w:rsidR="00121C11" w:rsidRDefault="00121C11" w:rsidP="00121C11">
      <w:pPr>
        <w:autoSpaceDE w:val="0"/>
        <w:autoSpaceDN w:val="0"/>
        <w:adjustRightInd w:val="0"/>
        <w:spacing w:after="0" w:line="360" w:lineRule="auto"/>
        <w:jc w:val="both"/>
        <w:rPr>
          <w:rFonts w:ascii="Times New Roman" w:hAnsi="Times New Roman" w:cs="Times New Roman"/>
          <w:sz w:val="18"/>
          <w:szCs w:val="18"/>
        </w:rPr>
      </w:pPr>
    </w:p>
    <w:p w:rsidR="00121C11" w:rsidRDefault="00121C11" w:rsidP="00121C11">
      <w:pPr>
        <w:autoSpaceDE w:val="0"/>
        <w:autoSpaceDN w:val="0"/>
        <w:adjustRightInd w:val="0"/>
        <w:spacing w:after="0" w:line="360" w:lineRule="auto"/>
        <w:jc w:val="both"/>
        <w:rPr>
          <w:rFonts w:ascii="Times New Roman" w:hAnsi="Times New Roman" w:cs="Times New Roman"/>
          <w:sz w:val="18"/>
          <w:szCs w:val="18"/>
        </w:rPr>
      </w:pPr>
    </w:p>
    <w:p w:rsidR="00121C11" w:rsidRDefault="00121C11" w:rsidP="00121C11">
      <w:pPr>
        <w:autoSpaceDE w:val="0"/>
        <w:autoSpaceDN w:val="0"/>
        <w:adjustRightInd w:val="0"/>
        <w:spacing w:after="0" w:line="360" w:lineRule="auto"/>
        <w:jc w:val="both"/>
        <w:rPr>
          <w:rFonts w:ascii="Times New Roman" w:hAnsi="Times New Roman" w:cs="Times New Roman"/>
          <w:sz w:val="18"/>
          <w:szCs w:val="18"/>
        </w:rPr>
      </w:pPr>
    </w:p>
    <w:p w:rsidR="00096679" w:rsidRPr="00121C11" w:rsidRDefault="00096679" w:rsidP="00121C11">
      <w:pPr>
        <w:autoSpaceDE w:val="0"/>
        <w:autoSpaceDN w:val="0"/>
        <w:adjustRightInd w:val="0"/>
        <w:spacing w:after="0" w:line="360" w:lineRule="auto"/>
        <w:jc w:val="both"/>
        <w:rPr>
          <w:rFonts w:ascii="Times New Roman" w:hAnsi="Times New Roman" w:cs="Times New Roman"/>
          <w:sz w:val="18"/>
          <w:szCs w:val="18"/>
        </w:rPr>
      </w:pPr>
      <w:r w:rsidRPr="00121C11">
        <w:rPr>
          <w:rFonts w:ascii="Century Gothic" w:hAnsi="Century Gothic"/>
          <w:sz w:val="24"/>
          <w:szCs w:val="24"/>
        </w:rPr>
        <w:t>Estado liberal</w:t>
      </w:r>
    </w:p>
    <w:p w:rsidR="00121C11" w:rsidRPr="00121C11" w:rsidRDefault="00121C11" w:rsidP="00121C11"/>
    <w:p w:rsidR="00096679" w:rsidRPr="00096679" w:rsidRDefault="00096679" w:rsidP="00096679">
      <w:pPr>
        <w:autoSpaceDE w:val="0"/>
        <w:autoSpaceDN w:val="0"/>
        <w:adjustRightInd w:val="0"/>
        <w:spacing w:after="0" w:line="360" w:lineRule="auto"/>
        <w:jc w:val="both"/>
        <w:rPr>
          <w:rFonts w:ascii="Century Gothic" w:hAnsi="Century Gothic" w:cs="Times New Roman"/>
          <w:sz w:val="24"/>
          <w:szCs w:val="24"/>
        </w:rPr>
      </w:pPr>
      <w:r w:rsidRPr="00096679">
        <w:rPr>
          <w:rFonts w:ascii="Century Gothic" w:hAnsi="Century Gothic" w:cs="Times New Roman"/>
          <w:sz w:val="24"/>
          <w:szCs w:val="24"/>
        </w:rPr>
        <w:t>El estado liberal es que se surge como resultado de la revolución liberal en sustitución de la monarquía absoluta propia del antiguo Régimen. Es el sistema político propio del comienzo de la Edad Contemporánea, en nueva económico social que puede denominarse Nuevo Régimen o Régimen Liberal</w:t>
      </w:r>
    </w:p>
    <w:p w:rsidR="00F15271" w:rsidRPr="00096679" w:rsidRDefault="00F15271" w:rsidP="00096679">
      <w:pPr>
        <w:spacing w:line="360" w:lineRule="auto"/>
        <w:jc w:val="both"/>
        <w:rPr>
          <w:rFonts w:ascii="Century Gothic" w:hAnsi="Century Gothic"/>
          <w:sz w:val="24"/>
          <w:szCs w:val="24"/>
        </w:rPr>
      </w:pPr>
    </w:p>
    <w:p w:rsidR="00F15271" w:rsidRDefault="00F1527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121C11" w:rsidRDefault="00121C11" w:rsidP="009D378C">
      <w:pPr>
        <w:jc w:val="both"/>
        <w:rPr>
          <w:rFonts w:ascii="Century Gothic" w:hAnsi="Century Gothic"/>
        </w:rPr>
      </w:pPr>
    </w:p>
    <w:p w:rsidR="00DF232B" w:rsidRPr="00121C11" w:rsidRDefault="003F397D" w:rsidP="00121C11">
      <w:pPr>
        <w:pStyle w:val="Ttulo1"/>
        <w:rPr>
          <w:rFonts w:ascii="Century Gothic" w:hAnsi="Century Gothic"/>
          <w:sz w:val="24"/>
          <w:szCs w:val="24"/>
        </w:rPr>
      </w:pPr>
      <w:bookmarkStart w:id="12" w:name="_Toc453502019"/>
      <w:r w:rsidRPr="00121C11">
        <w:rPr>
          <w:rFonts w:ascii="Century Gothic" w:hAnsi="Century Gothic"/>
          <w:sz w:val="24"/>
          <w:szCs w:val="24"/>
        </w:rPr>
        <w:t>Conclusiones</w:t>
      </w:r>
      <w:bookmarkEnd w:id="12"/>
    </w:p>
    <w:p w:rsidR="0064394C" w:rsidRPr="0064394C" w:rsidRDefault="0064394C" w:rsidP="0064394C">
      <w:pPr>
        <w:jc w:val="center"/>
        <w:rPr>
          <w:rFonts w:ascii="Century Gothic" w:hAnsi="Century Gothic"/>
          <w:b/>
        </w:rPr>
      </w:pPr>
    </w:p>
    <w:p w:rsidR="0064394C" w:rsidRDefault="0064394C" w:rsidP="0064394C">
      <w:pPr>
        <w:spacing w:line="360" w:lineRule="auto"/>
        <w:jc w:val="both"/>
        <w:rPr>
          <w:rFonts w:ascii="Century Gothic" w:hAnsi="Century Gothic" w:cs="Arial"/>
        </w:rPr>
      </w:pPr>
      <w:r w:rsidRPr="009D378C">
        <w:rPr>
          <w:rFonts w:ascii="Century Gothic" w:hAnsi="Century Gothic" w:cs="Arial"/>
        </w:rPr>
        <w:t xml:space="preserve">De lo anterior podemos concluir </w:t>
      </w:r>
      <w:r>
        <w:rPr>
          <w:rFonts w:ascii="Century Gothic" w:hAnsi="Century Gothic" w:cs="Arial"/>
        </w:rPr>
        <w:t xml:space="preserve"> que los fundamentos jurídicos es muy importante para la ciudadanía ya que se le aplica a los servidor públicos para </w:t>
      </w:r>
      <w:r w:rsidRPr="009D378C">
        <w:rPr>
          <w:rFonts w:ascii="Century Gothic" w:hAnsi="Century Gothic" w:cs="Arial"/>
        </w:rPr>
        <w:t>aquella persona que desempeña un empleo, cargo o comisión subordinados al Estado, en cualquier de sus tres Poderes, Independientemente de la naturaleza de la relación laboral que lo ligue con el área a la cual presta sus servicios, obligadas a apegar su conducta a los principios de la legalidad, lealtad, honradez, imparcialidad y eficiencia.</w:t>
      </w:r>
    </w:p>
    <w:p w:rsidR="0064394C" w:rsidRPr="009D378C" w:rsidRDefault="0064394C" w:rsidP="0064394C">
      <w:pPr>
        <w:spacing w:line="360" w:lineRule="auto"/>
        <w:jc w:val="both"/>
        <w:rPr>
          <w:rFonts w:ascii="Century Gothic" w:hAnsi="Century Gothic" w:cs="Arial"/>
        </w:rPr>
      </w:pPr>
      <w:r>
        <w:rPr>
          <w:rFonts w:ascii="Century Gothic" w:hAnsi="Century Gothic" w:cs="Arial"/>
        </w:rPr>
        <w:lastRenderedPageBreak/>
        <w:t>Así mismo es de gran importancia de sabes cuales son nuestros deberes como ciudadano y de acuerdo a la normatividad que se le aplica en cada estado o Municipio que nos corresponde.</w:t>
      </w:r>
    </w:p>
    <w:p w:rsidR="00821910" w:rsidRDefault="00821910" w:rsidP="009D378C">
      <w:pPr>
        <w:jc w:val="both"/>
        <w:rPr>
          <w:rFonts w:ascii="Century Gothic" w:hAnsi="Century Gothic"/>
        </w:rPr>
      </w:pPr>
    </w:p>
    <w:p w:rsidR="00DF232B" w:rsidRDefault="00DF232B"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121C11" w:rsidRDefault="00121C11" w:rsidP="00DC46FD">
      <w:pPr>
        <w:jc w:val="both"/>
        <w:rPr>
          <w:rFonts w:ascii="Century Gothic" w:hAnsi="Century Gothic"/>
        </w:rPr>
      </w:pPr>
    </w:p>
    <w:p w:rsidR="0059665A" w:rsidRPr="0059665A" w:rsidRDefault="0059665A" w:rsidP="0059665A">
      <w:pPr>
        <w:jc w:val="center"/>
        <w:rPr>
          <w:rFonts w:ascii="Century Gothic" w:hAnsi="Century Gothic"/>
          <w:b/>
          <w:sz w:val="24"/>
          <w:szCs w:val="24"/>
        </w:rPr>
      </w:pPr>
      <w:r w:rsidRPr="0059665A">
        <w:rPr>
          <w:rFonts w:ascii="Century Gothic" w:hAnsi="Century Gothic"/>
          <w:b/>
          <w:sz w:val="24"/>
          <w:szCs w:val="24"/>
        </w:rPr>
        <w:t>ANEXO</w:t>
      </w:r>
    </w:p>
    <w:p w:rsidR="0059665A" w:rsidRDefault="0059665A" w:rsidP="00DC46FD">
      <w:pPr>
        <w:jc w:val="both"/>
        <w:rPr>
          <w:rFonts w:ascii="Century Gothic" w:hAnsi="Century Gothic"/>
          <w:b/>
        </w:rPr>
      </w:pPr>
    </w:p>
    <w:p w:rsidR="0059665A" w:rsidRDefault="0059665A" w:rsidP="00DC46FD">
      <w:pPr>
        <w:jc w:val="both"/>
        <w:rPr>
          <w:rFonts w:ascii="Century Gothic" w:hAnsi="Century Gothic"/>
          <w:b/>
        </w:rPr>
      </w:pPr>
      <w:r w:rsidRPr="0059665A">
        <w:rPr>
          <w:rFonts w:ascii="Century Gothic" w:hAnsi="Century Gothic"/>
          <w:b/>
        </w:rPr>
        <w:t>Glosario</w:t>
      </w:r>
    </w:p>
    <w:p w:rsidR="0059665A" w:rsidRPr="0059665A" w:rsidRDefault="0059665A" w:rsidP="00DC46FD">
      <w:pPr>
        <w:jc w:val="both"/>
        <w:rPr>
          <w:rFonts w:ascii="Century Gothic" w:hAnsi="Century Gothic"/>
          <w:b/>
        </w:rPr>
      </w:pPr>
      <w:r>
        <w:rPr>
          <w:rFonts w:ascii="Century Gothic" w:hAnsi="Century Gothic"/>
          <w:b/>
        </w:rPr>
        <w:t>Fundamentos jurídicos:</w:t>
      </w:r>
      <w:r w:rsidR="002E0CFC">
        <w:rPr>
          <w:rFonts w:ascii="Century Gothic" w:hAnsi="Century Gothic"/>
          <w:b/>
        </w:rPr>
        <w:t xml:space="preserve"> </w:t>
      </w:r>
      <w:r w:rsidR="002E0CFC" w:rsidRPr="002E0CFC">
        <w:rPr>
          <w:rFonts w:ascii="Century Gothic" w:hAnsi="Century Gothic"/>
          <w:b/>
        </w:rPr>
        <w:t>e</w:t>
      </w:r>
      <w:r w:rsidR="002E0CFC" w:rsidRPr="002E0CFC">
        <w:rPr>
          <w:rFonts w:ascii="Century Gothic" w:hAnsi="Century Gothic" w:cs="Helvetica"/>
          <w:color w:val="000000"/>
          <w:shd w:val="clear" w:color="auto" w:fill="FFFFFF"/>
        </w:rPr>
        <w:t>s el precepto jurídico en el cual se basa un derecho o una obligación, dicho en otras palabras es la base jurídica por la cual</w:t>
      </w:r>
      <w:r w:rsidR="002E0CFC">
        <w:rPr>
          <w:rFonts w:ascii="Century Gothic" w:hAnsi="Century Gothic" w:cs="Helvetica"/>
          <w:color w:val="000000"/>
          <w:shd w:val="clear" w:color="auto" w:fill="FFFFFF"/>
        </w:rPr>
        <w:t xml:space="preserve"> la ley reconoce o desconoce al</w:t>
      </w:r>
      <w:r w:rsidR="002E0CFC" w:rsidRPr="002E0CFC">
        <w:rPr>
          <w:rFonts w:ascii="Century Gothic" w:hAnsi="Century Gothic" w:cs="Helvetica"/>
          <w:color w:val="000000"/>
          <w:shd w:val="clear" w:color="auto" w:fill="FFFFFF"/>
        </w:rPr>
        <w:t>gún</w:t>
      </w:r>
      <w:r w:rsidR="002E0CFC" w:rsidRPr="002E0CFC">
        <w:rPr>
          <w:rFonts w:ascii="Century Gothic" w:hAnsi="Century Gothic" w:cs="Helvetica"/>
          <w:color w:val="000000"/>
          <w:shd w:val="clear" w:color="auto" w:fill="FFFFFF"/>
        </w:rPr>
        <w:t xml:space="preserve"> derecho u obligación.</w:t>
      </w:r>
    </w:p>
    <w:p w:rsidR="0059665A" w:rsidRDefault="0059665A" w:rsidP="00DC46FD">
      <w:pPr>
        <w:jc w:val="both"/>
        <w:rPr>
          <w:lang w:val="es-ES"/>
        </w:rPr>
      </w:pPr>
      <w:r w:rsidRPr="0059665A">
        <w:rPr>
          <w:b/>
          <w:lang w:val="es-ES"/>
        </w:rPr>
        <w:t>Reforma en la política</w:t>
      </w:r>
      <w:r w:rsidRPr="0059665A">
        <w:rPr>
          <w:b/>
          <w:lang w:val="es-ES"/>
        </w:rPr>
        <w:t>:</w:t>
      </w:r>
      <w:r w:rsidRPr="0059665A">
        <w:rPr>
          <w:b/>
          <w:lang w:val="es-ES"/>
        </w:rPr>
        <w:t xml:space="preserve"> </w:t>
      </w:r>
      <w:r w:rsidRPr="0059665A">
        <w:rPr>
          <w:lang w:val="es-ES"/>
        </w:rPr>
        <w:t xml:space="preserve">es </w:t>
      </w:r>
      <w:r>
        <w:rPr>
          <w:lang w:val="es-ES"/>
        </w:rPr>
        <w:t xml:space="preserve">un conjunto de medidas ordenadas a modificar a fondo una institución respetando sus líneas fundamentales y sin que se produzca una ruptura de continuidad. </w:t>
      </w:r>
    </w:p>
    <w:p w:rsidR="0059665A" w:rsidRDefault="0059665A" w:rsidP="00DC46FD">
      <w:pPr>
        <w:jc w:val="both"/>
        <w:rPr>
          <w:rFonts w:ascii="Century Gothic" w:hAnsi="Century Gothic" w:cs="Times New Roman"/>
          <w:sz w:val="24"/>
          <w:szCs w:val="24"/>
        </w:rPr>
      </w:pPr>
      <w:r w:rsidRPr="0059665A">
        <w:rPr>
          <w:b/>
          <w:lang w:val="es-ES"/>
        </w:rPr>
        <w:t>Estado Liberal:</w:t>
      </w:r>
      <w:r>
        <w:rPr>
          <w:lang w:val="es-ES"/>
        </w:rPr>
        <w:t xml:space="preserve"> </w:t>
      </w:r>
      <w:r w:rsidRPr="00096679">
        <w:rPr>
          <w:rFonts w:ascii="Century Gothic" w:hAnsi="Century Gothic" w:cs="Times New Roman"/>
          <w:sz w:val="24"/>
          <w:szCs w:val="24"/>
        </w:rPr>
        <w:t>es que se surge como resultado de la revolución liberal en sustitución de la monarquía absoluta propia del antiguo Régimen. Es el sistema político propio del comienzo de la Edad Contemporánea</w:t>
      </w:r>
      <w:r w:rsidR="00364B49">
        <w:rPr>
          <w:rFonts w:ascii="Century Gothic" w:hAnsi="Century Gothic" w:cs="Times New Roman"/>
          <w:sz w:val="24"/>
          <w:szCs w:val="24"/>
        </w:rPr>
        <w:t>.</w:t>
      </w:r>
    </w:p>
    <w:p w:rsidR="00364B49" w:rsidRDefault="00364B49" w:rsidP="00DC46FD">
      <w:pPr>
        <w:jc w:val="both"/>
        <w:rPr>
          <w:rFonts w:ascii="Century Gothic" w:hAnsi="Century Gothic" w:cs="Times New Roman"/>
          <w:sz w:val="24"/>
          <w:szCs w:val="24"/>
        </w:rPr>
      </w:pPr>
      <w:r w:rsidRPr="00364B49">
        <w:rPr>
          <w:rFonts w:ascii="Century Gothic" w:hAnsi="Century Gothic" w:cs="Times New Roman"/>
          <w:b/>
          <w:sz w:val="24"/>
          <w:szCs w:val="24"/>
        </w:rPr>
        <w:t>Centralización</w:t>
      </w:r>
      <w:r>
        <w:rPr>
          <w:rFonts w:ascii="Century Gothic" w:hAnsi="Century Gothic" w:cs="Times New Roman"/>
          <w:sz w:val="24"/>
          <w:szCs w:val="24"/>
        </w:rPr>
        <w:t xml:space="preserve">: </w:t>
      </w:r>
      <w:r w:rsidRPr="00364B49">
        <w:rPr>
          <w:rFonts w:ascii="Century Gothic" w:hAnsi="Century Gothic" w:cs="Times New Roman"/>
          <w:sz w:val="24"/>
          <w:szCs w:val="24"/>
        </w:rPr>
        <w:t>es</w:t>
      </w:r>
      <w:r>
        <w:rPr>
          <w:rFonts w:ascii="Century Gothic" w:hAnsi="Century Gothic" w:cs="Times New Roman"/>
          <w:sz w:val="24"/>
          <w:szCs w:val="24"/>
        </w:rPr>
        <w:t xml:space="preserve"> aquella forma de organización publica en la que una sola administración la del estado.</w:t>
      </w:r>
    </w:p>
    <w:p w:rsidR="00364B49" w:rsidRDefault="00364B49" w:rsidP="00DC46FD">
      <w:pPr>
        <w:jc w:val="both"/>
        <w:rPr>
          <w:rFonts w:ascii="Century Gothic" w:eastAsia="Times New Roman" w:hAnsi="Century Gothic" w:cs="Times New Roman"/>
          <w:color w:val="555555"/>
          <w:sz w:val="24"/>
          <w:szCs w:val="24"/>
          <w:lang w:val="es-ES" w:eastAsia="es-MX"/>
        </w:rPr>
      </w:pPr>
      <w:r w:rsidRPr="00F15271">
        <w:rPr>
          <w:rFonts w:ascii="Century Gothic" w:eastAsia="Times New Roman" w:hAnsi="Century Gothic" w:cs="Times New Roman"/>
          <w:b/>
          <w:color w:val="555555"/>
          <w:sz w:val="24"/>
          <w:szCs w:val="24"/>
          <w:lang w:val="es-ES" w:eastAsia="es-MX"/>
        </w:rPr>
        <w:t>El poder legislativo</w:t>
      </w:r>
      <w:r w:rsidRPr="00364B49">
        <w:rPr>
          <w:rFonts w:ascii="Century Gothic" w:eastAsia="Times New Roman" w:hAnsi="Century Gothic" w:cs="Times New Roman"/>
          <w:b/>
          <w:color w:val="555555"/>
          <w:sz w:val="24"/>
          <w:szCs w:val="24"/>
          <w:lang w:val="es-ES" w:eastAsia="es-MX"/>
        </w:rPr>
        <w:t>:</w:t>
      </w:r>
      <w:r>
        <w:rPr>
          <w:rFonts w:ascii="Century Gothic" w:eastAsia="Times New Roman" w:hAnsi="Century Gothic" w:cs="Times New Roman"/>
          <w:color w:val="555555"/>
          <w:sz w:val="24"/>
          <w:szCs w:val="24"/>
          <w:lang w:val="es-ES" w:eastAsia="es-MX"/>
        </w:rPr>
        <w:t xml:space="preserve"> es la que</w:t>
      </w:r>
      <w:r w:rsidRPr="00F15271">
        <w:rPr>
          <w:rFonts w:ascii="Century Gothic" w:eastAsia="Times New Roman" w:hAnsi="Century Gothic" w:cs="Times New Roman"/>
          <w:color w:val="555555"/>
          <w:sz w:val="24"/>
          <w:szCs w:val="24"/>
          <w:lang w:val="es-ES" w:eastAsia="es-MX"/>
        </w:rPr>
        <w:t xml:space="preserve"> crea las normas (leyes) el judicial las aplica y el ejecutivo tiene la atribución de proponer</w:t>
      </w:r>
      <w:r>
        <w:rPr>
          <w:rFonts w:ascii="Century Gothic" w:eastAsia="Times New Roman" w:hAnsi="Century Gothic" w:cs="Times New Roman"/>
          <w:color w:val="555555"/>
          <w:sz w:val="24"/>
          <w:szCs w:val="24"/>
          <w:lang w:val="es-ES" w:eastAsia="es-MX"/>
        </w:rPr>
        <w:t xml:space="preserve"> </w:t>
      </w:r>
      <w:r w:rsidRPr="00F15271">
        <w:rPr>
          <w:rFonts w:ascii="Century Gothic" w:eastAsia="Times New Roman" w:hAnsi="Century Gothic" w:cs="Times New Roman"/>
          <w:color w:val="555555"/>
          <w:sz w:val="24"/>
          <w:szCs w:val="24"/>
          <w:lang w:val="es-ES" w:eastAsia="es-MX"/>
        </w:rPr>
        <w:t>proyectos de ley</w:t>
      </w:r>
      <w:r>
        <w:rPr>
          <w:rFonts w:ascii="Century Gothic" w:eastAsia="Times New Roman" w:hAnsi="Century Gothic" w:cs="Times New Roman"/>
          <w:color w:val="555555"/>
          <w:sz w:val="24"/>
          <w:szCs w:val="24"/>
          <w:lang w:val="es-ES" w:eastAsia="es-MX"/>
        </w:rPr>
        <w:t>.</w:t>
      </w:r>
    </w:p>
    <w:p w:rsidR="00364B49" w:rsidRDefault="00364B49" w:rsidP="00364B49">
      <w:pPr>
        <w:pStyle w:val="NormalWeb"/>
        <w:shd w:val="clear" w:color="auto" w:fill="FFFFFF"/>
        <w:spacing w:before="0" w:beforeAutospacing="0" w:after="150" w:afterAutospacing="0" w:line="390" w:lineRule="atLeast"/>
        <w:jc w:val="both"/>
        <w:rPr>
          <w:rFonts w:ascii="Century Gothic" w:hAnsi="Century Gothic" w:cs="Arial"/>
          <w:color w:val="333333"/>
          <w:sz w:val="22"/>
          <w:szCs w:val="22"/>
        </w:rPr>
      </w:pPr>
      <w:r>
        <w:rPr>
          <w:rFonts w:ascii="Century Gothic" w:hAnsi="Century Gothic" w:cs="Arial"/>
          <w:b/>
          <w:color w:val="333333"/>
          <w:sz w:val="22"/>
          <w:szCs w:val="22"/>
        </w:rPr>
        <w:t>El poder de nombramiento:</w:t>
      </w:r>
      <w:r>
        <w:rPr>
          <w:rFonts w:ascii="Century Gothic" w:hAnsi="Century Gothic" w:cs="Arial"/>
          <w:color w:val="333333"/>
          <w:sz w:val="22"/>
          <w:szCs w:val="22"/>
        </w:rPr>
        <w:t xml:space="preserve"> Es</w:t>
      </w:r>
      <w:r w:rsidRPr="009D378C">
        <w:rPr>
          <w:rFonts w:ascii="Century Gothic" w:hAnsi="Century Gothic" w:cs="Arial"/>
          <w:color w:val="333333"/>
          <w:sz w:val="22"/>
          <w:szCs w:val="22"/>
        </w:rPr>
        <w:t xml:space="preserve"> una de la facultad atribuida al titular del órgano superior para designar discrecionalmente a los colaboradores. </w:t>
      </w:r>
    </w:p>
    <w:p w:rsidR="00364B49" w:rsidRPr="00364B49" w:rsidRDefault="00364B49" w:rsidP="00364B49">
      <w:pPr>
        <w:pStyle w:val="NormalWeb"/>
        <w:shd w:val="clear" w:color="auto" w:fill="FFFFFF"/>
        <w:spacing w:before="0" w:beforeAutospacing="0" w:after="150" w:afterAutospacing="0" w:line="390" w:lineRule="atLeast"/>
        <w:jc w:val="both"/>
        <w:rPr>
          <w:rFonts w:ascii="Century Gothic" w:hAnsi="Century Gothic" w:cs="Arial"/>
          <w:b/>
          <w:color w:val="333333"/>
          <w:sz w:val="22"/>
          <w:szCs w:val="22"/>
        </w:rPr>
      </w:pPr>
      <w:r>
        <w:rPr>
          <w:rFonts w:ascii="Century Gothic" w:hAnsi="Century Gothic" w:cs="Arial"/>
          <w:b/>
          <w:color w:val="333333"/>
          <w:sz w:val="22"/>
          <w:szCs w:val="22"/>
        </w:rPr>
        <w:t xml:space="preserve">El </w:t>
      </w:r>
      <w:r w:rsidRPr="006C05AC">
        <w:rPr>
          <w:rFonts w:ascii="Century Gothic" w:hAnsi="Century Gothic" w:cs="Arial"/>
          <w:b/>
          <w:color w:val="333333"/>
          <w:sz w:val="22"/>
          <w:szCs w:val="22"/>
        </w:rPr>
        <w:t>Poder de mando</w:t>
      </w:r>
      <w:r>
        <w:rPr>
          <w:rFonts w:ascii="Century Gothic" w:hAnsi="Century Gothic" w:cs="Arial"/>
          <w:b/>
          <w:color w:val="333333"/>
          <w:sz w:val="22"/>
          <w:szCs w:val="22"/>
        </w:rPr>
        <w:t xml:space="preserve">: </w:t>
      </w:r>
      <w:r w:rsidRPr="009D378C">
        <w:rPr>
          <w:rFonts w:ascii="Century Gothic" w:hAnsi="Century Gothic" w:cs="Arial"/>
          <w:color w:val="333333"/>
          <w:sz w:val="22"/>
          <w:szCs w:val="22"/>
        </w:rPr>
        <w:t>Se entiende poder de mando la facultad del superior jerárquico de dirigir e impulsar la actividad de los subordinados por medio de órdenes o instrucciones verbales e escritas.</w:t>
      </w:r>
    </w:p>
    <w:p w:rsidR="00364B49" w:rsidRDefault="00364B49" w:rsidP="00364B49">
      <w:pPr>
        <w:pStyle w:val="NormalWeb"/>
        <w:shd w:val="clear" w:color="auto" w:fill="FFFFFF"/>
        <w:spacing w:before="0" w:beforeAutospacing="0" w:after="150" w:afterAutospacing="0" w:line="390" w:lineRule="atLeast"/>
        <w:jc w:val="both"/>
        <w:rPr>
          <w:rFonts w:ascii="Century Gothic" w:hAnsi="Century Gothic" w:cs="Arial"/>
          <w:color w:val="333333"/>
          <w:sz w:val="22"/>
          <w:szCs w:val="22"/>
        </w:rPr>
      </w:pPr>
      <w:r>
        <w:rPr>
          <w:rFonts w:ascii="Century Gothic" w:hAnsi="Century Gothic" w:cs="Arial"/>
          <w:b/>
          <w:color w:val="333333"/>
          <w:sz w:val="22"/>
          <w:szCs w:val="22"/>
        </w:rPr>
        <w:t xml:space="preserve">El </w:t>
      </w:r>
      <w:r w:rsidRPr="006C05AC">
        <w:rPr>
          <w:rFonts w:ascii="Century Gothic" w:hAnsi="Century Gothic" w:cs="Arial"/>
          <w:b/>
          <w:color w:val="333333"/>
          <w:sz w:val="22"/>
          <w:szCs w:val="22"/>
        </w:rPr>
        <w:t>Poder de decisión</w:t>
      </w:r>
      <w:r>
        <w:rPr>
          <w:rFonts w:ascii="Century Gothic" w:hAnsi="Century Gothic" w:cs="Arial"/>
          <w:b/>
          <w:color w:val="333333"/>
          <w:sz w:val="22"/>
          <w:szCs w:val="22"/>
        </w:rPr>
        <w:t xml:space="preserve">: </w:t>
      </w:r>
      <w:r w:rsidRPr="009D378C">
        <w:rPr>
          <w:rFonts w:ascii="Century Gothic" w:hAnsi="Century Gothic" w:cs="Arial"/>
          <w:color w:val="333333"/>
          <w:sz w:val="22"/>
          <w:szCs w:val="22"/>
        </w:rPr>
        <w:t xml:space="preserve">es una de la facultad que tiene los órganos superiores para la emisión de los actos administrativos. </w:t>
      </w:r>
    </w:p>
    <w:p w:rsidR="00364B49" w:rsidRDefault="00364B49" w:rsidP="00DC46FD">
      <w:pPr>
        <w:jc w:val="both"/>
        <w:rPr>
          <w:rFonts w:ascii="Century Gothic" w:hAnsi="Century Gothic"/>
        </w:rPr>
      </w:pPr>
    </w:p>
    <w:sectPr w:rsidR="00364B49" w:rsidSect="00F62423">
      <w:footerReference w:type="default" r:id="rId11"/>
      <w:headerReference w:type="first" r:id="rId12"/>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2A3" w:rsidRDefault="00A432A3" w:rsidP="00600338">
      <w:pPr>
        <w:spacing w:after="0" w:line="240" w:lineRule="auto"/>
      </w:pPr>
      <w:r>
        <w:separator/>
      </w:r>
    </w:p>
  </w:endnote>
  <w:endnote w:type="continuationSeparator" w:id="0">
    <w:p w:rsidR="00A432A3" w:rsidRDefault="00A432A3" w:rsidP="0060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926539"/>
      <w:docPartObj>
        <w:docPartGallery w:val="Page Numbers (Bottom of Page)"/>
        <w:docPartUnique/>
      </w:docPartObj>
    </w:sdtPr>
    <w:sdtContent>
      <w:p w:rsidR="00A240AC" w:rsidRDefault="00A240A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67358099" wp14:editId="0A936DB7">
                  <wp:simplePos x="0" y="0"/>
                  <wp:positionH relativeFrom="margin">
                    <wp:posOffset>2207647</wp:posOffset>
                  </wp:positionH>
                  <wp:positionV relativeFrom="bottomMargin">
                    <wp:posOffset>148038</wp:posOffset>
                  </wp:positionV>
                  <wp:extent cx="1282700" cy="343535"/>
                  <wp:effectExtent l="38100" t="19050" r="50800" b="18415"/>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A240AC" w:rsidRDefault="00A240AC">
                              <w:pPr>
                                <w:jc w:val="center"/>
                                <w:rPr>
                                  <w:color w:val="94C600" w:themeColor="accent1"/>
                                </w:rPr>
                              </w:pPr>
                              <w:r>
                                <w:fldChar w:fldCharType="begin"/>
                              </w:r>
                              <w:r>
                                <w:instrText>PAGE    \* MERGEFORMAT</w:instrText>
                              </w:r>
                              <w:r>
                                <w:fldChar w:fldCharType="separate"/>
                              </w:r>
                              <w:r w:rsidR="00674276" w:rsidRPr="00674276">
                                <w:rPr>
                                  <w:noProof/>
                                  <w:color w:val="94C600" w:themeColor="accent1"/>
                                  <w:lang w:val="es-ES"/>
                                </w:rPr>
                                <w:t>15</w:t>
                              </w:r>
                              <w:r>
                                <w:rPr>
                                  <w:color w:val="94C600"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8" type="#_x0000_t107" style="position:absolute;margin-left:173.85pt;margin-top:11.65pt;width:101pt;height:27.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" filled="f" fillcolor="#17365d" strokecolor="#71a0dc">
                  <v:textbox>
                    <w:txbxContent>
                      <w:p w:rsidR="00A240AC" w:rsidRDefault="00A240AC">
                        <w:pPr>
                          <w:jc w:val="center"/>
                          <w:rPr>
                            <w:color w:val="94C600" w:themeColor="accent1"/>
                          </w:rPr>
                        </w:pPr>
                        <w:r>
                          <w:fldChar w:fldCharType="begin"/>
                        </w:r>
                        <w:r>
                          <w:instrText>PAGE    \* MERGEFORMAT</w:instrText>
                        </w:r>
                        <w:r>
                          <w:fldChar w:fldCharType="separate"/>
                        </w:r>
                        <w:r w:rsidR="00674276" w:rsidRPr="00674276">
                          <w:rPr>
                            <w:noProof/>
                            <w:color w:val="94C600" w:themeColor="accent1"/>
                            <w:lang w:val="es-ES"/>
                          </w:rPr>
                          <w:t>15</w:t>
                        </w:r>
                        <w:r>
                          <w:rPr>
                            <w:color w:val="94C600"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2A3" w:rsidRDefault="00A432A3" w:rsidP="00600338">
      <w:pPr>
        <w:spacing w:after="0" w:line="240" w:lineRule="auto"/>
      </w:pPr>
      <w:r>
        <w:separator/>
      </w:r>
    </w:p>
  </w:footnote>
  <w:footnote w:type="continuationSeparator" w:id="0">
    <w:p w:rsidR="00A432A3" w:rsidRDefault="00A432A3" w:rsidP="00600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338" w:rsidRDefault="00600338">
    <w:pPr>
      <w:pStyle w:val="Encabezado"/>
    </w:pPr>
    <w:r>
      <w:rPr>
        <w:rFonts w:ascii="Times New Roman" w:hAnsi="Times New Roman" w:cs="Times New Roman"/>
        <w:noProof/>
        <w:sz w:val="24"/>
        <w:szCs w:val="24"/>
        <w:lang w:eastAsia="es-MX"/>
      </w:rPr>
      <w:drawing>
        <wp:anchor distT="0" distB="0" distL="114300" distR="114300" simplePos="0" relativeHeight="251659264" behindDoc="0" locked="0" layoutInCell="1" allowOverlap="1" wp14:anchorId="54E4A9D2" wp14:editId="6353BACC">
          <wp:simplePos x="0" y="0"/>
          <wp:positionH relativeFrom="page">
            <wp:posOffset>444748</wp:posOffset>
          </wp:positionH>
          <wp:positionV relativeFrom="paragraph">
            <wp:posOffset>44450</wp:posOffset>
          </wp:positionV>
          <wp:extent cx="7021002" cy="930251"/>
          <wp:effectExtent l="152400" t="95250" r="275590" b="3086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1002" cy="93025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0FF"/>
    <w:multiLevelType w:val="hybridMultilevel"/>
    <w:tmpl w:val="AA70233E"/>
    <w:lvl w:ilvl="0" w:tplc="2E84DA28">
      <w:start w:val="1"/>
      <w:numFmt w:val="lowerLetter"/>
      <w:lvlText w:val="%1)"/>
      <w:lvlJc w:val="left"/>
      <w:pPr>
        <w:ind w:left="795" w:hanging="435"/>
      </w:pPr>
      <w:rPr>
        <w:rFonts w:hint="default"/>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3C14F9"/>
    <w:multiLevelType w:val="hybridMultilevel"/>
    <w:tmpl w:val="77CEA6A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86E502A"/>
    <w:multiLevelType w:val="hybridMultilevel"/>
    <w:tmpl w:val="29088B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338"/>
    <w:rsid w:val="00067245"/>
    <w:rsid w:val="00096679"/>
    <w:rsid w:val="000C6C9F"/>
    <w:rsid w:val="00121C11"/>
    <w:rsid w:val="00270A72"/>
    <w:rsid w:val="00293309"/>
    <w:rsid w:val="002E0CFC"/>
    <w:rsid w:val="00304407"/>
    <w:rsid w:val="0035031B"/>
    <w:rsid w:val="00364B49"/>
    <w:rsid w:val="003F397D"/>
    <w:rsid w:val="00427C6A"/>
    <w:rsid w:val="004B17E7"/>
    <w:rsid w:val="004C68DC"/>
    <w:rsid w:val="0059665A"/>
    <w:rsid w:val="00600338"/>
    <w:rsid w:val="0064394C"/>
    <w:rsid w:val="00674276"/>
    <w:rsid w:val="006C05AC"/>
    <w:rsid w:val="00762900"/>
    <w:rsid w:val="00821910"/>
    <w:rsid w:val="00887D15"/>
    <w:rsid w:val="008B711F"/>
    <w:rsid w:val="009D378C"/>
    <w:rsid w:val="00A240AC"/>
    <w:rsid w:val="00A360B0"/>
    <w:rsid w:val="00A432A3"/>
    <w:rsid w:val="00C1208B"/>
    <w:rsid w:val="00C17A16"/>
    <w:rsid w:val="00D07683"/>
    <w:rsid w:val="00D10E19"/>
    <w:rsid w:val="00DC46FD"/>
    <w:rsid w:val="00DC6F6A"/>
    <w:rsid w:val="00DF232B"/>
    <w:rsid w:val="00E07F71"/>
    <w:rsid w:val="00E175EF"/>
    <w:rsid w:val="00EE68ED"/>
    <w:rsid w:val="00F15271"/>
    <w:rsid w:val="00F30EF9"/>
    <w:rsid w:val="00F624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c"/>
      <o:colormenu v:ext="edit" fillcolor="#c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1C11"/>
    <w:pPr>
      <w:keepNext/>
      <w:keepLines/>
      <w:spacing w:before="480" w:after="0"/>
      <w:jc w:val="center"/>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A240AC"/>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Ttulo3">
    <w:name w:val="heading 3"/>
    <w:basedOn w:val="Normal"/>
    <w:next w:val="Normal"/>
    <w:link w:val="Ttulo3Car"/>
    <w:uiPriority w:val="9"/>
    <w:unhideWhenUsed/>
    <w:qFormat/>
    <w:rsid w:val="00A240AC"/>
    <w:pPr>
      <w:keepNext/>
      <w:keepLines/>
      <w:spacing w:before="200" w:after="0"/>
      <w:outlineLvl w:val="2"/>
    </w:pPr>
    <w:rPr>
      <w:rFonts w:asciiTheme="majorHAnsi" w:eastAsiaTheme="majorEastAsia" w:hAnsiTheme="majorHAnsi" w:cstheme="majorBidi"/>
      <w:b/>
      <w:bCs/>
      <w:color w:val="94C600" w:themeColor="accent1"/>
    </w:rPr>
  </w:style>
  <w:style w:type="paragraph" w:styleId="Ttulo4">
    <w:name w:val="heading 4"/>
    <w:basedOn w:val="Normal"/>
    <w:next w:val="Normal"/>
    <w:link w:val="Ttulo4Car"/>
    <w:uiPriority w:val="9"/>
    <w:unhideWhenUsed/>
    <w:qFormat/>
    <w:rsid w:val="00A240AC"/>
    <w:pPr>
      <w:keepNext/>
      <w:keepLines/>
      <w:spacing w:before="200" w:after="0"/>
      <w:outlineLvl w:val="3"/>
    </w:pPr>
    <w:rPr>
      <w:rFonts w:asciiTheme="majorHAnsi" w:eastAsiaTheme="majorEastAsia" w:hAnsiTheme="majorHAnsi" w:cstheme="majorBidi"/>
      <w:b/>
      <w:bCs/>
      <w:i/>
      <w:iCs/>
      <w:color w:val="94C600" w:themeColor="accent1"/>
    </w:rPr>
  </w:style>
  <w:style w:type="paragraph" w:styleId="Ttulo5">
    <w:name w:val="heading 5"/>
    <w:basedOn w:val="Normal"/>
    <w:next w:val="Normal"/>
    <w:link w:val="Ttulo5Car"/>
    <w:uiPriority w:val="9"/>
    <w:unhideWhenUsed/>
    <w:qFormat/>
    <w:rsid w:val="00A240AC"/>
    <w:pPr>
      <w:keepNext/>
      <w:keepLines/>
      <w:spacing w:before="200" w:after="0"/>
      <w:outlineLvl w:val="4"/>
    </w:pPr>
    <w:rPr>
      <w:rFonts w:asciiTheme="majorHAnsi" w:eastAsiaTheme="majorEastAsia" w:hAnsiTheme="majorHAnsi" w:cstheme="majorBidi"/>
      <w:color w:val="496200" w:themeColor="accent1" w:themeShade="7F"/>
    </w:rPr>
  </w:style>
  <w:style w:type="paragraph" w:styleId="Ttulo6">
    <w:name w:val="heading 6"/>
    <w:basedOn w:val="Normal"/>
    <w:next w:val="Normal"/>
    <w:link w:val="Ttulo6Car"/>
    <w:uiPriority w:val="9"/>
    <w:unhideWhenUsed/>
    <w:qFormat/>
    <w:rsid w:val="00A240AC"/>
    <w:pPr>
      <w:keepNext/>
      <w:keepLines/>
      <w:spacing w:before="200" w:after="0"/>
      <w:outlineLvl w:val="5"/>
    </w:pPr>
    <w:rPr>
      <w:rFonts w:asciiTheme="majorHAnsi" w:eastAsiaTheme="majorEastAsia" w:hAnsiTheme="majorHAnsi" w:cstheme="majorBidi"/>
      <w:i/>
      <w:iCs/>
      <w:color w:val="4962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33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00338"/>
    <w:rPr>
      <w:rFonts w:eastAsiaTheme="minorEastAsia"/>
      <w:lang w:eastAsia="es-MX"/>
    </w:rPr>
  </w:style>
  <w:style w:type="paragraph" w:styleId="Encabezado">
    <w:name w:val="header"/>
    <w:basedOn w:val="Normal"/>
    <w:link w:val="EncabezadoCar"/>
    <w:uiPriority w:val="99"/>
    <w:unhideWhenUsed/>
    <w:rsid w:val="006003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0338"/>
  </w:style>
  <w:style w:type="paragraph" w:styleId="Piedepgina">
    <w:name w:val="footer"/>
    <w:basedOn w:val="Normal"/>
    <w:link w:val="PiedepginaCar"/>
    <w:uiPriority w:val="99"/>
    <w:unhideWhenUsed/>
    <w:rsid w:val="006003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0338"/>
  </w:style>
  <w:style w:type="paragraph" w:styleId="NormalWeb">
    <w:name w:val="Normal (Web)"/>
    <w:basedOn w:val="Normal"/>
    <w:uiPriority w:val="99"/>
    <w:semiHidden/>
    <w:unhideWhenUsed/>
    <w:rsid w:val="00DF232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821910"/>
    <w:pPr>
      <w:ind w:left="720"/>
      <w:contextualSpacing/>
    </w:pPr>
  </w:style>
  <w:style w:type="paragraph" w:styleId="Textodeglobo">
    <w:name w:val="Balloon Text"/>
    <w:basedOn w:val="Normal"/>
    <w:link w:val="TextodegloboCar"/>
    <w:uiPriority w:val="99"/>
    <w:semiHidden/>
    <w:unhideWhenUsed/>
    <w:rsid w:val="00F152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271"/>
    <w:rPr>
      <w:rFonts w:ascii="Tahoma" w:hAnsi="Tahoma" w:cs="Tahoma"/>
      <w:sz w:val="16"/>
      <w:szCs w:val="16"/>
    </w:rPr>
  </w:style>
  <w:style w:type="character" w:styleId="Hipervnculo">
    <w:name w:val="Hyperlink"/>
    <w:basedOn w:val="Fuentedeprrafopredeter"/>
    <w:uiPriority w:val="99"/>
    <w:unhideWhenUsed/>
    <w:rsid w:val="00096679"/>
    <w:rPr>
      <w:color w:val="0000FF"/>
      <w:u w:val="single"/>
    </w:rPr>
  </w:style>
  <w:style w:type="character" w:customStyle="1" w:styleId="Ttulo1Car">
    <w:name w:val="Título 1 Car"/>
    <w:basedOn w:val="Fuentedeprrafopredeter"/>
    <w:link w:val="Ttulo1"/>
    <w:uiPriority w:val="9"/>
    <w:rsid w:val="00121C11"/>
    <w:rPr>
      <w:rFonts w:asciiTheme="majorHAnsi" w:eastAsiaTheme="majorEastAsia" w:hAnsiTheme="majorHAnsi" w:cstheme="majorBidi"/>
      <w:b/>
      <w:bCs/>
      <w:sz w:val="28"/>
      <w:szCs w:val="28"/>
    </w:rPr>
  </w:style>
  <w:style w:type="paragraph" w:styleId="TtulodeTDC">
    <w:name w:val="TOC Heading"/>
    <w:basedOn w:val="Ttulo1"/>
    <w:next w:val="Normal"/>
    <w:uiPriority w:val="39"/>
    <w:unhideWhenUsed/>
    <w:qFormat/>
    <w:rsid w:val="004B17E7"/>
    <w:pPr>
      <w:spacing w:line="276" w:lineRule="auto"/>
      <w:outlineLvl w:val="9"/>
    </w:pPr>
    <w:rPr>
      <w:lang w:eastAsia="es-MX"/>
    </w:rPr>
  </w:style>
  <w:style w:type="character" w:customStyle="1" w:styleId="Ttulo2Car">
    <w:name w:val="Título 2 Car"/>
    <w:basedOn w:val="Fuentedeprrafopredeter"/>
    <w:link w:val="Ttulo2"/>
    <w:uiPriority w:val="9"/>
    <w:rsid w:val="00A240AC"/>
    <w:rPr>
      <w:rFonts w:asciiTheme="majorHAnsi" w:eastAsiaTheme="majorEastAsia" w:hAnsiTheme="majorHAnsi" w:cstheme="majorBidi"/>
      <w:b/>
      <w:bCs/>
      <w:color w:val="94C600" w:themeColor="accent1"/>
      <w:sz w:val="26"/>
      <w:szCs w:val="26"/>
    </w:rPr>
  </w:style>
  <w:style w:type="paragraph" w:styleId="TDC2">
    <w:name w:val="toc 2"/>
    <w:basedOn w:val="Normal"/>
    <w:next w:val="Normal"/>
    <w:autoRedefine/>
    <w:uiPriority w:val="39"/>
    <w:unhideWhenUsed/>
    <w:qFormat/>
    <w:rsid w:val="00A240AC"/>
    <w:pPr>
      <w:spacing w:after="100" w:line="276" w:lineRule="auto"/>
      <w:ind w:left="220"/>
    </w:pPr>
    <w:rPr>
      <w:rFonts w:eastAsiaTheme="minorEastAsia"/>
      <w:lang w:eastAsia="es-MX"/>
    </w:rPr>
  </w:style>
  <w:style w:type="paragraph" w:styleId="TDC1">
    <w:name w:val="toc 1"/>
    <w:basedOn w:val="Normal"/>
    <w:next w:val="Normal"/>
    <w:autoRedefine/>
    <w:uiPriority w:val="39"/>
    <w:unhideWhenUsed/>
    <w:qFormat/>
    <w:rsid w:val="00A240AC"/>
    <w:pPr>
      <w:spacing w:after="100" w:line="276" w:lineRule="auto"/>
    </w:pPr>
    <w:rPr>
      <w:rFonts w:eastAsiaTheme="minorEastAsia"/>
      <w:lang w:eastAsia="es-MX"/>
    </w:rPr>
  </w:style>
  <w:style w:type="paragraph" w:styleId="TDC3">
    <w:name w:val="toc 3"/>
    <w:basedOn w:val="Normal"/>
    <w:next w:val="Normal"/>
    <w:autoRedefine/>
    <w:uiPriority w:val="39"/>
    <w:unhideWhenUsed/>
    <w:qFormat/>
    <w:rsid w:val="00A240AC"/>
    <w:pPr>
      <w:spacing w:after="100" w:line="276" w:lineRule="auto"/>
      <w:ind w:left="440"/>
    </w:pPr>
    <w:rPr>
      <w:rFonts w:eastAsiaTheme="minorEastAsia"/>
      <w:lang w:eastAsia="es-MX"/>
    </w:rPr>
  </w:style>
  <w:style w:type="character" w:customStyle="1" w:styleId="Ttulo3Car">
    <w:name w:val="Título 3 Car"/>
    <w:basedOn w:val="Fuentedeprrafopredeter"/>
    <w:link w:val="Ttulo3"/>
    <w:uiPriority w:val="9"/>
    <w:rsid w:val="00A240AC"/>
    <w:rPr>
      <w:rFonts w:asciiTheme="majorHAnsi" w:eastAsiaTheme="majorEastAsia" w:hAnsiTheme="majorHAnsi" w:cstheme="majorBidi"/>
      <w:b/>
      <w:bCs/>
      <w:color w:val="94C600" w:themeColor="accent1"/>
    </w:rPr>
  </w:style>
  <w:style w:type="character" w:customStyle="1" w:styleId="Ttulo4Car">
    <w:name w:val="Título 4 Car"/>
    <w:basedOn w:val="Fuentedeprrafopredeter"/>
    <w:link w:val="Ttulo4"/>
    <w:uiPriority w:val="9"/>
    <w:rsid w:val="00A240AC"/>
    <w:rPr>
      <w:rFonts w:asciiTheme="majorHAnsi" w:eastAsiaTheme="majorEastAsia" w:hAnsiTheme="majorHAnsi" w:cstheme="majorBidi"/>
      <w:b/>
      <w:bCs/>
      <w:i/>
      <w:iCs/>
      <w:color w:val="94C600" w:themeColor="accent1"/>
    </w:rPr>
  </w:style>
  <w:style w:type="character" w:customStyle="1" w:styleId="Ttulo5Car">
    <w:name w:val="Título 5 Car"/>
    <w:basedOn w:val="Fuentedeprrafopredeter"/>
    <w:link w:val="Ttulo5"/>
    <w:uiPriority w:val="9"/>
    <w:rsid w:val="00A240AC"/>
    <w:rPr>
      <w:rFonts w:asciiTheme="majorHAnsi" w:eastAsiaTheme="majorEastAsia" w:hAnsiTheme="majorHAnsi" w:cstheme="majorBidi"/>
      <w:color w:val="496200" w:themeColor="accent1" w:themeShade="7F"/>
    </w:rPr>
  </w:style>
  <w:style w:type="character" w:customStyle="1" w:styleId="Ttulo6Car">
    <w:name w:val="Título 6 Car"/>
    <w:basedOn w:val="Fuentedeprrafopredeter"/>
    <w:link w:val="Ttulo6"/>
    <w:uiPriority w:val="9"/>
    <w:rsid w:val="00A240AC"/>
    <w:rPr>
      <w:rFonts w:asciiTheme="majorHAnsi" w:eastAsiaTheme="majorEastAsia" w:hAnsiTheme="majorHAnsi" w:cstheme="majorBidi"/>
      <w:i/>
      <w:iCs/>
      <w:color w:val="496200" w:themeColor="accent1" w:themeShade="7F"/>
    </w:rPr>
  </w:style>
  <w:style w:type="paragraph" w:styleId="TDC4">
    <w:name w:val="toc 4"/>
    <w:basedOn w:val="Normal"/>
    <w:next w:val="Normal"/>
    <w:autoRedefine/>
    <w:uiPriority w:val="39"/>
    <w:unhideWhenUsed/>
    <w:rsid w:val="00A240AC"/>
    <w:pPr>
      <w:spacing w:after="100"/>
      <w:ind w:left="660"/>
    </w:pPr>
  </w:style>
  <w:style w:type="paragraph" w:styleId="TDC5">
    <w:name w:val="toc 5"/>
    <w:basedOn w:val="Normal"/>
    <w:next w:val="Normal"/>
    <w:autoRedefine/>
    <w:uiPriority w:val="39"/>
    <w:unhideWhenUsed/>
    <w:rsid w:val="00A240AC"/>
    <w:pPr>
      <w:spacing w:after="100"/>
      <w:ind w:left="880"/>
    </w:pPr>
  </w:style>
  <w:style w:type="paragraph" w:styleId="TDC6">
    <w:name w:val="toc 6"/>
    <w:basedOn w:val="Normal"/>
    <w:next w:val="Normal"/>
    <w:autoRedefine/>
    <w:uiPriority w:val="39"/>
    <w:unhideWhenUsed/>
    <w:rsid w:val="00A240AC"/>
    <w:pPr>
      <w:spacing w:after="100"/>
      <w:ind w:left="1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1C11"/>
    <w:pPr>
      <w:keepNext/>
      <w:keepLines/>
      <w:spacing w:before="480" w:after="0"/>
      <w:jc w:val="center"/>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A240AC"/>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Ttulo3">
    <w:name w:val="heading 3"/>
    <w:basedOn w:val="Normal"/>
    <w:next w:val="Normal"/>
    <w:link w:val="Ttulo3Car"/>
    <w:uiPriority w:val="9"/>
    <w:unhideWhenUsed/>
    <w:qFormat/>
    <w:rsid w:val="00A240AC"/>
    <w:pPr>
      <w:keepNext/>
      <w:keepLines/>
      <w:spacing w:before="200" w:after="0"/>
      <w:outlineLvl w:val="2"/>
    </w:pPr>
    <w:rPr>
      <w:rFonts w:asciiTheme="majorHAnsi" w:eastAsiaTheme="majorEastAsia" w:hAnsiTheme="majorHAnsi" w:cstheme="majorBidi"/>
      <w:b/>
      <w:bCs/>
      <w:color w:val="94C600" w:themeColor="accent1"/>
    </w:rPr>
  </w:style>
  <w:style w:type="paragraph" w:styleId="Ttulo4">
    <w:name w:val="heading 4"/>
    <w:basedOn w:val="Normal"/>
    <w:next w:val="Normal"/>
    <w:link w:val="Ttulo4Car"/>
    <w:uiPriority w:val="9"/>
    <w:unhideWhenUsed/>
    <w:qFormat/>
    <w:rsid w:val="00A240AC"/>
    <w:pPr>
      <w:keepNext/>
      <w:keepLines/>
      <w:spacing w:before="200" w:after="0"/>
      <w:outlineLvl w:val="3"/>
    </w:pPr>
    <w:rPr>
      <w:rFonts w:asciiTheme="majorHAnsi" w:eastAsiaTheme="majorEastAsia" w:hAnsiTheme="majorHAnsi" w:cstheme="majorBidi"/>
      <w:b/>
      <w:bCs/>
      <w:i/>
      <w:iCs/>
      <w:color w:val="94C600" w:themeColor="accent1"/>
    </w:rPr>
  </w:style>
  <w:style w:type="paragraph" w:styleId="Ttulo5">
    <w:name w:val="heading 5"/>
    <w:basedOn w:val="Normal"/>
    <w:next w:val="Normal"/>
    <w:link w:val="Ttulo5Car"/>
    <w:uiPriority w:val="9"/>
    <w:unhideWhenUsed/>
    <w:qFormat/>
    <w:rsid w:val="00A240AC"/>
    <w:pPr>
      <w:keepNext/>
      <w:keepLines/>
      <w:spacing w:before="200" w:after="0"/>
      <w:outlineLvl w:val="4"/>
    </w:pPr>
    <w:rPr>
      <w:rFonts w:asciiTheme="majorHAnsi" w:eastAsiaTheme="majorEastAsia" w:hAnsiTheme="majorHAnsi" w:cstheme="majorBidi"/>
      <w:color w:val="496200" w:themeColor="accent1" w:themeShade="7F"/>
    </w:rPr>
  </w:style>
  <w:style w:type="paragraph" w:styleId="Ttulo6">
    <w:name w:val="heading 6"/>
    <w:basedOn w:val="Normal"/>
    <w:next w:val="Normal"/>
    <w:link w:val="Ttulo6Car"/>
    <w:uiPriority w:val="9"/>
    <w:unhideWhenUsed/>
    <w:qFormat/>
    <w:rsid w:val="00A240AC"/>
    <w:pPr>
      <w:keepNext/>
      <w:keepLines/>
      <w:spacing w:before="200" w:after="0"/>
      <w:outlineLvl w:val="5"/>
    </w:pPr>
    <w:rPr>
      <w:rFonts w:asciiTheme="majorHAnsi" w:eastAsiaTheme="majorEastAsia" w:hAnsiTheme="majorHAnsi" w:cstheme="majorBidi"/>
      <w:i/>
      <w:iCs/>
      <w:color w:val="4962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33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00338"/>
    <w:rPr>
      <w:rFonts w:eastAsiaTheme="minorEastAsia"/>
      <w:lang w:eastAsia="es-MX"/>
    </w:rPr>
  </w:style>
  <w:style w:type="paragraph" w:styleId="Encabezado">
    <w:name w:val="header"/>
    <w:basedOn w:val="Normal"/>
    <w:link w:val="EncabezadoCar"/>
    <w:uiPriority w:val="99"/>
    <w:unhideWhenUsed/>
    <w:rsid w:val="006003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0338"/>
  </w:style>
  <w:style w:type="paragraph" w:styleId="Piedepgina">
    <w:name w:val="footer"/>
    <w:basedOn w:val="Normal"/>
    <w:link w:val="PiedepginaCar"/>
    <w:uiPriority w:val="99"/>
    <w:unhideWhenUsed/>
    <w:rsid w:val="006003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0338"/>
  </w:style>
  <w:style w:type="paragraph" w:styleId="NormalWeb">
    <w:name w:val="Normal (Web)"/>
    <w:basedOn w:val="Normal"/>
    <w:uiPriority w:val="99"/>
    <w:semiHidden/>
    <w:unhideWhenUsed/>
    <w:rsid w:val="00DF232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821910"/>
    <w:pPr>
      <w:ind w:left="720"/>
      <w:contextualSpacing/>
    </w:pPr>
  </w:style>
  <w:style w:type="paragraph" w:styleId="Textodeglobo">
    <w:name w:val="Balloon Text"/>
    <w:basedOn w:val="Normal"/>
    <w:link w:val="TextodegloboCar"/>
    <w:uiPriority w:val="99"/>
    <w:semiHidden/>
    <w:unhideWhenUsed/>
    <w:rsid w:val="00F152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271"/>
    <w:rPr>
      <w:rFonts w:ascii="Tahoma" w:hAnsi="Tahoma" w:cs="Tahoma"/>
      <w:sz w:val="16"/>
      <w:szCs w:val="16"/>
    </w:rPr>
  </w:style>
  <w:style w:type="character" w:styleId="Hipervnculo">
    <w:name w:val="Hyperlink"/>
    <w:basedOn w:val="Fuentedeprrafopredeter"/>
    <w:uiPriority w:val="99"/>
    <w:unhideWhenUsed/>
    <w:rsid w:val="00096679"/>
    <w:rPr>
      <w:color w:val="0000FF"/>
      <w:u w:val="single"/>
    </w:rPr>
  </w:style>
  <w:style w:type="character" w:customStyle="1" w:styleId="Ttulo1Car">
    <w:name w:val="Título 1 Car"/>
    <w:basedOn w:val="Fuentedeprrafopredeter"/>
    <w:link w:val="Ttulo1"/>
    <w:uiPriority w:val="9"/>
    <w:rsid w:val="00121C11"/>
    <w:rPr>
      <w:rFonts w:asciiTheme="majorHAnsi" w:eastAsiaTheme="majorEastAsia" w:hAnsiTheme="majorHAnsi" w:cstheme="majorBidi"/>
      <w:b/>
      <w:bCs/>
      <w:sz w:val="28"/>
      <w:szCs w:val="28"/>
    </w:rPr>
  </w:style>
  <w:style w:type="paragraph" w:styleId="TtulodeTDC">
    <w:name w:val="TOC Heading"/>
    <w:basedOn w:val="Ttulo1"/>
    <w:next w:val="Normal"/>
    <w:uiPriority w:val="39"/>
    <w:unhideWhenUsed/>
    <w:qFormat/>
    <w:rsid w:val="004B17E7"/>
    <w:pPr>
      <w:spacing w:line="276" w:lineRule="auto"/>
      <w:outlineLvl w:val="9"/>
    </w:pPr>
    <w:rPr>
      <w:lang w:eastAsia="es-MX"/>
    </w:rPr>
  </w:style>
  <w:style w:type="character" w:customStyle="1" w:styleId="Ttulo2Car">
    <w:name w:val="Título 2 Car"/>
    <w:basedOn w:val="Fuentedeprrafopredeter"/>
    <w:link w:val="Ttulo2"/>
    <w:uiPriority w:val="9"/>
    <w:rsid w:val="00A240AC"/>
    <w:rPr>
      <w:rFonts w:asciiTheme="majorHAnsi" w:eastAsiaTheme="majorEastAsia" w:hAnsiTheme="majorHAnsi" w:cstheme="majorBidi"/>
      <w:b/>
      <w:bCs/>
      <w:color w:val="94C600" w:themeColor="accent1"/>
      <w:sz w:val="26"/>
      <w:szCs w:val="26"/>
    </w:rPr>
  </w:style>
  <w:style w:type="paragraph" w:styleId="TDC2">
    <w:name w:val="toc 2"/>
    <w:basedOn w:val="Normal"/>
    <w:next w:val="Normal"/>
    <w:autoRedefine/>
    <w:uiPriority w:val="39"/>
    <w:unhideWhenUsed/>
    <w:qFormat/>
    <w:rsid w:val="00A240AC"/>
    <w:pPr>
      <w:spacing w:after="100" w:line="276" w:lineRule="auto"/>
      <w:ind w:left="220"/>
    </w:pPr>
    <w:rPr>
      <w:rFonts w:eastAsiaTheme="minorEastAsia"/>
      <w:lang w:eastAsia="es-MX"/>
    </w:rPr>
  </w:style>
  <w:style w:type="paragraph" w:styleId="TDC1">
    <w:name w:val="toc 1"/>
    <w:basedOn w:val="Normal"/>
    <w:next w:val="Normal"/>
    <w:autoRedefine/>
    <w:uiPriority w:val="39"/>
    <w:unhideWhenUsed/>
    <w:qFormat/>
    <w:rsid w:val="00A240AC"/>
    <w:pPr>
      <w:spacing w:after="100" w:line="276" w:lineRule="auto"/>
    </w:pPr>
    <w:rPr>
      <w:rFonts w:eastAsiaTheme="minorEastAsia"/>
      <w:lang w:eastAsia="es-MX"/>
    </w:rPr>
  </w:style>
  <w:style w:type="paragraph" w:styleId="TDC3">
    <w:name w:val="toc 3"/>
    <w:basedOn w:val="Normal"/>
    <w:next w:val="Normal"/>
    <w:autoRedefine/>
    <w:uiPriority w:val="39"/>
    <w:unhideWhenUsed/>
    <w:qFormat/>
    <w:rsid w:val="00A240AC"/>
    <w:pPr>
      <w:spacing w:after="100" w:line="276" w:lineRule="auto"/>
      <w:ind w:left="440"/>
    </w:pPr>
    <w:rPr>
      <w:rFonts w:eastAsiaTheme="minorEastAsia"/>
      <w:lang w:eastAsia="es-MX"/>
    </w:rPr>
  </w:style>
  <w:style w:type="character" w:customStyle="1" w:styleId="Ttulo3Car">
    <w:name w:val="Título 3 Car"/>
    <w:basedOn w:val="Fuentedeprrafopredeter"/>
    <w:link w:val="Ttulo3"/>
    <w:uiPriority w:val="9"/>
    <w:rsid w:val="00A240AC"/>
    <w:rPr>
      <w:rFonts w:asciiTheme="majorHAnsi" w:eastAsiaTheme="majorEastAsia" w:hAnsiTheme="majorHAnsi" w:cstheme="majorBidi"/>
      <w:b/>
      <w:bCs/>
      <w:color w:val="94C600" w:themeColor="accent1"/>
    </w:rPr>
  </w:style>
  <w:style w:type="character" w:customStyle="1" w:styleId="Ttulo4Car">
    <w:name w:val="Título 4 Car"/>
    <w:basedOn w:val="Fuentedeprrafopredeter"/>
    <w:link w:val="Ttulo4"/>
    <w:uiPriority w:val="9"/>
    <w:rsid w:val="00A240AC"/>
    <w:rPr>
      <w:rFonts w:asciiTheme="majorHAnsi" w:eastAsiaTheme="majorEastAsia" w:hAnsiTheme="majorHAnsi" w:cstheme="majorBidi"/>
      <w:b/>
      <w:bCs/>
      <w:i/>
      <w:iCs/>
      <w:color w:val="94C600" w:themeColor="accent1"/>
    </w:rPr>
  </w:style>
  <w:style w:type="character" w:customStyle="1" w:styleId="Ttulo5Car">
    <w:name w:val="Título 5 Car"/>
    <w:basedOn w:val="Fuentedeprrafopredeter"/>
    <w:link w:val="Ttulo5"/>
    <w:uiPriority w:val="9"/>
    <w:rsid w:val="00A240AC"/>
    <w:rPr>
      <w:rFonts w:asciiTheme="majorHAnsi" w:eastAsiaTheme="majorEastAsia" w:hAnsiTheme="majorHAnsi" w:cstheme="majorBidi"/>
      <w:color w:val="496200" w:themeColor="accent1" w:themeShade="7F"/>
    </w:rPr>
  </w:style>
  <w:style w:type="character" w:customStyle="1" w:styleId="Ttulo6Car">
    <w:name w:val="Título 6 Car"/>
    <w:basedOn w:val="Fuentedeprrafopredeter"/>
    <w:link w:val="Ttulo6"/>
    <w:uiPriority w:val="9"/>
    <w:rsid w:val="00A240AC"/>
    <w:rPr>
      <w:rFonts w:asciiTheme="majorHAnsi" w:eastAsiaTheme="majorEastAsia" w:hAnsiTheme="majorHAnsi" w:cstheme="majorBidi"/>
      <w:i/>
      <w:iCs/>
      <w:color w:val="496200" w:themeColor="accent1" w:themeShade="7F"/>
    </w:rPr>
  </w:style>
  <w:style w:type="paragraph" w:styleId="TDC4">
    <w:name w:val="toc 4"/>
    <w:basedOn w:val="Normal"/>
    <w:next w:val="Normal"/>
    <w:autoRedefine/>
    <w:uiPriority w:val="39"/>
    <w:unhideWhenUsed/>
    <w:rsid w:val="00A240AC"/>
    <w:pPr>
      <w:spacing w:after="100"/>
      <w:ind w:left="660"/>
    </w:pPr>
  </w:style>
  <w:style w:type="paragraph" w:styleId="TDC5">
    <w:name w:val="toc 5"/>
    <w:basedOn w:val="Normal"/>
    <w:next w:val="Normal"/>
    <w:autoRedefine/>
    <w:uiPriority w:val="39"/>
    <w:unhideWhenUsed/>
    <w:rsid w:val="00A240AC"/>
    <w:pPr>
      <w:spacing w:after="100"/>
      <w:ind w:left="880"/>
    </w:pPr>
  </w:style>
  <w:style w:type="paragraph" w:styleId="TDC6">
    <w:name w:val="toc 6"/>
    <w:basedOn w:val="Normal"/>
    <w:next w:val="Normal"/>
    <w:autoRedefine/>
    <w:uiPriority w:val="39"/>
    <w:unhideWhenUsed/>
    <w:rsid w:val="00A240AC"/>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899064">
      <w:bodyDiv w:val="1"/>
      <w:marLeft w:val="0"/>
      <w:marRight w:val="0"/>
      <w:marTop w:val="0"/>
      <w:marBottom w:val="0"/>
      <w:divBdr>
        <w:top w:val="none" w:sz="0" w:space="0" w:color="auto"/>
        <w:left w:val="none" w:sz="0" w:space="0" w:color="auto"/>
        <w:bottom w:val="none" w:sz="0" w:space="0" w:color="auto"/>
        <w:right w:val="none" w:sz="0" w:space="0" w:color="auto"/>
      </w:divBdr>
      <w:divsChild>
        <w:div w:id="360788021">
          <w:marLeft w:val="0"/>
          <w:marRight w:val="0"/>
          <w:marTop w:val="0"/>
          <w:marBottom w:val="0"/>
          <w:divBdr>
            <w:top w:val="none" w:sz="0" w:space="0" w:color="auto"/>
            <w:left w:val="none" w:sz="0" w:space="0" w:color="auto"/>
            <w:bottom w:val="none" w:sz="0" w:space="0" w:color="auto"/>
            <w:right w:val="none" w:sz="0" w:space="0" w:color="auto"/>
          </w:divBdr>
          <w:divsChild>
            <w:div w:id="3871909">
              <w:marLeft w:val="0"/>
              <w:marRight w:val="0"/>
              <w:marTop w:val="0"/>
              <w:marBottom w:val="0"/>
              <w:divBdr>
                <w:top w:val="none" w:sz="0" w:space="0" w:color="auto"/>
                <w:left w:val="none" w:sz="0" w:space="0" w:color="auto"/>
                <w:bottom w:val="none" w:sz="0" w:space="0" w:color="auto"/>
                <w:right w:val="none" w:sz="0" w:space="0" w:color="auto"/>
              </w:divBdr>
              <w:divsChild>
                <w:div w:id="891619325">
                  <w:marLeft w:val="0"/>
                  <w:marRight w:val="0"/>
                  <w:marTop w:val="0"/>
                  <w:marBottom w:val="0"/>
                  <w:divBdr>
                    <w:top w:val="none" w:sz="0" w:space="0" w:color="auto"/>
                    <w:left w:val="none" w:sz="0" w:space="0" w:color="auto"/>
                    <w:bottom w:val="none" w:sz="0" w:space="0" w:color="auto"/>
                    <w:right w:val="none" w:sz="0" w:space="0" w:color="auto"/>
                  </w:divBdr>
                  <w:divsChild>
                    <w:div w:id="668872598">
                      <w:marLeft w:val="0"/>
                      <w:marRight w:val="0"/>
                      <w:marTop w:val="0"/>
                      <w:marBottom w:val="0"/>
                      <w:divBdr>
                        <w:top w:val="none" w:sz="0" w:space="0" w:color="auto"/>
                        <w:left w:val="none" w:sz="0" w:space="0" w:color="auto"/>
                        <w:bottom w:val="none" w:sz="0" w:space="0" w:color="auto"/>
                        <w:right w:val="none" w:sz="0" w:space="0" w:color="auto"/>
                      </w:divBdr>
                      <w:divsChild>
                        <w:div w:id="2093502110">
                          <w:marLeft w:val="0"/>
                          <w:marRight w:val="0"/>
                          <w:marTop w:val="0"/>
                          <w:marBottom w:val="0"/>
                          <w:divBdr>
                            <w:top w:val="none" w:sz="0" w:space="0" w:color="auto"/>
                            <w:left w:val="none" w:sz="0" w:space="0" w:color="auto"/>
                            <w:bottom w:val="none" w:sz="0" w:space="0" w:color="auto"/>
                            <w:right w:val="none" w:sz="0" w:space="0" w:color="auto"/>
                          </w:divBdr>
                          <w:divsChild>
                            <w:div w:id="1371106768">
                              <w:marLeft w:val="0"/>
                              <w:marRight w:val="0"/>
                              <w:marTop w:val="0"/>
                              <w:marBottom w:val="0"/>
                              <w:divBdr>
                                <w:top w:val="none" w:sz="0" w:space="0" w:color="auto"/>
                                <w:left w:val="none" w:sz="0" w:space="0" w:color="auto"/>
                                <w:bottom w:val="none" w:sz="0" w:space="0" w:color="auto"/>
                                <w:right w:val="none" w:sz="0" w:space="0" w:color="auto"/>
                              </w:divBdr>
                              <w:divsChild>
                                <w:div w:id="1812215357">
                                  <w:marLeft w:val="0"/>
                                  <w:marRight w:val="0"/>
                                  <w:marTop w:val="0"/>
                                  <w:marBottom w:val="0"/>
                                  <w:divBdr>
                                    <w:top w:val="none" w:sz="0" w:space="0" w:color="auto"/>
                                    <w:left w:val="none" w:sz="0" w:space="0" w:color="auto"/>
                                    <w:bottom w:val="none" w:sz="0" w:space="0" w:color="auto"/>
                                    <w:right w:val="none" w:sz="0" w:space="0" w:color="auto"/>
                                  </w:divBdr>
                                  <w:divsChild>
                                    <w:div w:id="1867677070">
                                      <w:marLeft w:val="0"/>
                                      <w:marRight w:val="0"/>
                                      <w:marTop w:val="0"/>
                                      <w:marBottom w:val="0"/>
                                      <w:divBdr>
                                        <w:top w:val="none" w:sz="0" w:space="0" w:color="auto"/>
                                        <w:left w:val="none" w:sz="0" w:space="0" w:color="auto"/>
                                        <w:bottom w:val="none" w:sz="0" w:space="0" w:color="auto"/>
                                        <w:right w:val="none" w:sz="0" w:space="0" w:color="auto"/>
                                      </w:divBdr>
                                      <w:divsChild>
                                        <w:div w:id="1592084918">
                                          <w:marLeft w:val="0"/>
                                          <w:marRight w:val="0"/>
                                          <w:marTop w:val="0"/>
                                          <w:marBottom w:val="0"/>
                                          <w:divBdr>
                                            <w:top w:val="none" w:sz="0" w:space="0" w:color="auto"/>
                                            <w:left w:val="none" w:sz="0" w:space="0" w:color="auto"/>
                                            <w:bottom w:val="none" w:sz="0" w:space="0" w:color="auto"/>
                                            <w:right w:val="none" w:sz="0" w:space="0" w:color="auto"/>
                                          </w:divBdr>
                                          <w:divsChild>
                                            <w:div w:id="590431569">
                                              <w:marLeft w:val="0"/>
                                              <w:marRight w:val="0"/>
                                              <w:marTop w:val="0"/>
                                              <w:marBottom w:val="0"/>
                                              <w:divBdr>
                                                <w:top w:val="none" w:sz="0" w:space="0" w:color="auto"/>
                                                <w:left w:val="none" w:sz="0" w:space="0" w:color="auto"/>
                                                <w:bottom w:val="none" w:sz="0" w:space="0" w:color="auto"/>
                                                <w:right w:val="none" w:sz="0" w:space="0" w:color="auto"/>
                                              </w:divBdr>
                                              <w:divsChild>
                                                <w:div w:id="5957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6777139">
      <w:bodyDiv w:val="1"/>
      <w:marLeft w:val="0"/>
      <w:marRight w:val="0"/>
      <w:marTop w:val="0"/>
      <w:marBottom w:val="0"/>
      <w:divBdr>
        <w:top w:val="none" w:sz="0" w:space="0" w:color="auto"/>
        <w:left w:val="none" w:sz="0" w:space="0" w:color="auto"/>
        <w:bottom w:val="none" w:sz="0" w:space="0" w:color="auto"/>
        <w:right w:val="none" w:sz="0" w:space="0" w:color="auto"/>
      </w:divBdr>
      <w:divsChild>
        <w:div w:id="1122000536">
          <w:marLeft w:val="0"/>
          <w:marRight w:val="0"/>
          <w:marTop w:val="0"/>
          <w:marBottom w:val="0"/>
          <w:divBdr>
            <w:top w:val="none" w:sz="0" w:space="0" w:color="auto"/>
            <w:left w:val="none" w:sz="0" w:space="0" w:color="auto"/>
            <w:bottom w:val="none" w:sz="0" w:space="0" w:color="auto"/>
            <w:right w:val="none" w:sz="0" w:space="0" w:color="auto"/>
          </w:divBdr>
          <w:divsChild>
            <w:div w:id="1984001411">
              <w:marLeft w:val="0"/>
              <w:marRight w:val="0"/>
              <w:marTop w:val="0"/>
              <w:marBottom w:val="0"/>
              <w:divBdr>
                <w:top w:val="none" w:sz="0" w:space="0" w:color="auto"/>
                <w:left w:val="none" w:sz="0" w:space="0" w:color="auto"/>
                <w:bottom w:val="none" w:sz="0" w:space="0" w:color="auto"/>
                <w:right w:val="none" w:sz="0" w:space="0" w:color="auto"/>
              </w:divBdr>
              <w:divsChild>
                <w:div w:id="866256623">
                  <w:marLeft w:val="-300"/>
                  <w:marRight w:val="0"/>
                  <w:marTop w:val="0"/>
                  <w:marBottom w:val="0"/>
                  <w:divBdr>
                    <w:top w:val="none" w:sz="0" w:space="0" w:color="auto"/>
                    <w:left w:val="none" w:sz="0" w:space="0" w:color="auto"/>
                    <w:bottom w:val="none" w:sz="0" w:space="0" w:color="auto"/>
                    <w:right w:val="none" w:sz="0" w:space="0" w:color="auto"/>
                  </w:divBdr>
                  <w:divsChild>
                    <w:div w:id="1231890292">
                      <w:marLeft w:val="0"/>
                      <w:marRight w:val="0"/>
                      <w:marTop w:val="0"/>
                      <w:marBottom w:val="0"/>
                      <w:divBdr>
                        <w:top w:val="none" w:sz="0" w:space="0" w:color="auto"/>
                        <w:left w:val="none" w:sz="0" w:space="0" w:color="auto"/>
                        <w:bottom w:val="none" w:sz="0" w:space="0" w:color="auto"/>
                        <w:right w:val="none" w:sz="0" w:space="0" w:color="auto"/>
                      </w:divBdr>
                      <w:divsChild>
                        <w:div w:id="656231308">
                          <w:marLeft w:val="0"/>
                          <w:marRight w:val="0"/>
                          <w:marTop w:val="0"/>
                          <w:marBottom w:val="225"/>
                          <w:divBdr>
                            <w:top w:val="single" w:sz="6" w:space="4" w:color="CCCCCC"/>
                            <w:left w:val="single" w:sz="6" w:space="11" w:color="CCCCCC"/>
                            <w:bottom w:val="single" w:sz="6" w:space="11" w:color="CCCCCC"/>
                            <w:right w:val="single" w:sz="6" w:space="11" w:color="CCCCCC"/>
                          </w:divBdr>
                          <w:divsChild>
                            <w:div w:id="1307321818">
                              <w:marLeft w:val="-225"/>
                              <w:marRight w:val="-225"/>
                              <w:marTop w:val="0"/>
                              <w:marBottom w:val="0"/>
                              <w:divBdr>
                                <w:top w:val="none" w:sz="0" w:space="0" w:color="auto"/>
                                <w:left w:val="none" w:sz="0" w:space="0" w:color="auto"/>
                                <w:bottom w:val="none" w:sz="0" w:space="0" w:color="auto"/>
                                <w:right w:val="none" w:sz="0" w:space="0" w:color="auto"/>
                              </w:divBdr>
                              <w:divsChild>
                                <w:div w:id="11034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iapchiapasenlinea.mx/download.php?file=resources/recurso_303.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AF356D058045D3963D1A98510B5D73"/>
        <w:category>
          <w:name w:val="General"/>
          <w:gallery w:val="placeholder"/>
        </w:category>
        <w:types>
          <w:type w:val="bbPlcHdr"/>
        </w:types>
        <w:behaviors>
          <w:behavior w:val="content"/>
        </w:behaviors>
        <w:guid w:val="{74A52AEE-EC66-490A-8C06-A8425C057C4E}"/>
      </w:docPartPr>
      <w:docPartBody>
        <w:p w:rsidR="00151CD5" w:rsidRDefault="00EE4E12" w:rsidP="00EE4E12">
          <w:pPr>
            <w:pStyle w:val="D7AF356D058045D3963D1A98510B5D73"/>
          </w:pPr>
          <w:r>
            <w:rPr>
              <w:rFonts w:asciiTheme="majorHAnsi" w:eastAsiaTheme="majorEastAsia" w:hAnsiTheme="majorHAnsi" w:cstheme="majorBidi"/>
              <w:caps/>
              <w:color w:val="4F81BD" w:themeColor="accent1"/>
              <w:sz w:val="80"/>
              <w:szCs w:val="80"/>
              <w:lang w:val="es-ES"/>
            </w:rPr>
            <w:t>[Título del documento]</w:t>
          </w:r>
        </w:p>
      </w:docPartBody>
    </w:docPart>
    <w:docPart>
      <w:docPartPr>
        <w:name w:val="795A1EC4D5AF4285BDFB5F6B7DC352F8"/>
        <w:category>
          <w:name w:val="General"/>
          <w:gallery w:val="placeholder"/>
        </w:category>
        <w:types>
          <w:type w:val="bbPlcHdr"/>
        </w:types>
        <w:behaviors>
          <w:behavior w:val="content"/>
        </w:behaviors>
        <w:guid w:val="{C1AFC02D-DA79-4D8A-BAEC-09474D175101}"/>
      </w:docPartPr>
      <w:docPartBody>
        <w:p w:rsidR="00151CD5" w:rsidRDefault="00EE4E12" w:rsidP="00EE4E12">
          <w:pPr>
            <w:pStyle w:val="795A1EC4D5AF4285BDFB5F6B7DC352F8"/>
          </w:pPr>
          <w:r>
            <w:rPr>
              <w:color w:val="4F81BD"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E12"/>
    <w:rsid w:val="000F7BA7"/>
    <w:rsid w:val="00151CD5"/>
    <w:rsid w:val="002660B9"/>
    <w:rsid w:val="00660A88"/>
    <w:rsid w:val="00AE3A52"/>
    <w:rsid w:val="00AF7949"/>
    <w:rsid w:val="00EE4E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AF356D058045D3963D1A98510B5D73">
    <w:name w:val="D7AF356D058045D3963D1A98510B5D73"/>
    <w:rsid w:val="00EE4E12"/>
  </w:style>
  <w:style w:type="paragraph" w:customStyle="1" w:styleId="795A1EC4D5AF4285BDFB5F6B7DC352F8">
    <w:name w:val="795A1EC4D5AF4285BDFB5F6B7DC352F8"/>
    <w:rsid w:val="00EE4E12"/>
  </w:style>
  <w:style w:type="paragraph" w:customStyle="1" w:styleId="CF1B4F3085CE4FB99E63A78F5F10F8CA">
    <w:name w:val="CF1B4F3085CE4FB99E63A78F5F10F8CA"/>
    <w:rsid w:val="000F7BA7"/>
    <w:pPr>
      <w:spacing w:after="200" w:line="276" w:lineRule="auto"/>
    </w:pPr>
  </w:style>
  <w:style w:type="paragraph" w:customStyle="1" w:styleId="A2ABA03E9521458B810391F09D591563">
    <w:name w:val="A2ABA03E9521458B810391F09D591563"/>
    <w:rsid w:val="000F7BA7"/>
    <w:pPr>
      <w:spacing w:after="200" w:line="276" w:lineRule="auto"/>
    </w:pPr>
  </w:style>
  <w:style w:type="paragraph" w:customStyle="1" w:styleId="322FD65EEAD944D2BEDD91ADB8A65094">
    <w:name w:val="322FD65EEAD944D2BEDD91ADB8A65094"/>
    <w:rsid w:val="000F7BA7"/>
    <w:pPr>
      <w:spacing w:after="200" w:line="276" w:lineRule="auto"/>
    </w:pPr>
  </w:style>
  <w:style w:type="paragraph" w:customStyle="1" w:styleId="E99C66954D484D3193DEB1334501C0D9">
    <w:name w:val="E99C66954D484D3193DEB1334501C0D9"/>
    <w:rsid w:val="000F7BA7"/>
    <w:pPr>
      <w:spacing w:after="200" w:line="276" w:lineRule="auto"/>
    </w:pPr>
  </w:style>
  <w:style w:type="paragraph" w:customStyle="1" w:styleId="8DD84FE6F70D40F0B46E83E7E5FC7FB4">
    <w:name w:val="8DD84FE6F70D40F0B46E83E7E5FC7FB4"/>
    <w:rsid w:val="000F7BA7"/>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AF356D058045D3963D1A98510B5D73">
    <w:name w:val="D7AF356D058045D3963D1A98510B5D73"/>
    <w:rsid w:val="00EE4E12"/>
  </w:style>
  <w:style w:type="paragraph" w:customStyle="1" w:styleId="795A1EC4D5AF4285BDFB5F6B7DC352F8">
    <w:name w:val="795A1EC4D5AF4285BDFB5F6B7DC352F8"/>
    <w:rsid w:val="00EE4E12"/>
  </w:style>
  <w:style w:type="paragraph" w:customStyle="1" w:styleId="CF1B4F3085CE4FB99E63A78F5F10F8CA">
    <w:name w:val="CF1B4F3085CE4FB99E63A78F5F10F8CA"/>
    <w:rsid w:val="000F7BA7"/>
    <w:pPr>
      <w:spacing w:after="200" w:line="276" w:lineRule="auto"/>
    </w:pPr>
  </w:style>
  <w:style w:type="paragraph" w:customStyle="1" w:styleId="A2ABA03E9521458B810391F09D591563">
    <w:name w:val="A2ABA03E9521458B810391F09D591563"/>
    <w:rsid w:val="000F7BA7"/>
    <w:pPr>
      <w:spacing w:after="200" w:line="276" w:lineRule="auto"/>
    </w:pPr>
  </w:style>
  <w:style w:type="paragraph" w:customStyle="1" w:styleId="322FD65EEAD944D2BEDD91ADB8A65094">
    <w:name w:val="322FD65EEAD944D2BEDD91ADB8A65094"/>
    <w:rsid w:val="000F7BA7"/>
    <w:pPr>
      <w:spacing w:after="200" w:line="276" w:lineRule="auto"/>
    </w:pPr>
  </w:style>
  <w:style w:type="paragraph" w:customStyle="1" w:styleId="E99C66954D484D3193DEB1334501C0D9">
    <w:name w:val="E99C66954D484D3193DEB1334501C0D9"/>
    <w:rsid w:val="000F7BA7"/>
    <w:pPr>
      <w:spacing w:after="200" w:line="276" w:lineRule="auto"/>
    </w:pPr>
  </w:style>
  <w:style w:type="paragraph" w:customStyle="1" w:styleId="8DD84FE6F70D40F0B46E83E7E5FC7FB4">
    <w:name w:val="8DD84FE6F70D40F0B46E83E7E5FC7FB4"/>
    <w:rsid w:val="000F7BA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JUNIO DE 2016</PublishDate>
  <Abstract/>
  <CompanyAddress>Palenque Chiapas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5BF8E-FBD3-41CA-B907-D40B7447E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16</Pages>
  <Words>3197</Words>
  <Characters>17588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fUNDAMENTOS JURIDICO</vt:lpstr>
    </vt:vector>
  </TitlesOfParts>
  <Company/>
  <LinksUpToDate>false</LinksUpToDate>
  <CharactersWithSpaces>20744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JURIDICO</dc:title>
  <dc:subject>Ensayo</dc:subject>
  <dc:creator>teresa</dc:creator>
  <cp:keywords/>
  <dc:description/>
  <cp:lastModifiedBy>CPMIGUEL</cp:lastModifiedBy>
  <cp:revision>12</cp:revision>
  <dcterms:created xsi:type="dcterms:W3CDTF">2016-06-11T03:34:00Z</dcterms:created>
  <dcterms:modified xsi:type="dcterms:W3CDTF">2016-06-12T19:02:00Z</dcterms:modified>
</cp:coreProperties>
</file>