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pPr>
        <w:rPr>
          <w:rStyle w:val="Textoennegrita"/>
          <w:rFonts w:asciiTheme="majorHAnsi" w:hAnsiTheme="majorHAnsi" w:cs="Arial"/>
          <w:color w:val="222222"/>
          <w:szCs w:val="27"/>
        </w:rPr>
      </w:pPr>
    </w:p>
    <w:p w:rsidR="00F07471" w:rsidRPr="000D0C7C" w:rsidRDefault="00F07471"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INSTITUTO DE ADMINISTRACIÓN PÚBLICA DEL ESTADO DE CHIAPAS</w:t>
      </w:r>
    </w:p>
    <w:p w:rsidR="00F07471" w:rsidRPr="000D0C7C" w:rsidRDefault="00F07471" w:rsidP="00F07471">
      <w:pPr>
        <w:jc w:val="center"/>
        <w:rPr>
          <w:rStyle w:val="Textoennegrita"/>
          <w:rFonts w:ascii="Arial" w:hAnsi="Arial" w:cs="Arial"/>
          <w:color w:val="222222"/>
        </w:rPr>
      </w:pPr>
    </w:p>
    <w:p w:rsidR="001F3069" w:rsidRPr="000D0C7C" w:rsidRDefault="001F3069"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MODULO</w:t>
      </w:r>
      <w:r w:rsidRPr="000D0C7C">
        <w:rPr>
          <w:rStyle w:val="Textoennegrita"/>
          <w:rFonts w:ascii="Arial" w:hAnsi="Arial" w:cs="Arial"/>
          <w:color w:val="222222"/>
        </w:rPr>
        <w:t>:</w:t>
      </w:r>
    </w:p>
    <w:p w:rsidR="00F07471" w:rsidRPr="000D0C7C" w:rsidRDefault="001F3069" w:rsidP="00F07471">
      <w:pPr>
        <w:jc w:val="center"/>
        <w:rPr>
          <w:rStyle w:val="Textoennegrita"/>
          <w:rFonts w:ascii="Arial" w:hAnsi="Arial" w:cs="Arial"/>
          <w:color w:val="222222"/>
        </w:rPr>
      </w:pPr>
      <w:r w:rsidRPr="000D0C7C">
        <w:rPr>
          <w:rStyle w:val="Textoennegrita"/>
          <w:rFonts w:ascii="Arial" w:hAnsi="Arial" w:cs="Arial"/>
          <w:color w:val="222222"/>
        </w:rPr>
        <w:t>PLANEACIÓN ESTRATÉGICA</w:t>
      </w:r>
    </w:p>
    <w:p w:rsidR="00F07471" w:rsidRPr="000D0C7C" w:rsidRDefault="00F07471"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CATEDRÁTICO</w:t>
      </w:r>
      <w:r w:rsidRPr="000D0C7C">
        <w:rPr>
          <w:rStyle w:val="Textoennegrita"/>
          <w:rFonts w:ascii="Arial" w:hAnsi="Arial" w:cs="Arial"/>
          <w:color w:val="222222"/>
        </w:rPr>
        <w:t>:</w:t>
      </w:r>
    </w:p>
    <w:p w:rsidR="00F07471" w:rsidRPr="000D0C7C" w:rsidRDefault="009E2FEC" w:rsidP="00F07471">
      <w:pPr>
        <w:jc w:val="center"/>
        <w:rPr>
          <w:rStyle w:val="Textoennegrita"/>
          <w:rFonts w:ascii="Arial" w:hAnsi="Arial" w:cs="Arial"/>
          <w:color w:val="222222"/>
        </w:rPr>
      </w:pPr>
      <w:r w:rsidRPr="000D0C7C">
        <w:rPr>
          <w:rStyle w:val="Textoennegrita"/>
          <w:rFonts w:ascii="Arial" w:hAnsi="Arial" w:cs="Arial"/>
          <w:color w:val="222222"/>
        </w:rPr>
        <w:t>MTRO. ANTONIO PÉREZ GÓMEZ</w:t>
      </w:r>
    </w:p>
    <w:p w:rsidR="00F07471" w:rsidRPr="000D0C7C" w:rsidRDefault="00F07471" w:rsidP="00F07471">
      <w:pPr>
        <w:jc w:val="center"/>
        <w:rPr>
          <w:rStyle w:val="Textoennegrita"/>
          <w:rFonts w:ascii="Arial" w:hAnsi="Arial" w:cs="Arial"/>
          <w:color w:val="222222"/>
        </w:rPr>
      </w:pPr>
    </w:p>
    <w:p w:rsidR="007950CA" w:rsidRPr="000D0C7C" w:rsidRDefault="007950CA" w:rsidP="00F07471">
      <w:pPr>
        <w:jc w:val="center"/>
        <w:rPr>
          <w:rStyle w:val="Textoennegrita"/>
          <w:rFonts w:ascii="Arial" w:hAnsi="Arial" w:cs="Arial"/>
          <w:color w:val="222222"/>
        </w:rPr>
      </w:pPr>
    </w:p>
    <w:p w:rsidR="00F07471" w:rsidRPr="000D0C7C" w:rsidRDefault="00F07471" w:rsidP="00F07471">
      <w:pPr>
        <w:jc w:val="center"/>
        <w:rPr>
          <w:rStyle w:val="Textoennegrita"/>
          <w:rFonts w:ascii="Arial" w:hAnsi="Arial" w:cs="Arial"/>
          <w:color w:val="222222"/>
        </w:rPr>
      </w:pPr>
      <w:r w:rsidRPr="000D0C7C">
        <w:rPr>
          <w:rStyle w:val="Textoennegrita"/>
          <w:rFonts w:ascii="Arial" w:hAnsi="Arial" w:cs="Arial"/>
          <w:color w:val="385623" w:themeColor="accent6" w:themeShade="80"/>
        </w:rPr>
        <w:t>TEMA</w:t>
      </w:r>
      <w:r w:rsidRPr="000D0C7C">
        <w:rPr>
          <w:rStyle w:val="Textoennegrita"/>
          <w:rFonts w:ascii="Arial" w:hAnsi="Arial" w:cs="Arial"/>
          <w:color w:val="222222"/>
        </w:rPr>
        <w:t>:</w:t>
      </w:r>
    </w:p>
    <w:p w:rsidR="006F256D" w:rsidRPr="000D0C7C" w:rsidRDefault="0050136E" w:rsidP="00F07471">
      <w:pPr>
        <w:jc w:val="center"/>
        <w:rPr>
          <w:rStyle w:val="Textoennegrita"/>
          <w:rFonts w:ascii="Arial" w:hAnsi="Arial" w:cs="Arial"/>
          <w:color w:val="222222"/>
        </w:rPr>
      </w:pPr>
      <w:r>
        <w:rPr>
          <w:rStyle w:val="Textoennegrita"/>
          <w:rFonts w:ascii="Arial" w:hAnsi="Arial" w:cs="Arial"/>
          <w:color w:val="222222"/>
        </w:rPr>
        <w:t>CAPITULO 6</w:t>
      </w:r>
    </w:p>
    <w:p w:rsidR="00F07471" w:rsidRDefault="000B1FC8" w:rsidP="00F07471">
      <w:pPr>
        <w:jc w:val="center"/>
        <w:rPr>
          <w:rFonts w:ascii="Arial" w:hAnsi="Arial" w:cs="Arial"/>
          <w:b/>
          <w:color w:val="222222"/>
        </w:rPr>
      </w:pPr>
      <w:r>
        <w:rPr>
          <w:rFonts w:ascii="Arial" w:hAnsi="Arial" w:cs="Arial"/>
          <w:b/>
          <w:color w:val="222222"/>
        </w:rPr>
        <w:t>LIBRO: ADMINISTRACIÓN ESTRATÉGICA</w:t>
      </w:r>
    </w:p>
    <w:p w:rsidR="000B1FC8" w:rsidRPr="000B1FC8" w:rsidRDefault="000B1FC8" w:rsidP="00F07471">
      <w:pPr>
        <w:jc w:val="center"/>
        <w:rPr>
          <w:rStyle w:val="Textoennegrita"/>
          <w:rFonts w:ascii="Arial" w:hAnsi="Arial" w:cs="Arial"/>
          <w:color w:val="222222"/>
        </w:rPr>
      </w:pPr>
      <w:r w:rsidRPr="000B1FC8">
        <w:rPr>
          <w:rFonts w:ascii="Arial" w:hAnsi="Arial" w:cs="Arial"/>
          <w:color w:val="222222"/>
        </w:rPr>
        <w:t>(</w:t>
      </w:r>
      <w:r w:rsidR="004E2AB6">
        <w:rPr>
          <w:rFonts w:ascii="Arial" w:hAnsi="Arial" w:cs="Arial"/>
          <w:color w:val="222222"/>
        </w:rPr>
        <w:t>TOMA DE DECISIONES</w:t>
      </w:r>
      <w:r w:rsidRPr="000B1FC8">
        <w:rPr>
          <w:rFonts w:ascii="Arial" w:hAnsi="Arial" w:cs="Arial"/>
          <w:color w:val="222222"/>
        </w:rPr>
        <w:t>)</w:t>
      </w:r>
    </w:p>
    <w:p w:rsidR="006F256D" w:rsidRPr="000D0C7C" w:rsidRDefault="006F256D" w:rsidP="00F07471">
      <w:pPr>
        <w:jc w:val="center"/>
        <w:rPr>
          <w:rStyle w:val="Textoennegrita"/>
          <w:rFonts w:ascii="Arial" w:hAnsi="Arial" w:cs="Arial"/>
          <w:color w:val="385623" w:themeColor="accent6" w:themeShade="80"/>
        </w:rPr>
      </w:pPr>
    </w:p>
    <w:p w:rsidR="007950CA" w:rsidRPr="000D0C7C" w:rsidRDefault="007950CA" w:rsidP="00F07471">
      <w:pPr>
        <w:jc w:val="center"/>
        <w:rPr>
          <w:rStyle w:val="Textoennegrita"/>
          <w:rFonts w:ascii="Arial" w:hAnsi="Arial" w:cs="Arial"/>
          <w:color w:val="385623" w:themeColor="accent6" w:themeShade="80"/>
        </w:rPr>
      </w:pPr>
    </w:p>
    <w:p w:rsidR="00F07471" w:rsidRPr="000D0C7C" w:rsidRDefault="001F3069" w:rsidP="00F07471">
      <w:pPr>
        <w:jc w:val="center"/>
        <w:rPr>
          <w:rStyle w:val="Textoennegrita"/>
          <w:rFonts w:ascii="Arial" w:hAnsi="Arial" w:cs="Arial"/>
          <w:color w:val="385623" w:themeColor="accent6" w:themeShade="80"/>
        </w:rPr>
      </w:pPr>
      <w:r w:rsidRPr="000D0C7C">
        <w:rPr>
          <w:rStyle w:val="Textoennegrita"/>
          <w:rFonts w:ascii="Arial" w:hAnsi="Arial" w:cs="Arial"/>
          <w:color w:val="385623" w:themeColor="accent6" w:themeShade="80"/>
        </w:rPr>
        <w:t>ALUMNO</w:t>
      </w:r>
    </w:p>
    <w:p w:rsidR="00E35AA0" w:rsidRPr="000D0C7C" w:rsidRDefault="006479CA" w:rsidP="006479CA">
      <w:pPr>
        <w:jc w:val="center"/>
        <w:rPr>
          <w:rStyle w:val="Textoennegrita"/>
          <w:rFonts w:ascii="Arial" w:hAnsi="Arial" w:cs="Arial"/>
        </w:rPr>
      </w:pPr>
      <w:r w:rsidRPr="000D0C7C">
        <w:rPr>
          <w:rStyle w:val="Textoennegrita"/>
          <w:rFonts w:ascii="Arial" w:hAnsi="Arial" w:cs="Arial"/>
        </w:rPr>
        <w:t>FRANCISCO JAVIER LÓPEZ JUAN</w:t>
      </w:r>
    </w:p>
    <w:p w:rsidR="00971476" w:rsidRPr="000D0C7C" w:rsidRDefault="00F07471">
      <w:pPr>
        <w:rPr>
          <w:rStyle w:val="Textoennegrita"/>
          <w:rFonts w:asciiTheme="majorHAnsi" w:hAnsiTheme="majorHAnsi" w:cs="Arial"/>
          <w:color w:val="222222"/>
          <w:szCs w:val="27"/>
        </w:rPr>
      </w:pPr>
      <w:r w:rsidRPr="000D0C7C">
        <w:rPr>
          <w:rStyle w:val="Textoennegrita"/>
          <w:rFonts w:asciiTheme="majorHAnsi" w:hAnsiTheme="majorHAnsi" w:cs="Arial"/>
          <w:color w:val="222222"/>
          <w:szCs w:val="27"/>
        </w:rPr>
        <w:br w:type="page"/>
      </w:r>
    </w:p>
    <w:p w:rsidR="001F3069" w:rsidRPr="000D0C7C" w:rsidRDefault="001F3069" w:rsidP="005272FB">
      <w:pPr>
        <w:pStyle w:val="Ttulo1"/>
      </w:pPr>
      <w:bookmarkStart w:id="0" w:name="_Toc447479085"/>
      <w:bookmarkStart w:id="1" w:name="_Toc447479189"/>
      <w:bookmarkStart w:id="2" w:name="_Toc447480130"/>
    </w:p>
    <w:p w:rsidR="001F3069" w:rsidRDefault="00E367D5" w:rsidP="003B2CB0">
      <w:pPr>
        <w:spacing w:line="276" w:lineRule="auto"/>
        <w:jc w:val="center"/>
        <w:rPr>
          <w:rStyle w:val="Textoennegrita"/>
          <w:rFonts w:ascii="Arial" w:hAnsi="Arial" w:cs="Arial"/>
          <w:color w:val="538135" w:themeColor="accent6" w:themeShade="BF"/>
          <w:szCs w:val="18"/>
        </w:rPr>
      </w:pPr>
      <w:bookmarkStart w:id="3" w:name="_Toc447479194"/>
      <w:bookmarkStart w:id="4" w:name="_Toc447480137"/>
      <w:bookmarkEnd w:id="0"/>
      <w:bookmarkEnd w:id="1"/>
      <w:bookmarkEnd w:id="2"/>
      <w:r>
        <w:rPr>
          <w:rStyle w:val="Textoennegrita"/>
          <w:rFonts w:ascii="Arial" w:hAnsi="Arial" w:cs="Arial"/>
          <w:color w:val="538135" w:themeColor="accent6" w:themeShade="BF"/>
          <w:szCs w:val="18"/>
        </w:rPr>
        <w:t>CAPÍTULO 6</w:t>
      </w:r>
      <w:r w:rsidR="000B1FC8" w:rsidRPr="000B1FC8">
        <w:rPr>
          <w:rStyle w:val="Textoennegrita"/>
          <w:rFonts w:ascii="Arial" w:hAnsi="Arial" w:cs="Arial"/>
          <w:color w:val="538135" w:themeColor="accent6" w:themeShade="BF"/>
          <w:szCs w:val="18"/>
        </w:rPr>
        <w:t xml:space="preserve"> DEL LIBRO “ADMINISTRACIÓN ESTRATÉGICA”</w:t>
      </w:r>
    </w:p>
    <w:p w:rsidR="00BD124A" w:rsidRDefault="004E2AB6" w:rsidP="003B2CB0">
      <w:pPr>
        <w:spacing w:line="276" w:lineRule="auto"/>
        <w:jc w:val="center"/>
        <w:rPr>
          <w:rFonts w:ascii="Arial" w:hAnsi="Arial" w:cs="Arial"/>
          <w:lang w:val="es-ES"/>
        </w:rPr>
      </w:pPr>
      <w:r>
        <w:rPr>
          <w:rFonts w:ascii="Arial" w:hAnsi="Arial" w:cs="Arial"/>
          <w:lang w:val="es-ES"/>
        </w:rPr>
        <w:t>TOMA DE DECISIONES</w:t>
      </w:r>
    </w:p>
    <w:p w:rsidR="004E2AB6" w:rsidRDefault="004E2AB6" w:rsidP="00BD124A">
      <w:pPr>
        <w:spacing w:line="276" w:lineRule="auto"/>
        <w:jc w:val="both"/>
        <w:rPr>
          <w:rFonts w:ascii="Arial" w:hAnsi="Arial" w:cs="Arial"/>
          <w:lang w:val="es-ES"/>
        </w:rPr>
      </w:pPr>
    </w:p>
    <w:p w:rsidR="003B2CB0" w:rsidRDefault="004E2AB6" w:rsidP="00BD124A">
      <w:pPr>
        <w:spacing w:line="276" w:lineRule="auto"/>
        <w:jc w:val="both"/>
        <w:rPr>
          <w:rFonts w:ascii="Arial" w:hAnsi="Arial" w:cs="Arial"/>
          <w:lang w:val="es-ES"/>
        </w:rPr>
      </w:pPr>
      <w:r>
        <w:rPr>
          <w:rFonts w:ascii="Arial" w:hAnsi="Arial" w:cs="Arial"/>
          <w:lang w:val="es-ES"/>
        </w:rPr>
        <w:t>En los capítulos anteriores se han presentado las herramientas mínimas necesarias para la realizar las auditorías que arrojan, al identificar las situaciones de oportunidad o de problema, los esbozos de solución.</w:t>
      </w:r>
    </w:p>
    <w:p w:rsidR="004E2AB6" w:rsidRDefault="004E2AB6" w:rsidP="00BD124A">
      <w:pPr>
        <w:spacing w:line="276" w:lineRule="auto"/>
        <w:jc w:val="both"/>
        <w:rPr>
          <w:rFonts w:ascii="Arial" w:hAnsi="Arial" w:cs="Arial"/>
          <w:lang w:val="es-ES"/>
        </w:rPr>
      </w:pPr>
      <w:r>
        <w:rPr>
          <w:rFonts w:ascii="Arial" w:hAnsi="Arial" w:cs="Arial"/>
          <w:lang w:val="es-ES"/>
        </w:rPr>
        <w:t>De aquí que los estrategas deban considerar cuestiones fundamentales, como:</w:t>
      </w:r>
    </w:p>
    <w:p w:rsidR="00775165" w:rsidRDefault="00775165" w:rsidP="00BD124A">
      <w:pPr>
        <w:spacing w:line="276" w:lineRule="auto"/>
        <w:jc w:val="both"/>
        <w:rPr>
          <w:rFonts w:ascii="Arial" w:hAnsi="Arial" w:cs="Arial"/>
          <w:lang w:val="es-ES"/>
        </w:rPr>
      </w:pPr>
    </w:p>
    <w:p w:rsidR="004E2AB6" w:rsidRDefault="004E2AB6" w:rsidP="00BD124A">
      <w:pPr>
        <w:spacing w:line="276" w:lineRule="auto"/>
        <w:jc w:val="both"/>
        <w:rPr>
          <w:rFonts w:ascii="Arial" w:hAnsi="Arial" w:cs="Arial"/>
          <w:lang w:val="es-ES"/>
        </w:rPr>
      </w:pPr>
      <w:r>
        <w:rPr>
          <w:rFonts w:ascii="Arial" w:hAnsi="Arial" w:cs="Arial"/>
          <w:lang w:val="es-ES"/>
        </w:rPr>
        <w:t xml:space="preserve">1.- ¿Cuál es nuestro giro, y cuál debería ser?, ¿cuál será el giro dentro de cinco años?, ¿Dentro de </w:t>
      </w:r>
      <w:r w:rsidR="0019577B">
        <w:rPr>
          <w:rFonts w:ascii="Arial" w:hAnsi="Arial" w:cs="Arial"/>
          <w:lang w:val="es-ES"/>
        </w:rPr>
        <w:t>diez?</w:t>
      </w:r>
    </w:p>
    <w:p w:rsidR="0019577B" w:rsidRDefault="004E2AB6" w:rsidP="00BD124A">
      <w:pPr>
        <w:spacing w:line="276" w:lineRule="auto"/>
        <w:jc w:val="both"/>
        <w:rPr>
          <w:rFonts w:ascii="Arial" w:hAnsi="Arial" w:cs="Arial"/>
          <w:lang w:val="es-ES"/>
        </w:rPr>
      </w:pPr>
      <w:r>
        <w:rPr>
          <w:rFonts w:ascii="Arial" w:hAnsi="Arial" w:cs="Arial"/>
          <w:lang w:val="es-ES"/>
        </w:rPr>
        <w:t xml:space="preserve">2.- ¿Debemos continuar en el mismo giro?, </w:t>
      </w:r>
      <w:r w:rsidR="0019577B">
        <w:rPr>
          <w:rFonts w:ascii="Arial" w:hAnsi="Arial" w:cs="Arial"/>
          <w:lang w:val="es-ES"/>
        </w:rPr>
        <w:t>¿Quiénes son nuestros clientes y quiénes deberían ser</w:t>
      </w:r>
      <w:r>
        <w:rPr>
          <w:rFonts w:ascii="Arial" w:hAnsi="Arial" w:cs="Arial"/>
          <w:lang w:val="es-ES"/>
        </w:rPr>
        <w:t>?</w:t>
      </w:r>
    </w:p>
    <w:p w:rsidR="0019577B" w:rsidRDefault="0019577B" w:rsidP="00BD124A">
      <w:pPr>
        <w:spacing w:line="276" w:lineRule="auto"/>
        <w:jc w:val="both"/>
        <w:rPr>
          <w:rFonts w:ascii="Arial" w:hAnsi="Arial" w:cs="Arial"/>
          <w:lang w:val="es-ES"/>
        </w:rPr>
      </w:pPr>
      <w:r>
        <w:rPr>
          <w:rFonts w:ascii="Arial" w:hAnsi="Arial" w:cs="Arial"/>
          <w:lang w:val="es-ES"/>
        </w:rPr>
        <w:t>3.- Si no debemos continuar, ¿debemos desincorporar parte de la organización o liquidarla?</w:t>
      </w:r>
    </w:p>
    <w:p w:rsidR="0019577B" w:rsidRDefault="0019577B" w:rsidP="00BD124A">
      <w:pPr>
        <w:spacing w:line="276" w:lineRule="auto"/>
        <w:jc w:val="both"/>
        <w:rPr>
          <w:rFonts w:ascii="Arial" w:hAnsi="Arial" w:cs="Arial"/>
          <w:lang w:val="es-ES"/>
        </w:rPr>
      </w:pPr>
      <w:r>
        <w:rPr>
          <w:rFonts w:ascii="Arial" w:hAnsi="Arial" w:cs="Arial"/>
          <w:lang w:val="es-ES"/>
        </w:rPr>
        <w:t>Posteriormente debe de establecerse alternativas más viables, decidir la mejor e implementarla.</w:t>
      </w:r>
    </w:p>
    <w:p w:rsidR="0019577B" w:rsidRDefault="0019577B" w:rsidP="00BD124A">
      <w:pPr>
        <w:spacing w:line="276" w:lineRule="auto"/>
        <w:jc w:val="both"/>
        <w:rPr>
          <w:rFonts w:ascii="Arial" w:hAnsi="Arial" w:cs="Arial"/>
          <w:lang w:val="es-ES"/>
        </w:rPr>
      </w:pPr>
    </w:p>
    <w:p w:rsidR="0019577B" w:rsidRPr="005D47FA" w:rsidRDefault="007B4932" w:rsidP="00BD124A">
      <w:pPr>
        <w:spacing w:line="276" w:lineRule="auto"/>
        <w:jc w:val="both"/>
        <w:rPr>
          <w:rFonts w:ascii="Arial" w:hAnsi="Arial" w:cs="Arial"/>
          <w:b/>
          <w:lang w:val="es-ES"/>
        </w:rPr>
      </w:pPr>
      <w:r w:rsidRPr="005D47FA">
        <w:rPr>
          <w:rFonts w:ascii="Arial" w:hAnsi="Arial" w:cs="Arial"/>
          <w:b/>
          <w:lang w:val="es-ES"/>
        </w:rPr>
        <w:t>NATURALEZA DE LA SOLUCIÓN DE PROBLEMAS ADMINISTRATIVOS</w:t>
      </w:r>
    </w:p>
    <w:p w:rsidR="007B4932" w:rsidRDefault="007B4932" w:rsidP="00BD124A">
      <w:pPr>
        <w:spacing w:line="276" w:lineRule="auto"/>
        <w:jc w:val="both"/>
        <w:rPr>
          <w:rFonts w:ascii="Arial" w:hAnsi="Arial" w:cs="Arial"/>
          <w:lang w:val="es-ES"/>
        </w:rPr>
      </w:pPr>
      <w:r>
        <w:rPr>
          <w:rFonts w:ascii="Arial" w:hAnsi="Arial" w:cs="Arial"/>
          <w:lang w:val="es-ES"/>
        </w:rPr>
        <w:t>Si se buscan valores económicos, generalmente las soluciones serán acorto plazo</w:t>
      </w:r>
      <w:r w:rsidR="002913A9">
        <w:rPr>
          <w:rFonts w:ascii="Arial" w:hAnsi="Arial" w:cs="Arial"/>
          <w:lang w:val="es-ES"/>
        </w:rPr>
        <w:t xml:space="preserve">. Si </w:t>
      </w:r>
      <w:r>
        <w:rPr>
          <w:rFonts w:ascii="Arial" w:hAnsi="Arial" w:cs="Arial"/>
          <w:lang w:val="es-ES"/>
        </w:rPr>
        <w:t xml:space="preserve">se busca </w:t>
      </w:r>
      <w:r w:rsidR="002913A9">
        <w:rPr>
          <w:rFonts w:ascii="Arial" w:hAnsi="Arial" w:cs="Arial"/>
          <w:lang w:val="es-ES"/>
        </w:rPr>
        <w:t>soluciones de valores cualitativos, generalmente será a largo plazo.</w:t>
      </w:r>
    </w:p>
    <w:p w:rsidR="005D47FA" w:rsidRDefault="005D47FA" w:rsidP="00BD124A">
      <w:pPr>
        <w:spacing w:line="276" w:lineRule="auto"/>
        <w:jc w:val="both"/>
        <w:rPr>
          <w:rFonts w:ascii="Arial" w:hAnsi="Arial" w:cs="Arial"/>
          <w:lang w:val="es-ES"/>
        </w:rPr>
      </w:pPr>
      <w:r>
        <w:rPr>
          <w:rFonts w:ascii="Arial" w:hAnsi="Arial" w:cs="Arial"/>
          <w:lang w:val="es-ES"/>
        </w:rPr>
        <w:t>Además, es importante considerar que las decisiones que involucran cambios cualitativos, como cambios en la mentalidad de las personas, deben de planearse en su justa dimensión temporal, de lo contrario, se corre el riesgo de fracasar.</w:t>
      </w:r>
    </w:p>
    <w:p w:rsidR="00DF0E90" w:rsidRDefault="00DF0E90" w:rsidP="00BD124A">
      <w:pPr>
        <w:spacing w:line="276" w:lineRule="auto"/>
        <w:jc w:val="both"/>
        <w:rPr>
          <w:rFonts w:ascii="Arial" w:hAnsi="Arial" w:cs="Arial"/>
          <w:b/>
          <w:lang w:val="es-ES"/>
        </w:rPr>
      </w:pPr>
    </w:p>
    <w:p w:rsidR="005D47FA" w:rsidRDefault="00DF0E90" w:rsidP="00BD124A">
      <w:pPr>
        <w:spacing w:line="276" w:lineRule="auto"/>
        <w:jc w:val="both"/>
        <w:rPr>
          <w:rFonts w:ascii="Arial" w:hAnsi="Arial" w:cs="Arial"/>
          <w:b/>
          <w:lang w:val="es-ES"/>
        </w:rPr>
      </w:pPr>
      <w:r>
        <w:rPr>
          <w:rFonts w:ascii="Arial" w:hAnsi="Arial" w:cs="Arial"/>
          <w:b/>
          <w:lang w:val="es-ES"/>
        </w:rPr>
        <w:t>Problemas y oportunidades</w:t>
      </w:r>
    </w:p>
    <w:p w:rsidR="00DF0E90" w:rsidRDefault="00DF0E90" w:rsidP="00BD124A">
      <w:pPr>
        <w:spacing w:line="276" w:lineRule="auto"/>
        <w:jc w:val="both"/>
        <w:rPr>
          <w:rFonts w:ascii="Arial" w:hAnsi="Arial" w:cs="Arial"/>
          <w:lang w:val="es-ES"/>
        </w:rPr>
      </w:pPr>
      <w:r>
        <w:rPr>
          <w:rFonts w:ascii="Arial" w:hAnsi="Arial" w:cs="Arial"/>
          <w:lang w:val="es-ES"/>
        </w:rPr>
        <w:t>Problema es la situación que entorpece el logro de los objetivos; mientras que oportunidad es la situación que no solo ayuda a lograr los objetivos; si no que además permite a la organización rebasar dichos objetivos.</w:t>
      </w:r>
    </w:p>
    <w:p w:rsidR="00DF0E90" w:rsidRDefault="00DF0E90" w:rsidP="00BD124A">
      <w:pPr>
        <w:spacing w:line="276" w:lineRule="auto"/>
        <w:jc w:val="both"/>
        <w:rPr>
          <w:rFonts w:ascii="Arial" w:hAnsi="Arial" w:cs="Arial"/>
          <w:lang w:val="es-ES"/>
        </w:rPr>
      </w:pPr>
      <w:r>
        <w:rPr>
          <w:rFonts w:ascii="Arial" w:hAnsi="Arial" w:cs="Arial"/>
          <w:lang w:val="es-ES"/>
        </w:rPr>
        <w:t>Es importante para el estratega reconocer los antecedentes de unos y otras para adelantarse al hecho.</w:t>
      </w:r>
    </w:p>
    <w:p w:rsidR="00775165" w:rsidRDefault="00775165" w:rsidP="00BD124A">
      <w:pPr>
        <w:spacing w:line="276" w:lineRule="auto"/>
        <w:jc w:val="both"/>
        <w:rPr>
          <w:rFonts w:ascii="Arial" w:hAnsi="Arial" w:cs="Arial"/>
          <w:lang w:val="es-ES"/>
        </w:rPr>
      </w:pPr>
    </w:p>
    <w:p w:rsidR="00775165" w:rsidRDefault="00775165">
      <w:pPr>
        <w:rPr>
          <w:rFonts w:ascii="Arial" w:hAnsi="Arial" w:cs="Arial"/>
          <w:b/>
          <w:lang w:val="es-ES"/>
        </w:rPr>
      </w:pPr>
      <w:r>
        <w:rPr>
          <w:rFonts w:ascii="Arial" w:hAnsi="Arial" w:cs="Arial"/>
          <w:b/>
          <w:lang w:val="es-ES"/>
        </w:rPr>
        <w:br w:type="page"/>
      </w:r>
    </w:p>
    <w:p w:rsidR="00775165" w:rsidRDefault="00775165" w:rsidP="00BD124A">
      <w:pPr>
        <w:spacing w:line="276" w:lineRule="auto"/>
        <w:jc w:val="both"/>
        <w:rPr>
          <w:rFonts w:ascii="Arial" w:hAnsi="Arial" w:cs="Arial"/>
          <w:b/>
          <w:lang w:val="es-ES"/>
        </w:rPr>
      </w:pPr>
    </w:p>
    <w:p w:rsidR="00775165" w:rsidRDefault="00775165" w:rsidP="00BD124A">
      <w:pPr>
        <w:spacing w:line="276" w:lineRule="auto"/>
        <w:jc w:val="both"/>
        <w:rPr>
          <w:rFonts w:ascii="Arial" w:hAnsi="Arial" w:cs="Arial"/>
          <w:lang w:val="es-ES"/>
        </w:rPr>
      </w:pPr>
      <w:r>
        <w:rPr>
          <w:rFonts w:ascii="Arial" w:hAnsi="Arial" w:cs="Arial"/>
          <w:b/>
          <w:lang w:val="es-ES"/>
        </w:rPr>
        <w:t>Proceso de detección de problemas</w:t>
      </w:r>
    </w:p>
    <w:p w:rsidR="00775165" w:rsidRDefault="00775165" w:rsidP="00BD124A">
      <w:pPr>
        <w:spacing w:line="276" w:lineRule="auto"/>
        <w:jc w:val="both"/>
        <w:rPr>
          <w:rFonts w:ascii="Arial" w:hAnsi="Arial" w:cs="Arial"/>
          <w:lang w:val="es-ES"/>
        </w:rPr>
      </w:pPr>
      <w:r>
        <w:rPr>
          <w:rFonts w:ascii="Arial" w:hAnsi="Arial" w:cs="Arial"/>
          <w:lang w:val="es-ES"/>
        </w:rPr>
        <w:t>1.- Desviación respecto a experiencias pasadas.</w:t>
      </w:r>
    </w:p>
    <w:p w:rsidR="00775165" w:rsidRDefault="00775165" w:rsidP="00BD124A">
      <w:pPr>
        <w:spacing w:line="276" w:lineRule="auto"/>
        <w:jc w:val="both"/>
        <w:rPr>
          <w:rFonts w:ascii="Arial" w:hAnsi="Arial" w:cs="Arial"/>
          <w:lang w:val="es-ES"/>
        </w:rPr>
      </w:pPr>
      <w:r>
        <w:rPr>
          <w:rFonts w:ascii="Arial" w:hAnsi="Arial" w:cs="Arial"/>
          <w:lang w:val="es-ES"/>
        </w:rPr>
        <w:t>2.- Desviación respecto al plan original.</w:t>
      </w:r>
    </w:p>
    <w:p w:rsidR="00775165" w:rsidRDefault="00775165" w:rsidP="00BD124A">
      <w:pPr>
        <w:spacing w:line="276" w:lineRule="auto"/>
        <w:jc w:val="both"/>
        <w:rPr>
          <w:rFonts w:ascii="Arial" w:hAnsi="Arial" w:cs="Arial"/>
          <w:lang w:val="es-ES"/>
        </w:rPr>
      </w:pPr>
      <w:r>
        <w:rPr>
          <w:rFonts w:ascii="Arial" w:hAnsi="Arial" w:cs="Arial"/>
          <w:lang w:val="es-ES"/>
        </w:rPr>
        <w:t>3.- Otras personas.</w:t>
      </w:r>
    </w:p>
    <w:p w:rsidR="00775165" w:rsidRPr="00775165" w:rsidRDefault="00775165" w:rsidP="00BD124A">
      <w:pPr>
        <w:spacing w:line="276" w:lineRule="auto"/>
        <w:jc w:val="both"/>
        <w:rPr>
          <w:rFonts w:ascii="Arial" w:hAnsi="Arial" w:cs="Arial"/>
          <w:lang w:val="es-ES"/>
        </w:rPr>
      </w:pPr>
      <w:r>
        <w:rPr>
          <w:rFonts w:ascii="Arial" w:hAnsi="Arial" w:cs="Arial"/>
          <w:lang w:val="es-ES"/>
        </w:rPr>
        <w:t>4.- Desempeño de los competidores.</w:t>
      </w:r>
    </w:p>
    <w:p w:rsidR="00DF0E90" w:rsidRDefault="00DF0E90" w:rsidP="00BD124A">
      <w:pPr>
        <w:spacing w:line="276" w:lineRule="auto"/>
        <w:jc w:val="both"/>
        <w:rPr>
          <w:rFonts w:ascii="Arial" w:hAnsi="Arial" w:cs="Arial"/>
          <w:b/>
          <w:lang w:val="es-ES"/>
        </w:rPr>
      </w:pPr>
    </w:p>
    <w:p w:rsidR="00775165" w:rsidRDefault="00775165" w:rsidP="00BD124A">
      <w:pPr>
        <w:spacing w:line="276" w:lineRule="auto"/>
        <w:jc w:val="both"/>
        <w:rPr>
          <w:rFonts w:ascii="Arial" w:hAnsi="Arial" w:cs="Arial"/>
          <w:b/>
          <w:lang w:val="es-ES"/>
        </w:rPr>
      </w:pPr>
      <w:r>
        <w:rPr>
          <w:rFonts w:ascii="Arial" w:hAnsi="Arial" w:cs="Arial"/>
          <w:b/>
          <w:lang w:val="es-ES"/>
        </w:rPr>
        <w:t xml:space="preserve">Cómo y cuándo decidir </w:t>
      </w:r>
    </w:p>
    <w:p w:rsidR="00775165" w:rsidRDefault="00775165" w:rsidP="00BD124A">
      <w:pPr>
        <w:spacing w:line="276" w:lineRule="auto"/>
        <w:jc w:val="both"/>
        <w:rPr>
          <w:rFonts w:ascii="Arial" w:hAnsi="Arial" w:cs="Arial"/>
          <w:lang w:val="es-ES"/>
        </w:rPr>
      </w:pPr>
      <w:r>
        <w:rPr>
          <w:rFonts w:ascii="Arial" w:hAnsi="Arial" w:cs="Arial"/>
          <w:lang w:val="es-ES"/>
        </w:rPr>
        <w:t>En el quehacer adm</w:t>
      </w:r>
      <w:r w:rsidR="00293D9C">
        <w:rPr>
          <w:rFonts w:ascii="Arial" w:hAnsi="Arial" w:cs="Arial"/>
          <w:lang w:val="es-ES"/>
        </w:rPr>
        <w:t>inistrativo, frecuentemente ocurre situaciones en donde el estratega, ya sea por errores estructurales, o por estilo gerencial, tome decisiones que le competen ya sea por su superior o a su subordinado</w:t>
      </w:r>
      <w:r w:rsidR="000C4F7E">
        <w:rPr>
          <w:rFonts w:ascii="Arial" w:hAnsi="Arial" w:cs="Arial"/>
          <w:lang w:val="es-ES"/>
        </w:rPr>
        <w:t>, pero no a él.</w:t>
      </w:r>
    </w:p>
    <w:p w:rsidR="000C4F7E" w:rsidRDefault="000C4F7E" w:rsidP="00BD124A">
      <w:pPr>
        <w:spacing w:line="276" w:lineRule="auto"/>
        <w:jc w:val="both"/>
        <w:rPr>
          <w:rFonts w:ascii="Arial" w:hAnsi="Arial" w:cs="Arial"/>
          <w:lang w:val="es-ES"/>
        </w:rPr>
      </w:pPr>
      <w:r>
        <w:rPr>
          <w:rFonts w:ascii="Arial" w:hAnsi="Arial" w:cs="Arial"/>
          <w:lang w:val="es-ES"/>
        </w:rPr>
        <w:t>Actitudes sobre las cuales es importante hacer un comentario:</w:t>
      </w:r>
    </w:p>
    <w:p w:rsidR="000C4F7E" w:rsidRDefault="000C4F7E" w:rsidP="00BD124A">
      <w:pPr>
        <w:spacing w:line="276" w:lineRule="auto"/>
        <w:jc w:val="both"/>
        <w:rPr>
          <w:rFonts w:ascii="Arial" w:hAnsi="Arial" w:cs="Arial"/>
          <w:lang w:val="es-ES"/>
        </w:rPr>
      </w:pPr>
      <w:r>
        <w:rPr>
          <w:rFonts w:ascii="Arial" w:hAnsi="Arial" w:cs="Arial"/>
          <w:lang w:val="es-ES"/>
        </w:rPr>
        <w:t>1.- El problema es fácil de manejar.</w:t>
      </w:r>
    </w:p>
    <w:p w:rsidR="000C4F7E" w:rsidRDefault="000C4F7E" w:rsidP="00BD124A">
      <w:pPr>
        <w:spacing w:line="276" w:lineRule="auto"/>
        <w:jc w:val="both"/>
        <w:rPr>
          <w:rFonts w:ascii="Arial" w:hAnsi="Arial" w:cs="Arial"/>
          <w:lang w:val="es-ES"/>
        </w:rPr>
      </w:pPr>
      <w:r>
        <w:rPr>
          <w:rFonts w:ascii="Arial" w:hAnsi="Arial" w:cs="Arial"/>
          <w:lang w:val="es-ES"/>
        </w:rPr>
        <w:t>2.- El problema puede resolverse por sí mismo.</w:t>
      </w:r>
    </w:p>
    <w:p w:rsidR="000C4F7E" w:rsidRDefault="000C4F7E" w:rsidP="00BD124A">
      <w:pPr>
        <w:spacing w:line="276" w:lineRule="auto"/>
        <w:jc w:val="both"/>
        <w:rPr>
          <w:rFonts w:ascii="Arial" w:hAnsi="Arial" w:cs="Arial"/>
          <w:lang w:val="es-ES"/>
        </w:rPr>
      </w:pPr>
      <w:r>
        <w:rPr>
          <w:rFonts w:ascii="Arial" w:hAnsi="Arial" w:cs="Arial"/>
          <w:lang w:val="es-ES"/>
        </w:rPr>
        <w:t>3.- A quién le toca decidir.</w:t>
      </w:r>
    </w:p>
    <w:p w:rsidR="000C4F7E" w:rsidRDefault="000C4F7E" w:rsidP="00BD124A">
      <w:pPr>
        <w:spacing w:line="276" w:lineRule="auto"/>
        <w:jc w:val="both"/>
        <w:rPr>
          <w:rFonts w:ascii="Arial" w:hAnsi="Arial" w:cs="Arial"/>
          <w:lang w:val="es-ES"/>
        </w:rPr>
      </w:pPr>
    </w:p>
    <w:p w:rsidR="000C4F7E" w:rsidRDefault="000C4F7E" w:rsidP="00BD124A">
      <w:pPr>
        <w:spacing w:line="276" w:lineRule="auto"/>
        <w:jc w:val="both"/>
        <w:rPr>
          <w:rFonts w:ascii="Arial" w:hAnsi="Arial" w:cs="Arial"/>
          <w:lang w:val="es-ES"/>
        </w:rPr>
      </w:pPr>
      <w:r>
        <w:rPr>
          <w:rFonts w:ascii="Arial" w:hAnsi="Arial" w:cs="Arial"/>
          <w:b/>
          <w:lang w:val="es-ES"/>
        </w:rPr>
        <w:t>PROCESO RACIONAL DE SOLUCIÓN DE PROBLEMAS</w:t>
      </w:r>
    </w:p>
    <w:p w:rsidR="000C4F7E" w:rsidRDefault="000C4F7E" w:rsidP="00BD124A">
      <w:pPr>
        <w:spacing w:line="276" w:lineRule="auto"/>
        <w:jc w:val="both"/>
        <w:rPr>
          <w:rFonts w:ascii="Arial" w:hAnsi="Arial" w:cs="Arial"/>
          <w:lang w:val="es-ES"/>
        </w:rPr>
      </w:pPr>
      <w:r>
        <w:rPr>
          <w:rFonts w:ascii="Arial" w:hAnsi="Arial" w:cs="Arial"/>
          <w:lang w:val="es-ES"/>
        </w:rPr>
        <w:t>Este proceso muestra la siguientes cuatro fases:</w:t>
      </w:r>
    </w:p>
    <w:p w:rsidR="000C4F7E" w:rsidRDefault="000C4F7E" w:rsidP="000C4F7E">
      <w:pPr>
        <w:pStyle w:val="Prrafodelista"/>
        <w:numPr>
          <w:ilvl w:val="0"/>
          <w:numId w:val="14"/>
        </w:numPr>
        <w:spacing w:line="276" w:lineRule="auto"/>
        <w:jc w:val="both"/>
        <w:rPr>
          <w:rFonts w:ascii="Arial" w:hAnsi="Arial" w:cs="Arial"/>
          <w:lang w:val="es-ES"/>
        </w:rPr>
      </w:pPr>
      <w:r>
        <w:rPr>
          <w:rFonts w:ascii="Arial" w:hAnsi="Arial" w:cs="Arial"/>
          <w:lang w:val="es-ES"/>
        </w:rPr>
        <w:t>Investigación de la situación:</w:t>
      </w:r>
    </w:p>
    <w:p w:rsidR="000C4F7E" w:rsidRDefault="000C4F7E" w:rsidP="000C4F7E">
      <w:pPr>
        <w:pStyle w:val="Prrafodelista"/>
        <w:numPr>
          <w:ilvl w:val="1"/>
          <w:numId w:val="14"/>
        </w:numPr>
        <w:spacing w:line="276" w:lineRule="auto"/>
        <w:jc w:val="both"/>
        <w:rPr>
          <w:rFonts w:ascii="Arial" w:hAnsi="Arial" w:cs="Arial"/>
          <w:lang w:val="es-ES"/>
        </w:rPr>
      </w:pPr>
      <w:r>
        <w:rPr>
          <w:rFonts w:ascii="Arial" w:hAnsi="Arial" w:cs="Arial"/>
          <w:lang w:val="es-ES"/>
        </w:rPr>
        <w:t>Definir el problema</w:t>
      </w:r>
    </w:p>
    <w:p w:rsidR="008B386C" w:rsidRDefault="008B386C" w:rsidP="000C4F7E">
      <w:pPr>
        <w:pStyle w:val="Prrafodelista"/>
        <w:numPr>
          <w:ilvl w:val="1"/>
          <w:numId w:val="14"/>
        </w:numPr>
        <w:spacing w:line="276" w:lineRule="auto"/>
        <w:jc w:val="both"/>
        <w:rPr>
          <w:rFonts w:ascii="Arial" w:hAnsi="Arial" w:cs="Arial"/>
          <w:lang w:val="es-ES"/>
        </w:rPr>
      </w:pPr>
      <w:r>
        <w:rPr>
          <w:rFonts w:ascii="Arial" w:hAnsi="Arial" w:cs="Arial"/>
          <w:lang w:val="es-ES"/>
        </w:rPr>
        <w:t>Identificar los objetivos de la decisión</w:t>
      </w:r>
    </w:p>
    <w:p w:rsidR="008B386C" w:rsidRDefault="008B386C" w:rsidP="000C4F7E">
      <w:pPr>
        <w:pStyle w:val="Prrafodelista"/>
        <w:numPr>
          <w:ilvl w:val="1"/>
          <w:numId w:val="14"/>
        </w:numPr>
        <w:spacing w:line="276" w:lineRule="auto"/>
        <w:jc w:val="both"/>
        <w:rPr>
          <w:rFonts w:ascii="Arial" w:hAnsi="Arial" w:cs="Arial"/>
          <w:lang w:val="es-ES"/>
        </w:rPr>
      </w:pPr>
      <w:r>
        <w:rPr>
          <w:rFonts w:ascii="Arial" w:hAnsi="Arial" w:cs="Arial"/>
          <w:lang w:val="es-ES"/>
        </w:rPr>
        <w:t>Diagnosticar las causas</w:t>
      </w:r>
    </w:p>
    <w:p w:rsidR="008B386C" w:rsidRDefault="008B386C" w:rsidP="008B386C">
      <w:pPr>
        <w:pStyle w:val="Prrafodelista"/>
        <w:spacing w:line="276" w:lineRule="auto"/>
        <w:ind w:left="1440"/>
        <w:jc w:val="both"/>
        <w:rPr>
          <w:rFonts w:ascii="Arial" w:hAnsi="Arial" w:cs="Arial"/>
          <w:lang w:val="es-ES"/>
        </w:rPr>
      </w:pPr>
    </w:p>
    <w:p w:rsidR="008B386C" w:rsidRDefault="008B386C" w:rsidP="008B386C">
      <w:pPr>
        <w:pStyle w:val="Prrafodelista"/>
        <w:numPr>
          <w:ilvl w:val="0"/>
          <w:numId w:val="14"/>
        </w:numPr>
        <w:spacing w:line="276" w:lineRule="auto"/>
        <w:jc w:val="both"/>
        <w:rPr>
          <w:rFonts w:ascii="Arial" w:hAnsi="Arial" w:cs="Arial"/>
          <w:lang w:val="es-ES"/>
        </w:rPr>
      </w:pPr>
      <w:r>
        <w:rPr>
          <w:rFonts w:ascii="Arial" w:hAnsi="Arial" w:cs="Arial"/>
          <w:lang w:val="es-ES"/>
        </w:rPr>
        <w:t>Desarrollar alternativas:</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Buscar alternativas creativas</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No evaluar todavía</w:t>
      </w:r>
    </w:p>
    <w:p w:rsidR="008B386C" w:rsidRDefault="008B386C" w:rsidP="008B386C">
      <w:pPr>
        <w:pStyle w:val="Prrafodelista"/>
        <w:spacing w:line="276" w:lineRule="auto"/>
        <w:ind w:left="1440"/>
        <w:jc w:val="both"/>
        <w:rPr>
          <w:rFonts w:ascii="Arial" w:hAnsi="Arial" w:cs="Arial"/>
          <w:lang w:val="es-ES"/>
        </w:rPr>
      </w:pPr>
    </w:p>
    <w:p w:rsidR="008B386C" w:rsidRDefault="008B386C" w:rsidP="008B386C">
      <w:pPr>
        <w:pStyle w:val="Prrafodelista"/>
        <w:numPr>
          <w:ilvl w:val="0"/>
          <w:numId w:val="14"/>
        </w:numPr>
        <w:spacing w:line="276" w:lineRule="auto"/>
        <w:jc w:val="both"/>
        <w:rPr>
          <w:rFonts w:ascii="Arial" w:hAnsi="Arial" w:cs="Arial"/>
          <w:lang w:val="es-ES"/>
        </w:rPr>
      </w:pPr>
      <w:r>
        <w:rPr>
          <w:rFonts w:ascii="Arial" w:hAnsi="Arial" w:cs="Arial"/>
          <w:lang w:val="es-ES"/>
        </w:rPr>
        <w:t>Evaluación y selección</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Evaluar opciones</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Seleccionar la mejor opción</w:t>
      </w:r>
    </w:p>
    <w:p w:rsidR="008B386C" w:rsidRDefault="008B386C" w:rsidP="008B386C">
      <w:pPr>
        <w:pStyle w:val="Prrafodelista"/>
        <w:spacing w:line="276" w:lineRule="auto"/>
        <w:ind w:left="1440"/>
        <w:jc w:val="both"/>
        <w:rPr>
          <w:rFonts w:ascii="Arial" w:hAnsi="Arial" w:cs="Arial"/>
          <w:lang w:val="es-ES"/>
        </w:rPr>
      </w:pPr>
    </w:p>
    <w:p w:rsidR="008B386C" w:rsidRDefault="008B386C" w:rsidP="008B386C">
      <w:pPr>
        <w:pStyle w:val="Prrafodelista"/>
        <w:numPr>
          <w:ilvl w:val="0"/>
          <w:numId w:val="14"/>
        </w:numPr>
        <w:spacing w:line="276" w:lineRule="auto"/>
        <w:jc w:val="both"/>
        <w:rPr>
          <w:rFonts w:ascii="Arial" w:hAnsi="Arial" w:cs="Arial"/>
          <w:lang w:val="es-ES"/>
        </w:rPr>
      </w:pPr>
      <w:r>
        <w:rPr>
          <w:rFonts w:ascii="Arial" w:hAnsi="Arial" w:cs="Arial"/>
          <w:lang w:val="es-ES"/>
        </w:rPr>
        <w:t>Poner en práctica y hacer el seguimiento</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Planear la puesta en práctica</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Ejecutar el Plan</w:t>
      </w:r>
    </w:p>
    <w:p w:rsidR="008B386C" w:rsidRDefault="008B386C" w:rsidP="008B386C">
      <w:pPr>
        <w:pStyle w:val="Prrafodelista"/>
        <w:numPr>
          <w:ilvl w:val="1"/>
          <w:numId w:val="14"/>
        </w:numPr>
        <w:spacing w:line="276" w:lineRule="auto"/>
        <w:jc w:val="both"/>
        <w:rPr>
          <w:rFonts w:ascii="Arial" w:hAnsi="Arial" w:cs="Arial"/>
          <w:lang w:val="es-ES"/>
        </w:rPr>
      </w:pPr>
      <w:r>
        <w:rPr>
          <w:rFonts w:ascii="Arial" w:hAnsi="Arial" w:cs="Arial"/>
          <w:lang w:val="es-ES"/>
        </w:rPr>
        <w:t>Monitorear la implantación y ajustar si es necesario</w:t>
      </w:r>
    </w:p>
    <w:p w:rsidR="008B386C" w:rsidRDefault="008B386C" w:rsidP="008B386C">
      <w:pPr>
        <w:spacing w:line="276" w:lineRule="auto"/>
        <w:jc w:val="both"/>
        <w:rPr>
          <w:rFonts w:ascii="Arial" w:hAnsi="Arial" w:cs="Arial"/>
          <w:lang w:val="es-ES"/>
        </w:rPr>
      </w:pPr>
    </w:p>
    <w:p w:rsidR="008B386C" w:rsidRPr="004C2357" w:rsidRDefault="004C2357" w:rsidP="008B386C">
      <w:pPr>
        <w:spacing w:line="276" w:lineRule="auto"/>
        <w:jc w:val="both"/>
        <w:rPr>
          <w:rFonts w:ascii="Arial" w:hAnsi="Arial" w:cs="Arial"/>
          <w:b/>
          <w:lang w:val="es-ES"/>
        </w:rPr>
      </w:pPr>
      <w:r>
        <w:rPr>
          <w:rFonts w:ascii="Arial" w:hAnsi="Arial" w:cs="Arial"/>
          <w:b/>
          <w:lang w:val="es-ES"/>
        </w:rPr>
        <w:t>TOMA DE DECISIONES (Tradiciones y modernas)</w:t>
      </w:r>
    </w:p>
    <w:p w:rsidR="005D47FA" w:rsidRDefault="004C2357" w:rsidP="00BD124A">
      <w:pPr>
        <w:spacing w:line="276" w:lineRule="auto"/>
        <w:jc w:val="both"/>
        <w:rPr>
          <w:rFonts w:ascii="Arial" w:hAnsi="Arial" w:cs="Arial"/>
          <w:lang w:val="es-ES"/>
        </w:rPr>
      </w:pPr>
      <w:r>
        <w:rPr>
          <w:rFonts w:ascii="Arial" w:hAnsi="Arial" w:cs="Arial"/>
          <w:lang w:val="es-ES"/>
        </w:rPr>
        <w:t>Para profundizar sobre este proceso, se debe de considerar los distintos tipos de decisiones, pues dependiendo de la naturaleza de éstas, serán los procesos decisorios, y por ente la calidad de la decisión.</w:t>
      </w:r>
    </w:p>
    <w:tbl>
      <w:tblPr>
        <w:tblStyle w:val="Tabladecuadrcula4-nfasis1"/>
        <w:tblW w:w="0" w:type="auto"/>
        <w:tblLook w:val="04A0" w:firstRow="1" w:lastRow="0" w:firstColumn="1" w:lastColumn="0" w:noHBand="0" w:noVBand="1"/>
      </w:tblPr>
      <w:tblGrid>
        <w:gridCol w:w="2992"/>
        <w:gridCol w:w="3212"/>
        <w:gridCol w:w="2774"/>
      </w:tblGrid>
      <w:tr w:rsidR="007D529A" w:rsidTr="007950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tcPr>
          <w:p w:rsidR="007D529A" w:rsidRDefault="007D529A" w:rsidP="007D529A">
            <w:pPr>
              <w:spacing w:line="276" w:lineRule="auto"/>
              <w:jc w:val="center"/>
              <w:rPr>
                <w:rFonts w:ascii="Arial" w:hAnsi="Arial" w:cs="Arial"/>
                <w:lang w:val="es-ES"/>
              </w:rPr>
            </w:pPr>
            <w:r>
              <w:rPr>
                <w:rFonts w:ascii="Arial" w:hAnsi="Arial" w:cs="Arial"/>
                <w:lang w:val="es-ES"/>
              </w:rPr>
              <w:t>Técnicas tradicionales y modernas de la toma de decisiones</w:t>
            </w:r>
          </w:p>
        </w:tc>
      </w:tr>
      <w:tr w:rsidR="007D529A" w:rsidTr="007D5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vMerge w:val="restart"/>
            <w:vAlign w:val="center"/>
          </w:tcPr>
          <w:p w:rsidR="007D529A" w:rsidRPr="007D529A" w:rsidRDefault="007D529A" w:rsidP="007D529A">
            <w:pPr>
              <w:spacing w:line="276" w:lineRule="auto"/>
              <w:jc w:val="center"/>
              <w:rPr>
                <w:rFonts w:ascii="Arial" w:hAnsi="Arial" w:cs="Arial"/>
                <w:b w:val="0"/>
                <w:lang w:val="es-ES"/>
              </w:rPr>
            </w:pPr>
            <w:r>
              <w:rPr>
                <w:rFonts w:ascii="Arial" w:hAnsi="Arial" w:cs="Arial"/>
                <w:b w:val="0"/>
                <w:lang w:val="es-ES"/>
              </w:rPr>
              <w:t>Tipos de decisiones</w:t>
            </w:r>
          </w:p>
        </w:tc>
        <w:tc>
          <w:tcPr>
            <w:tcW w:w="5986" w:type="dxa"/>
            <w:gridSpan w:val="2"/>
            <w:vAlign w:val="center"/>
          </w:tcPr>
          <w:p w:rsidR="007D529A" w:rsidRDefault="007D529A" w:rsidP="007D529A">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Técnicas de la toma de decisiones</w:t>
            </w:r>
          </w:p>
        </w:tc>
      </w:tr>
      <w:tr w:rsidR="007D529A" w:rsidTr="0069432F">
        <w:tc>
          <w:tcPr>
            <w:cnfStyle w:val="001000000000" w:firstRow="0" w:lastRow="0" w:firstColumn="1" w:lastColumn="0" w:oddVBand="0" w:evenVBand="0" w:oddHBand="0" w:evenHBand="0" w:firstRowFirstColumn="0" w:firstRowLastColumn="0" w:lastRowFirstColumn="0" w:lastRowLastColumn="0"/>
            <w:tcW w:w="2992" w:type="dxa"/>
            <w:vMerge/>
            <w:vAlign w:val="center"/>
          </w:tcPr>
          <w:p w:rsidR="007D529A" w:rsidRDefault="007D529A" w:rsidP="007D529A">
            <w:pPr>
              <w:spacing w:line="276" w:lineRule="auto"/>
              <w:jc w:val="center"/>
              <w:rPr>
                <w:rFonts w:ascii="Arial" w:hAnsi="Arial" w:cs="Arial"/>
                <w:lang w:val="es-ES"/>
              </w:rPr>
            </w:pPr>
          </w:p>
        </w:tc>
        <w:tc>
          <w:tcPr>
            <w:tcW w:w="3212" w:type="dxa"/>
            <w:vAlign w:val="center"/>
          </w:tcPr>
          <w:p w:rsidR="007D529A" w:rsidRDefault="007D529A" w:rsidP="007D52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Tradicionales</w:t>
            </w:r>
          </w:p>
        </w:tc>
        <w:tc>
          <w:tcPr>
            <w:tcW w:w="2774" w:type="dxa"/>
            <w:vAlign w:val="center"/>
          </w:tcPr>
          <w:p w:rsidR="007D529A" w:rsidRDefault="007D529A" w:rsidP="007D529A">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Modernas</w:t>
            </w:r>
          </w:p>
        </w:tc>
      </w:tr>
      <w:tr w:rsidR="007D529A" w:rsidTr="0069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D529A" w:rsidRDefault="007D529A" w:rsidP="00BD124A">
            <w:pPr>
              <w:spacing w:line="276" w:lineRule="auto"/>
              <w:jc w:val="both"/>
              <w:rPr>
                <w:rFonts w:ascii="Arial" w:hAnsi="Arial" w:cs="Arial"/>
                <w:lang w:val="es-ES"/>
              </w:rPr>
            </w:pPr>
          </w:p>
          <w:p w:rsidR="007D529A" w:rsidRPr="007D529A" w:rsidRDefault="007D529A" w:rsidP="00BD124A">
            <w:pPr>
              <w:spacing w:line="276" w:lineRule="auto"/>
              <w:jc w:val="both"/>
              <w:rPr>
                <w:rFonts w:ascii="Arial" w:hAnsi="Arial" w:cs="Arial"/>
                <w:b w:val="0"/>
                <w:i/>
                <w:lang w:val="es-ES"/>
              </w:rPr>
            </w:pPr>
            <w:r w:rsidRPr="007D529A">
              <w:rPr>
                <w:rFonts w:ascii="Arial" w:hAnsi="Arial" w:cs="Arial"/>
                <w:b w:val="0"/>
                <w:i/>
                <w:lang w:val="es-ES"/>
              </w:rPr>
              <w:t>Programadas</w:t>
            </w:r>
          </w:p>
          <w:p w:rsidR="007D529A" w:rsidRDefault="007D529A" w:rsidP="00BD124A">
            <w:pPr>
              <w:spacing w:line="276" w:lineRule="auto"/>
              <w:jc w:val="both"/>
              <w:rPr>
                <w:rFonts w:ascii="Arial" w:hAnsi="Arial" w:cs="Arial"/>
                <w:b w:val="0"/>
                <w:lang w:val="es-ES"/>
              </w:rPr>
            </w:pPr>
          </w:p>
          <w:p w:rsidR="007D529A" w:rsidRDefault="007D529A" w:rsidP="00BD124A">
            <w:pPr>
              <w:spacing w:line="276" w:lineRule="auto"/>
              <w:jc w:val="both"/>
              <w:rPr>
                <w:rFonts w:ascii="Arial" w:hAnsi="Arial" w:cs="Arial"/>
                <w:b w:val="0"/>
                <w:lang w:val="es-ES"/>
              </w:rPr>
            </w:pPr>
            <w:r>
              <w:rPr>
                <w:rFonts w:ascii="Arial" w:hAnsi="Arial" w:cs="Arial"/>
                <w:b w:val="0"/>
                <w:lang w:val="es-ES"/>
              </w:rPr>
              <w:t>Decisiones sistémicas y respectivas</w:t>
            </w:r>
          </w:p>
          <w:p w:rsidR="007D529A" w:rsidRPr="007D529A" w:rsidRDefault="007D529A" w:rsidP="00BD124A">
            <w:pPr>
              <w:spacing w:line="276" w:lineRule="auto"/>
              <w:jc w:val="both"/>
              <w:rPr>
                <w:rFonts w:ascii="Arial" w:hAnsi="Arial" w:cs="Arial"/>
                <w:b w:val="0"/>
                <w:lang w:val="es-ES"/>
              </w:rPr>
            </w:pPr>
            <w:r>
              <w:rPr>
                <w:rFonts w:ascii="Arial" w:hAnsi="Arial" w:cs="Arial"/>
                <w:b w:val="0"/>
                <w:lang w:val="es-ES"/>
              </w:rPr>
              <w:t>La organización desarrolla procesos específicos para manejarlas</w:t>
            </w:r>
          </w:p>
        </w:tc>
        <w:tc>
          <w:tcPr>
            <w:tcW w:w="3212" w:type="dxa"/>
          </w:tcPr>
          <w:p w:rsidR="0069432F" w:rsidRDefault="0069432F"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7D529A" w:rsidRDefault="0069432F"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1.- Habituales</w:t>
            </w:r>
          </w:p>
          <w:p w:rsidR="0069432F" w:rsidRDefault="0069432F"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2.- Sistémicas administrativas:</w:t>
            </w:r>
          </w:p>
          <w:p w:rsidR="0069432F" w:rsidRDefault="0069432F"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Procesamientos estándar de operación.</w:t>
            </w:r>
          </w:p>
          <w:p w:rsidR="0069432F" w:rsidRDefault="0069432F"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3.- La estructura misma de la organización: expectativas, expectativas comunes, sistemas de submetas, canales de información bien definidos.</w:t>
            </w:r>
          </w:p>
        </w:tc>
        <w:tc>
          <w:tcPr>
            <w:tcW w:w="2774" w:type="dxa"/>
          </w:tcPr>
          <w:p w:rsidR="007D529A" w:rsidRDefault="007D529A"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p w:rsidR="00E71B0B" w:rsidRDefault="00E71B0B"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 xml:space="preserve">1.- Investigación </w:t>
            </w:r>
            <w:r w:rsidR="006C14A9">
              <w:rPr>
                <w:rFonts w:ascii="Arial" w:hAnsi="Arial" w:cs="Arial"/>
                <w:lang w:val="es-ES"/>
              </w:rPr>
              <w:t>de operaciones, análisis matemáticos, modelos, simulaciones por computadora.</w:t>
            </w:r>
          </w:p>
          <w:p w:rsidR="006C14A9" w:rsidRDefault="006C14A9"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Pr>
                <w:rFonts w:ascii="Arial" w:hAnsi="Arial" w:cs="Arial"/>
                <w:lang w:val="es-ES"/>
              </w:rPr>
              <w:t>2.- Procesamiento de datos.</w:t>
            </w:r>
          </w:p>
        </w:tc>
      </w:tr>
      <w:tr w:rsidR="007D529A" w:rsidTr="0069432F">
        <w:tc>
          <w:tcPr>
            <w:cnfStyle w:val="001000000000" w:firstRow="0" w:lastRow="0" w:firstColumn="1" w:lastColumn="0" w:oddVBand="0" w:evenVBand="0" w:oddHBand="0" w:evenHBand="0" w:firstRowFirstColumn="0" w:firstRowLastColumn="0" w:lastRowFirstColumn="0" w:lastRowLastColumn="0"/>
            <w:tcW w:w="2992" w:type="dxa"/>
          </w:tcPr>
          <w:p w:rsidR="007D529A" w:rsidRDefault="007D529A" w:rsidP="00BD124A">
            <w:pPr>
              <w:spacing w:line="276" w:lineRule="auto"/>
              <w:jc w:val="both"/>
              <w:rPr>
                <w:rFonts w:ascii="Arial" w:hAnsi="Arial" w:cs="Arial"/>
                <w:lang w:val="es-ES"/>
              </w:rPr>
            </w:pPr>
          </w:p>
          <w:p w:rsidR="004E6527" w:rsidRPr="004E6527" w:rsidRDefault="004E6527" w:rsidP="00BD124A">
            <w:pPr>
              <w:spacing w:line="276" w:lineRule="auto"/>
              <w:jc w:val="both"/>
              <w:rPr>
                <w:rFonts w:ascii="Arial" w:hAnsi="Arial" w:cs="Arial"/>
                <w:b w:val="0"/>
                <w:i/>
                <w:lang w:val="es-ES"/>
              </w:rPr>
            </w:pPr>
            <w:r w:rsidRPr="004E6527">
              <w:rPr>
                <w:rFonts w:ascii="Arial" w:hAnsi="Arial" w:cs="Arial"/>
                <w:b w:val="0"/>
                <w:i/>
                <w:lang w:val="es-ES"/>
              </w:rPr>
              <w:t>No programadas</w:t>
            </w:r>
          </w:p>
          <w:p w:rsidR="004E6527" w:rsidRDefault="004E6527" w:rsidP="00BD124A">
            <w:pPr>
              <w:spacing w:line="276" w:lineRule="auto"/>
              <w:jc w:val="both"/>
              <w:rPr>
                <w:rFonts w:ascii="Arial" w:hAnsi="Arial" w:cs="Arial"/>
                <w:b w:val="0"/>
                <w:lang w:val="es-ES"/>
              </w:rPr>
            </w:pPr>
          </w:p>
          <w:p w:rsidR="004E6527" w:rsidRPr="004E6527" w:rsidRDefault="004E6527" w:rsidP="00BD124A">
            <w:pPr>
              <w:spacing w:line="276" w:lineRule="auto"/>
              <w:jc w:val="both"/>
              <w:rPr>
                <w:rFonts w:ascii="Arial" w:hAnsi="Arial" w:cs="Arial"/>
                <w:b w:val="0"/>
                <w:lang w:val="es-ES"/>
              </w:rPr>
            </w:pPr>
            <w:r>
              <w:rPr>
                <w:rFonts w:ascii="Arial" w:hAnsi="Arial" w:cs="Arial"/>
                <w:b w:val="0"/>
                <w:lang w:val="es-ES"/>
              </w:rPr>
              <w:t>Decisiones de una sola vez, mal estructuradas, de políticas nuevas, manejadas por procesos generales de solución de problemas.</w:t>
            </w:r>
          </w:p>
        </w:tc>
        <w:tc>
          <w:tcPr>
            <w:tcW w:w="3212" w:type="dxa"/>
          </w:tcPr>
          <w:p w:rsidR="007D529A" w:rsidRDefault="007D529A"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140B22" w:rsidRDefault="00140B22"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1.- Juicio, intuición y creatividad.</w:t>
            </w:r>
          </w:p>
          <w:p w:rsidR="00140B22" w:rsidRDefault="00140B22"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 xml:space="preserve">2.- Reglas prácticas </w:t>
            </w:r>
          </w:p>
          <w:p w:rsidR="00140B22" w:rsidRDefault="00140B22"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3.- Selección y adiestramiento de ejecutivos.</w:t>
            </w:r>
          </w:p>
        </w:tc>
        <w:tc>
          <w:tcPr>
            <w:tcW w:w="2774" w:type="dxa"/>
          </w:tcPr>
          <w:p w:rsidR="007D529A" w:rsidRDefault="007D529A"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140B22" w:rsidRDefault="00140B22"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Técnicas heurísticas de solución de problemas aplicadas a:</w:t>
            </w:r>
          </w:p>
          <w:p w:rsidR="00140B22" w:rsidRDefault="00140B22" w:rsidP="00BD124A">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p>
          <w:p w:rsidR="00140B22" w:rsidRDefault="00140B22" w:rsidP="00140B22">
            <w:pPr>
              <w:pStyle w:val="Prrafodelista"/>
              <w:numPr>
                <w:ilvl w:val="0"/>
                <w:numId w:val="1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Adiestramiento de personas que toman de decisiones.</w:t>
            </w:r>
          </w:p>
          <w:p w:rsidR="00140B22" w:rsidRPr="00140B22" w:rsidRDefault="00140B22" w:rsidP="00140B22">
            <w:pPr>
              <w:pStyle w:val="Prrafodelista"/>
              <w:numPr>
                <w:ilvl w:val="0"/>
                <w:numId w:val="15"/>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lang w:val="es-ES"/>
              </w:rPr>
              <w:t>Construcción de programas heurísticos de computadora.</w:t>
            </w:r>
            <w:r w:rsidRPr="00140B22">
              <w:rPr>
                <w:rFonts w:ascii="Arial" w:hAnsi="Arial" w:cs="Arial"/>
                <w:lang w:val="es-ES"/>
              </w:rPr>
              <w:t xml:space="preserve"> </w:t>
            </w:r>
          </w:p>
        </w:tc>
      </w:tr>
      <w:tr w:rsidR="007D529A" w:rsidTr="00694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7D529A" w:rsidRDefault="007D529A" w:rsidP="00BD124A">
            <w:pPr>
              <w:spacing w:line="276" w:lineRule="auto"/>
              <w:jc w:val="both"/>
              <w:rPr>
                <w:rFonts w:ascii="Arial" w:hAnsi="Arial" w:cs="Arial"/>
                <w:lang w:val="es-ES"/>
              </w:rPr>
            </w:pPr>
          </w:p>
        </w:tc>
        <w:tc>
          <w:tcPr>
            <w:tcW w:w="3212" w:type="dxa"/>
          </w:tcPr>
          <w:p w:rsidR="007D529A" w:rsidRDefault="007D529A"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c>
          <w:tcPr>
            <w:tcW w:w="2774" w:type="dxa"/>
          </w:tcPr>
          <w:p w:rsidR="007D529A" w:rsidRDefault="007D529A" w:rsidP="00BD124A">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lang w:val="es-ES"/>
              </w:rPr>
            </w:pPr>
          </w:p>
        </w:tc>
      </w:tr>
    </w:tbl>
    <w:p w:rsidR="004C2357" w:rsidRDefault="004C2357" w:rsidP="00BD124A">
      <w:pPr>
        <w:spacing w:line="276" w:lineRule="auto"/>
        <w:jc w:val="both"/>
        <w:rPr>
          <w:rFonts w:ascii="Arial" w:hAnsi="Arial" w:cs="Arial"/>
          <w:lang w:val="es-ES"/>
        </w:rPr>
      </w:pPr>
    </w:p>
    <w:p w:rsidR="004C2357" w:rsidRDefault="00C464FE" w:rsidP="00BD124A">
      <w:pPr>
        <w:spacing w:line="276" w:lineRule="auto"/>
        <w:jc w:val="both"/>
        <w:rPr>
          <w:rFonts w:ascii="Arial" w:hAnsi="Arial" w:cs="Arial"/>
          <w:lang w:val="es-ES"/>
        </w:rPr>
      </w:pPr>
      <w:r>
        <w:rPr>
          <w:rFonts w:ascii="Arial" w:hAnsi="Arial" w:cs="Arial"/>
          <w:lang w:val="es-ES"/>
        </w:rPr>
        <w:t xml:space="preserve">Tomar decisiones, núcleo de la actividad administrativa, involucra reflexión y entereza. Por </w:t>
      </w:r>
      <w:r w:rsidR="001863ED">
        <w:rPr>
          <w:rFonts w:ascii="Arial" w:hAnsi="Arial" w:cs="Arial"/>
          <w:lang w:val="es-ES"/>
        </w:rPr>
        <w:t>tanto,</w:t>
      </w:r>
      <w:r>
        <w:rPr>
          <w:rFonts w:ascii="Arial" w:hAnsi="Arial" w:cs="Arial"/>
          <w:lang w:val="es-ES"/>
        </w:rPr>
        <w:t xml:space="preserve"> es importante </w:t>
      </w:r>
      <w:r w:rsidR="001863ED">
        <w:rPr>
          <w:rFonts w:ascii="Arial" w:hAnsi="Arial" w:cs="Arial"/>
          <w:lang w:val="es-ES"/>
        </w:rPr>
        <w:t>que toda toma de decisiones esté</w:t>
      </w:r>
      <w:r>
        <w:rPr>
          <w:rFonts w:ascii="Arial" w:hAnsi="Arial" w:cs="Arial"/>
          <w:lang w:val="es-ES"/>
        </w:rPr>
        <w:t xml:space="preserve"> basada por un plan estratégico que mida </w:t>
      </w:r>
      <w:r w:rsidR="001863ED">
        <w:rPr>
          <w:rFonts w:ascii="Arial" w:hAnsi="Arial" w:cs="Arial"/>
          <w:lang w:val="es-ES"/>
        </w:rPr>
        <w:t>el impacto dentro de la organización además que las mismas obedezcan de acuerdo al grado de responsabilidad dentro de una organización.</w:t>
      </w:r>
    </w:p>
    <w:p w:rsidR="002C2AED" w:rsidRDefault="002C2AED" w:rsidP="00BD124A">
      <w:pPr>
        <w:spacing w:line="276" w:lineRule="auto"/>
        <w:jc w:val="both"/>
        <w:rPr>
          <w:rFonts w:ascii="Arial" w:hAnsi="Arial" w:cs="Arial"/>
          <w:lang w:val="es-ES"/>
        </w:rPr>
      </w:pPr>
      <w:r>
        <w:rPr>
          <w:rFonts w:ascii="Arial" w:hAnsi="Arial" w:cs="Arial"/>
          <w:lang w:val="es-ES"/>
        </w:rPr>
        <w:t>Retomando al genial Miguel de Cervantes Saavedra, como lo cito así mismo el autor; el cual me parece más que acertado que concluya con el mismo escrito.</w:t>
      </w:r>
    </w:p>
    <w:p w:rsidR="002C2AED" w:rsidRDefault="002C2AED" w:rsidP="00BD124A">
      <w:pPr>
        <w:spacing w:line="276" w:lineRule="auto"/>
        <w:jc w:val="both"/>
        <w:rPr>
          <w:rFonts w:ascii="Arial" w:hAnsi="Arial" w:cs="Arial"/>
          <w:lang w:val="es-ES"/>
        </w:rPr>
      </w:pPr>
    </w:p>
    <w:p w:rsidR="002C2AED" w:rsidRDefault="002C2AED" w:rsidP="00BD124A">
      <w:pPr>
        <w:spacing w:line="276" w:lineRule="auto"/>
        <w:jc w:val="both"/>
        <w:rPr>
          <w:rFonts w:ascii="Arial" w:hAnsi="Arial" w:cs="Arial"/>
          <w:lang w:val="es-ES"/>
        </w:rPr>
      </w:pPr>
    </w:p>
    <w:p w:rsidR="002C2AED" w:rsidRDefault="002C2AED" w:rsidP="00BD124A">
      <w:pPr>
        <w:spacing w:line="276" w:lineRule="auto"/>
        <w:jc w:val="both"/>
        <w:rPr>
          <w:rFonts w:ascii="Arial" w:hAnsi="Arial" w:cs="Arial"/>
          <w:lang w:val="es-ES"/>
        </w:rPr>
      </w:pPr>
      <w:r>
        <w:rPr>
          <w:rFonts w:ascii="Arial" w:hAnsi="Arial" w:cs="Arial"/>
          <w:lang w:val="es-ES"/>
        </w:rPr>
        <w:t>Para ganar la voluntad del pueblo que gobiernas, entre otras cosas, has de hacer dos cosas: la una, ser bien criado con todos, aunque esto ya otra vez te lo he dicho; y la otra, procurar la abundancia de los mantenimientos; que no hay otra cosa que más fatigue el corazón de los pobres que el hambre y la carestía.</w:t>
      </w:r>
    </w:p>
    <w:p w:rsidR="00277024" w:rsidRDefault="00277024" w:rsidP="00BD124A">
      <w:pPr>
        <w:spacing w:line="276" w:lineRule="auto"/>
        <w:jc w:val="both"/>
        <w:rPr>
          <w:rFonts w:ascii="Arial" w:hAnsi="Arial" w:cs="Arial"/>
          <w:lang w:val="es-ES"/>
        </w:rPr>
      </w:pPr>
      <w:r>
        <w:rPr>
          <w:rFonts w:ascii="Arial" w:hAnsi="Arial" w:cs="Arial"/>
          <w:lang w:val="es-ES"/>
        </w:rPr>
        <w:t>No hagas muchas pragmáticas, y si las hicieres, procura que sean buenas y, sobre todo, que se guarden y cumplan; que las pragmáticas que no se guardan, lo mismo es que si no lo fuesen; antes dan a entender que el príncipe que tuvo discreción y autoridad para hacerlas no tuvo el valor para hacer que se guardasen; y las leyes que atemorizan y no se ejecutan vienen a ser como la viga, rey de las ranas: que al principio las espantó y con el tiempo la menos preciaron y se subieron sobre ellas.</w:t>
      </w:r>
    </w:p>
    <w:p w:rsidR="00277024" w:rsidRDefault="00277024" w:rsidP="00BD124A">
      <w:pPr>
        <w:spacing w:line="276" w:lineRule="auto"/>
        <w:jc w:val="both"/>
        <w:rPr>
          <w:rFonts w:ascii="Arial" w:hAnsi="Arial" w:cs="Arial"/>
          <w:lang w:val="es-ES"/>
        </w:rPr>
      </w:pPr>
      <w:r>
        <w:rPr>
          <w:rFonts w:ascii="Arial" w:hAnsi="Arial" w:cs="Arial"/>
          <w:lang w:val="es-ES"/>
        </w:rPr>
        <w:t xml:space="preserve">Sé padre de las virtudes y padrastro de los vicios. No seas siempre riguroso ni siempre blando, y escoge el medio entre </w:t>
      </w:r>
      <w:r w:rsidR="00E85A97">
        <w:rPr>
          <w:rFonts w:ascii="Arial" w:hAnsi="Arial" w:cs="Arial"/>
          <w:lang w:val="es-ES"/>
        </w:rPr>
        <w:t>estas dos extremas</w:t>
      </w:r>
      <w:r>
        <w:rPr>
          <w:rFonts w:ascii="Arial" w:hAnsi="Arial" w:cs="Arial"/>
          <w:lang w:val="es-ES"/>
        </w:rPr>
        <w:t>; que en esto está el punto de la discreción.</w:t>
      </w:r>
    </w:p>
    <w:p w:rsidR="004E2AB6" w:rsidRDefault="004E2AB6" w:rsidP="00BD124A">
      <w:pPr>
        <w:spacing w:line="276" w:lineRule="auto"/>
        <w:jc w:val="both"/>
        <w:rPr>
          <w:rFonts w:ascii="Arial" w:hAnsi="Arial" w:cs="Arial"/>
          <w:lang w:val="es-ES"/>
        </w:rPr>
      </w:pPr>
      <w:r>
        <w:rPr>
          <w:rFonts w:ascii="Arial" w:hAnsi="Arial" w:cs="Arial"/>
          <w:lang w:val="es-ES"/>
        </w:rPr>
        <w:t xml:space="preserve"> </w:t>
      </w:r>
    </w:p>
    <w:p w:rsidR="008D702B" w:rsidRDefault="008D702B" w:rsidP="00BD124A">
      <w:pPr>
        <w:spacing w:line="276" w:lineRule="auto"/>
        <w:jc w:val="both"/>
        <w:rPr>
          <w:rFonts w:ascii="Arial" w:hAnsi="Arial" w:cs="Arial"/>
          <w:b/>
          <w:color w:val="538135" w:themeColor="accent6" w:themeShade="BF"/>
        </w:rPr>
      </w:pPr>
    </w:p>
    <w:p w:rsidR="007B4340" w:rsidRDefault="007B4340" w:rsidP="007B4340">
      <w:pPr>
        <w:autoSpaceDE w:val="0"/>
        <w:autoSpaceDN w:val="0"/>
        <w:adjustRightInd w:val="0"/>
        <w:spacing w:after="0" w:line="276" w:lineRule="auto"/>
        <w:jc w:val="both"/>
        <w:rPr>
          <w:rFonts w:ascii="Arial" w:hAnsi="Arial" w:cs="Arial"/>
          <w:b/>
          <w:bCs/>
          <w:szCs w:val="20"/>
        </w:rPr>
      </w:pPr>
    </w:p>
    <w:p w:rsidR="007B4340" w:rsidRDefault="007B4340" w:rsidP="007B4340">
      <w:pPr>
        <w:autoSpaceDE w:val="0"/>
        <w:autoSpaceDN w:val="0"/>
        <w:adjustRightInd w:val="0"/>
        <w:spacing w:after="0" w:line="276" w:lineRule="auto"/>
        <w:jc w:val="both"/>
        <w:rPr>
          <w:rFonts w:ascii="Arial" w:hAnsi="Arial" w:cs="Arial"/>
          <w:b/>
          <w:bCs/>
          <w:szCs w:val="20"/>
        </w:rPr>
      </w:pPr>
    </w:p>
    <w:p w:rsidR="008D702B" w:rsidRPr="007B4340" w:rsidRDefault="008D702B" w:rsidP="007B4340">
      <w:pPr>
        <w:autoSpaceDE w:val="0"/>
        <w:autoSpaceDN w:val="0"/>
        <w:adjustRightInd w:val="0"/>
        <w:spacing w:after="0" w:line="276" w:lineRule="auto"/>
        <w:jc w:val="both"/>
        <w:rPr>
          <w:rFonts w:ascii="Arial" w:hAnsi="Arial" w:cs="Arial"/>
          <w:b/>
          <w:bCs/>
          <w:szCs w:val="20"/>
        </w:rPr>
      </w:pPr>
      <w:r w:rsidRPr="007B4340">
        <w:rPr>
          <w:rFonts w:ascii="Arial" w:hAnsi="Arial" w:cs="Arial"/>
          <w:b/>
          <w:bCs/>
          <w:szCs w:val="20"/>
        </w:rPr>
        <w:t>Bibliografía</w:t>
      </w:r>
    </w:p>
    <w:p w:rsidR="008D702B" w:rsidRPr="007B4340" w:rsidRDefault="008D702B" w:rsidP="007B4340">
      <w:pPr>
        <w:autoSpaceDE w:val="0"/>
        <w:autoSpaceDN w:val="0"/>
        <w:adjustRightInd w:val="0"/>
        <w:spacing w:after="0" w:line="276" w:lineRule="auto"/>
        <w:jc w:val="both"/>
        <w:rPr>
          <w:rFonts w:ascii="Arial" w:hAnsi="Arial" w:cs="Arial"/>
          <w:b/>
          <w:bCs/>
          <w:szCs w:val="20"/>
        </w:rPr>
      </w:pPr>
    </w:p>
    <w:p w:rsidR="008D702B" w:rsidRPr="007B4340" w:rsidRDefault="0081547B" w:rsidP="007B4340">
      <w:pPr>
        <w:autoSpaceDE w:val="0"/>
        <w:autoSpaceDN w:val="0"/>
        <w:adjustRightInd w:val="0"/>
        <w:spacing w:after="0" w:line="276" w:lineRule="auto"/>
        <w:rPr>
          <w:rFonts w:ascii="Arial" w:hAnsi="Arial" w:cs="Arial"/>
        </w:rPr>
      </w:pPr>
      <w:r w:rsidRPr="007B4340">
        <w:rPr>
          <w:rFonts w:ascii="Arial" w:hAnsi="Arial" w:cs="Arial"/>
        </w:rPr>
        <w:t>Héctor Delgado Castillo</w:t>
      </w:r>
    </w:p>
    <w:p w:rsidR="008D702B" w:rsidRPr="007B4340" w:rsidRDefault="00C540E1" w:rsidP="007B4340">
      <w:pPr>
        <w:autoSpaceDE w:val="0"/>
        <w:autoSpaceDN w:val="0"/>
        <w:adjustRightInd w:val="0"/>
        <w:spacing w:after="0" w:line="276" w:lineRule="auto"/>
        <w:rPr>
          <w:rFonts w:ascii="Arial" w:hAnsi="Arial" w:cs="Arial"/>
        </w:rPr>
      </w:pPr>
      <w:r>
        <w:rPr>
          <w:rFonts w:ascii="Arial" w:hAnsi="Arial" w:cs="Arial"/>
        </w:rPr>
        <w:t>Fuerzas y debilidades internas</w:t>
      </w:r>
      <w:r w:rsidR="00976181">
        <w:rPr>
          <w:rFonts w:ascii="Arial" w:hAnsi="Arial" w:cs="Arial"/>
        </w:rPr>
        <w:t xml:space="preserve">. Ventajas competitivas </w:t>
      </w:r>
    </w:p>
    <w:p w:rsidR="008D702B" w:rsidRPr="007B4340" w:rsidRDefault="004F78BC" w:rsidP="007B4340">
      <w:pPr>
        <w:autoSpaceDE w:val="0"/>
        <w:autoSpaceDN w:val="0"/>
        <w:adjustRightInd w:val="0"/>
        <w:spacing w:after="0" w:line="276" w:lineRule="auto"/>
        <w:rPr>
          <w:rFonts w:ascii="Arial" w:hAnsi="Arial" w:cs="Arial"/>
        </w:rPr>
      </w:pPr>
      <w:r w:rsidRPr="007B4340">
        <w:rPr>
          <w:rFonts w:ascii="Arial" w:hAnsi="Arial" w:cs="Arial"/>
        </w:rPr>
        <w:t xml:space="preserve">LB </w:t>
      </w:r>
      <w:r w:rsidR="0081547B" w:rsidRPr="007B4340">
        <w:rPr>
          <w:rFonts w:ascii="Arial" w:hAnsi="Arial" w:cs="Arial"/>
        </w:rPr>
        <w:t xml:space="preserve">Administración Estratégica, Un enfoque </w:t>
      </w:r>
      <w:r w:rsidRPr="007B4340">
        <w:rPr>
          <w:rFonts w:ascii="Arial" w:hAnsi="Arial" w:cs="Arial"/>
        </w:rPr>
        <w:t>metodológico, trillas,</w:t>
      </w:r>
      <w:r w:rsidR="000D6EA7">
        <w:rPr>
          <w:rFonts w:ascii="Arial" w:hAnsi="Arial" w:cs="Arial"/>
        </w:rPr>
        <w:t xml:space="preserve"> pp. 134</w:t>
      </w:r>
      <w:bookmarkStart w:id="5" w:name="_GoBack"/>
      <w:bookmarkEnd w:id="5"/>
      <w:r w:rsidR="000D6EA7">
        <w:rPr>
          <w:rFonts w:ascii="Arial" w:hAnsi="Arial" w:cs="Arial"/>
        </w:rPr>
        <w:t xml:space="preserve"> -14</w:t>
      </w:r>
      <w:r w:rsidR="00CB3B5B">
        <w:rPr>
          <w:rFonts w:ascii="Arial" w:hAnsi="Arial" w:cs="Arial"/>
        </w:rPr>
        <w:t>9</w:t>
      </w:r>
      <w:r w:rsidR="008D702B" w:rsidRPr="007B4340">
        <w:rPr>
          <w:rFonts w:ascii="Arial" w:hAnsi="Arial" w:cs="Arial"/>
        </w:rPr>
        <w:t>,</w:t>
      </w:r>
    </w:p>
    <w:p w:rsidR="008D702B" w:rsidRPr="00971476" w:rsidRDefault="008D702B" w:rsidP="008D702B">
      <w:pPr>
        <w:tabs>
          <w:tab w:val="num" w:pos="0"/>
        </w:tabs>
        <w:rPr>
          <w:rFonts w:asciiTheme="majorHAnsi" w:hAnsiTheme="majorHAnsi"/>
          <w:sz w:val="24"/>
        </w:rPr>
      </w:pPr>
    </w:p>
    <w:bookmarkEnd w:id="3"/>
    <w:bookmarkEnd w:id="4"/>
    <w:p w:rsidR="008D702B" w:rsidRPr="00BD124A" w:rsidRDefault="008D702B" w:rsidP="00BD124A">
      <w:pPr>
        <w:spacing w:line="276" w:lineRule="auto"/>
        <w:jc w:val="both"/>
        <w:rPr>
          <w:rFonts w:ascii="Arial" w:hAnsi="Arial" w:cs="Arial"/>
          <w:b/>
          <w:color w:val="538135" w:themeColor="accent6" w:themeShade="BF"/>
        </w:rPr>
      </w:pPr>
    </w:p>
    <w:sectPr w:rsidR="008D702B" w:rsidRPr="00BD124A" w:rsidSect="00784F5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037" w:rsidRDefault="00BD5037" w:rsidP="006C1904">
      <w:pPr>
        <w:spacing w:after="0" w:line="240" w:lineRule="auto"/>
      </w:pPr>
      <w:r>
        <w:separator/>
      </w:r>
    </w:p>
  </w:endnote>
  <w:endnote w:type="continuationSeparator" w:id="0">
    <w:p w:rsidR="00BD5037" w:rsidRDefault="00BD5037" w:rsidP="006C1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39A9" w:rsidRDefault="00BD5037">
    <w:pPr>
      <w:rPr>
        <w:rFonts w:asciiTheme="majorHAnsi" w:eastAsiaTheme="majorEastAsia" w:hAnsiTheme="majorHAnsi" w:cstheme="majorBidi"/>
      </w:rPr>
    </w:pPr>
    <w:r>
      <w:rPr>
        <w:rFonts w:asciiTheme="majorHAnsi" w:eastAsiaTheme="majorEastAsia" w:hAnsiTheme="majorHAnsi" w:cstheme="majorBidi"/>
        <w:noProof/>
        <w:lang w:eastAsia="es-MX"/>
      </w:rPr>
      <w:pict>
        <v:oval id="Elipse 4" o:spid="_x0000_s2049" style="position:absolute;margin-left:216.45pt;margin-top:20.3pt;width:39.75pt;height:23.85pt;z-index:251661312;visibility:visible;mso-position-horizontal-relative:margin;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" fillcolor="#538135 [2409]" stroked="f">
          <v:textbox>
            <w:txbxContent>
              <w:p w:rsidR="001439A9" w:rsidRPr="001439A9" w:rsidRDefault="00784F59">
                <w:pPr>
                  <w:pStyle w:val="Piedepgina"/>
                  <w:jc w:val="center"/>
                  <w:rPr>
                    <w:b/>
                    <w:bCs/>
                    <w:color w:val="FFFFFF" w:themeColor="background1"/>
                    <w:sz w:val="16"/>
                    <w:szCs w:val="32"/>
                  </w:rPr>
                </w:pPr>
                <w:r w:rsidRPr="001439A9">
                  <w:rPr>
                    <w:sz w:val="10"/>
                  </w:rPr>
                  <w:fldChar w:fldCharType="begin"/>
                </w:r>
                <w:r w:rsidR="001439A9" w:rsidRPr="001439A9">
                  <w:rPr>
                    <w:sz w:val="10"/>
                  </w:rPr>
                  <w:instrText>PAGE    \* MERGEFORMAT</w:instrText>
                </w:r>
                <w:r w:rsidRPr="001439A9">
                  <w:rPr>
                    <w:sz w:val="10"/>
                  </w:rPr>
                  <w:fldChar w:fldCharType="separate"/>
                </w:r>
                <w:r w:rsidR="000D6EA7" w:rsidRPr="000D6EA7">
                  <w:rPr>
                    <w:b/>
                    <w:bCs/>
                    <w:noProof/>
                    <w:color w:val="FFFFFF" w:themeColor="background1"/>
                    <w:sz w:val="16"/>
                    <w:szCs w:val="32"/>
                    <w:lang w:val="es-ES"/>
                  </w:rPr>
                  <w:t>5</w:t>
                </w:r>
                <w:r w:rsidRPr="001439A9">
                  <w:rPr>
                    <w:b/>
                    <w:bCs/>
                    <w:color w:val="FFFFFF" w:themeColor="background1"/>
                    <w:sz w:val="16"/>
                    <w:szCs w:val="32"/>
                  </w:rPr>
                  <w:fldChar w:fldCharType="end"/>
                </w:r>
              </w:p>
            </w:txbxContent>
          </v:textbox>
          <w10:wrap anchorx="margin" anchory="margin"/>
        </v:oval>
      </w:pict>
    </w:r>
  </w:p>
  <w:p w:rsidR="001439A9" w:rsidRDefault="0014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037" w:rsidRDefault="00BD5037" w:rsidP="006C1904">
      <w:pPr>
        <w:spacing w:after="0" w:line="240" w:lineRule="auto"/>
      </w:pPr>
      <w:r>
        <w:separator/>
      </w:r>
    </w:p>
  </w:footnote>
  <w:footnote w:type="continuationSeparator" w:id="0">
    <w:p w:rsidR="00BD5037" w:rsidRDefault="00BD5037" w:rsidP="006C1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04" w:rsidRPr="00F07471" w:rsidRDefault="00F07471" w:rsidP="00F07471">
    <w:pPr>
      <w:pStyle w:val="Encabezado"/>
    </w:pPr>
    <w:r>
      <w:rPr>
        <w:rFonts w:ascii="Helvetica" w:hAnsi="Helvetica" w:cs="Helvetica"/>
        <w:noProof/>
        <w:color w:val="222222"/>
        <w:lang w:eastAsia="es-MX"/>
      </w:rPr>
      <w:drawing>
        <wp:anchor distT="0" distB="0" distL="114300" distR="114300" simplePos="0" relativeHeight="251659264" behindDoc="1" locked="0" layoutInCell="1" allowOverlap="1">
          <wp:simplePos x="0" y="0"/>
          <wp:positionH relativeFrom="column">
            <wp:posOffset>3968115</wp:posOffset>
          </wp:positionH>
          <wp:positionV relativeFrom="paragraph">
            <wp:posOffset>-182245</wp:posOffset>
          </wp:positionV>
          <wp:extent cx="1577787" cy="609600"/>
          <wp:effectExtent l="0" t="0" r="3810" b="0"/>
          <wp:wrapNone/>
          <wp:docPr id="3" name="Imagen 3" descr="http://iapchiapas.org.mx/img/maest-linea-admon/mtria_linea_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apchiapas.org.mx/img/maest-linea-admon/mtria_linea_app.jpg"/>
                  <pic:cNvPicPr>
                    <a:picLocks noChangeAspect="1" noChangeArrowheads="1"/>
                  </pic:cNvPicPr>
                </pic:nvPicPr>
                <pic:blipFill rotWithShape="1">
                  <a:blip r:embed="rId1">
                    <a:extLst>
                      <a:ext uri="{28A0092B-C50C-407E-A947-70E740481C1C}">
                        <a14:useLocalDpi xmlns:a14="http://schemas.microsoft.com/office/drawing/2010/main" val="0"/>
                      </a:ext>
                    </a:extLst>
                  </a:blip>
                  <a:srcRect b="16883"/>
                  <a:stretch/>
                </pic:blipFill>
                <pic:spPr bwMode="auto">
                  <a:xfrm>
                    <a:off x="0" y="0"/>
                    <a:ext cx="1577787" cy="609600"/>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Helvetica" w:hAnsi="Helvetica" w:cs="Helvetica"/>
        <w:noProof/>
        <w:color w:val="008CBA"/>
        <w:lang w:eastAsia="es-MX"/>
      </w:rPr>
      <w:drawing>
        <wp:anchor distT="0" distB="0" distL="114300" distR="114300" simplePos="0" relativeHeight="251658240" behindDoc="1" locked="0" layoutInCell="1" allowOverlap="1">
          <wp:simplePos x="0" y="0"/>
          <wp:positionH relativeFrom="column">
            <wp:posOffset>-635</wp:posOffset>
          </wp:positionH>
          <wp:positionV relativeFrom="paragraph">
            <wp:posOffset>-106680</wp:posOffset>
          </wp:positionV>
          <wp:extent cx="1308100" cy="488357"/>
          <wp:effectExtent l="0" t="0" r="6350" b="6985"/>
          <wp:wrapNone/>
          <wp:docPr id="1" name="Imagen 1" descr="IAP Chiapas">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 Chiapas">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8100" cy="48835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24EF"/>
    <w:multiLevelType w:val="hybridMultilevel"/>
    <w:tmpl w:val="3F1C62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AC6657C"/>
    <w:multiLevelType w:val="hybridMultilevel"/>
    <w:tmpl w:val="CCC66604"/>
    <w:lvl w:ilvl="0" w:tplc="080A000B">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255555C7"/>
    <w:multiLevelType w:val="hybridMultilevel"/>
    <w:tmpl w:val="74E29D72"/>
    <w:lvl w:ilvl="0" w:tplc="008668D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1F7A9D"/>
    <w:multiLevelType w:val="hybridMultilevel"/>
    <w:tmpl w:val="56F2D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01C6A0C"/>
    <w:multiLevelType w:val="multilevel"/>
    <w:tmpl w:val="3DA2F5A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4D461E3"/>
    <w:multiLevelType w:val="hybridMultilevel"/>
    <w:tmpl w:val="3CAAD27C"/>
    <w:lvl w:ilvl="0" w:tplc="FBE2939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CB11FD5"/>
    <w:multiLevelType w:val="multilevel"/>
    <w:tmpl w:val="D624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E0B95"/>
    <w:multiLevelType w:val="hybridMultilevel"/>
    <w:tmpl w:val="FC68A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C57009"/>
    <w:multiLevelType w:val="multilevel"/>
    <w:tmpl w:val="8F0E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1283A"/>
    <w:multiLevelType w:val="hybridMultilevel"/>
    <w:tmpl w:val="C550257A"/>
    <w:lvl w:ilvl="0" w:tplc="334E8F3E">
      <w:start w:val="1"/>
      <w:numFmt w:val="upperRoman"/>
      <w:lvlText w:val="%1."/>
      <w:lvlJc w:val="left"/>
      <w:pPr>
        <w:ind w:left="1080" w:hanging="72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EE455C9"/>
    <w:multiLevelType w:val="hybridMultilevel"/>
    <w:tmpl w:val="49DCF1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5A202D9"/>
    <w:multiLevelType w:val="multilevel"/>
    <w:tmpl w:val="FAE0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C62787"/>
    <w:multiLevelType w:val="hybridMultilevel"/>
    <w:tmpl w:val="20FE0588"/>
    <w:lvl w:ilvl="0" w:tplc="B14AEDEC">
      <w:start w:val="1"/>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9313A10"/>
    <w:multiLevelType w:val="hybridMultilevel"/>
    <w:tmpl w:val="F9A27AF6"/>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801DE1"/>
    <w:multiLevelType w:val="hybridMultilevel"/>
    <w:tmpl w:val="D13EBC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7"/>
  </w:num>
  <w:num w:numId="4">
    <w:abstractNumId w:val="2"/>
  </w:num>
  <w:num w:numId="5">
    <w:abstractNumId w:val="12"/>
  </w:num>
  <w:num w:numId="6">
    <w:abstractNumId w:val="5"/>
  </w:num>
  <w:num w:numId="7">
    <w:abstractNumId w:val="9"/>
  </w:num>
  <w:num w:numId="8">
    <w:abstractNumId w:val="14"/>
  </w:num>
  <w:num w:numId="9">
    <w:abstractNumId w:val="1"/>
  </w:num>
  <w:num w:numId="10">
    <w:abstractNumId w:val="4"/>
  </w:num>
  <w:num w:numId="11">
    <w:abstractNumId w:val="3"/>
  </w:num>
  <w:num w:numId="12">
    <w:abstractNumId w:val="0"/>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D1433"/>
    <w:rsid w:val="0001086C"/>
    <w:rsid w:val="00023B84"/>
    <w:rsid w:val="000440DD"/>
    <w:rsid w:val="00094DA8"/>
    <w:rsid w:val="000B1FC8"/>
    <w:rsid w:val="000C3CA0"/>
    <w:rsid w:val="000C4F7E"/>
    <w:rsid w:val="000D0C7C"/>
    <w:rsid w:val="000D6EA7"/>
    <w:rsid w:val="00140B22"/>
    <w:rsid w:val="001439A9"/>
    <w:rsid w:val="00143E89"/>
    <w:rsid w:val="00174E67"/>
    <w:rsid w:val="00184325"/>
    <w:rsid w:val="001863ED"/>
    <w:rsid w:val="0019577B"/>
    <w:rsid w:val="001B1518"/>
    <w:rsid w:val="001C18DE"/>
    <w:rsid w:val="001C3D79"/>
    <w:rsid w:val="001F3069"/>
    <w:rsid w:val="001F7187"/>
    <w:rsid w:val="00211E01"/>
    <w:rsid w:val="0021783E"/>
    <w:rsid w:val="00244845"/>
    <w:rsid w:val="00247366"/>
    <w:rsid w:val="002508C9"/>
    <w:rsid w:val="00254E49"/>
    <w:rsid w:val="00262E51"/>
    <w:rsid w:val="00277024"/>
    <w:rsid w:val="002879DC"/>
    <w:rsid w:val="002913A9"/>
    <w:rsid w:val="00293D9C"/>
    <w:rsid w:val="002A059F"/>
    <w:rsid w:val="002C2AED"/>
    <w:rsid w:val="002D25B3"/>
    <w:rsid w:val="00336FEF"/>
    <w:rsid w:val="00345E55"/>
    <w:rsid w:val="00360079"/>
    <w:rsid w:val="00360816"/>
    <w:rsid w:val="00391574"/>
    <w:rsid w:val="003A1803"/>
    <w:rsid w:val="003B2CB0"/>
    <w:rsid w:val="003D4598"/>
    <w:rsid w:val="003E4EC6"/>
    <w:rsid w:val="00437AED"/>
    <w:rsid w:val="00443E06"/>
    <w:rsid w:val="004927F3"/>
    <w:rsid w:val="004C2357"/>
    <w:rsid w:val="004E0CF9"/>
    <w:rsid w:val="004E2AB6"/>
    <w:rsid w:val="004E3491"/>
    <w:rsid w:val="004E6527"/>
    <w:rsid w:val="004F78BC"/>
    <w:rsid w:val="0050136E"/>
    <w:rsid w:val="00507ABD"/>
    <w:rsid w:val="00516C14"/>
    <w:rsid w:val="00517E4B"/>
    <w:rsid w:val="005272FB"/>
    <w:rsid w:val="00540151"/>
    <w:rsid w:val="00557F5B"/>
    <w:rsid w:val="005C18D3"/>
    <w:rsid w:val="005D1297"/>
    <w:rsid w:val="005D47FA"/>
    <w:rsid w:val="005F24BF"/>
    <w:rsid w:val="006349F3"/>
    <w:rsid w:val="00634A51"/>
    <w:rsid w:val="006479CA"/>
    <w:rsid w:val="00681260"/>
    <w:rsid w:val="0069432F"/>
    <w:rsid w:val="006A1141"/>
    <w:rsid w:val="006C14A9"/>
    <w:rsid w:val="006C1904"/>
    <w:rsid w:val="006C4D5A"/>
    <w:rsid w:val="006E3012"/>
    <w:rsid w:val="006F1A22"/>
    <w:rsid w:val="006F256D"/>
    <w:rsid w:val="00713CE9"/>
    <w:rsid w:val="0071611F"/>
    <w:rsid w:val="007238A5"/>
    <w:rsid w:val="00725A0F"/>
    <w:rsid w:val="00775165"/>
    <w:rsid w:val="00784F59"/>
    <w:rsid w:val="007950CA"/>
    <w:rsid w:val="007A3098"/>
    <w:rsid w:val="007A5C13"/>
    <w:rsid w:val="007A67CA"/>
    <w:rsid w:val="007B4340"/>
    <w:rsid w:val="007B4932"/>
    <w:rsid w:val="007C15B9"/>
    <w:rsid w:val="007D12DB"/>
    <w:rsid w:val="007D529A"/>
    <w:rsid w:val="00800FA3"/>
    <w:rsid w:val="0081547B"/>
    <w:rsid w:val="00832E17"/>
    <w:rsid w:val="0083544A"/>
    <w:rsid w:val="0086410F"/>
    <w:rsid w:val="0086439C"/>
    <w:rsid w:val="0086731D"/>
    <w:rsid w:val="008B386C"/>
    <w:rsid w:val="008D4212"/>
    <w:rsid w:val="008D702B"/>
    <w:rsid w:val="009145FD"/>
    <w:rsid w:val="00924623"/>
    <w:rsid w:val="00950A38"/>
    <w:rsid w:val="00953CA4"/>
    <w:rsid w:val="009712F5"/>
    <w:rsid w:val="00971476"/>
    <w:rsid w:val="00976181"/>
    <w:rsid w:val="009A76AC"/>
    <w:rsid w:val="009E2FEC"/>
    <w:rsid w:val="00A21C8D"/>
    <w:rsid w:val="00A2523E"/>
    <w:rsid w:val="00A36320"/>
    <w:rsid w:val="00A53683"/>
    <w:rsid w:val="00A61044"/>
    <w:rsid w:val="00A61A89"/>
    <w:rsid w:val="00A61BB8"/>
    <w:rsid w:val="00A87587"/>
    <w:rsid w:val="00AB56AF"/>
    <w:rsid w:val="00B00C35"/>
    <w:rsid w:val="00B1125D"/>
    <w:rsid w:val="00B36A78"/>
    <w:rsid w:val="00B37951"/>
    <w:rsid w:val="00B503BF"/>
    <w:rsid w:val="00B60E71"/>
    <w:rsid w:val="00B9123D"/>
    <w:rsid w:val="00BA65CD"/>
    <w:rsid w:val="00BD124A"/>
    <w:rsid w:val="00BD5037"/>
    <w:rsid w:val="00BE2C42"/>
    <w:rsid w:val="00C464FE"/>
    <w:rsid w:val="00C51270"/>
    <w:rsid w:val="00C540E1"/>
    <w:rsid w:val="00C70298"/>
    <w:rsid w:val="00C957E3"/>
    <w:rsid w:val="00CA1D53"/>
    <w:rsid w:val="00CB3B5B"/>
    <w:rsid w:val="00CB4E74"/>
    <w:rsid w:val="00CD6807"/>
    <w:rsid w:val="00CE147D"/>
    <w:rsid w:val="00D35362"/>
    <w:rsid w:val="00D944CC"/>
    <w:rsid w:val="00DD48AE"/>
    <w:rsid w:val="00DF0E90"/>
    <w:rsid w:val="00E00656"/>
    <w:rsid w:val="00E171A6"/>
    <w:rsid w:val="00E35AA0"/>
    <w:rsid w:val="00E367D5"/>
    <w:rsid w:val="00E520EE"/>
    <w:rsid w:val="00E71B0B"/>
    <w:rsid w:val="00E85A97"/>
    <w:rsid w:val="00EF018D"/>
    <w:rsid w:val="00EF445C"/>
    <w:rsid w:val="00F07471"/>
    <w:rsid w:val="00F32021"/>
    <w:rsid w:val="00F54A57"/>
    <w:rsid w:val="00FA5AD9"/>
    <w:rsid w:val="00FD1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950266"/>
  <w15:docId w15:val="{C8F3B1B6-172F-48FA-807B-63E8E2EC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84F59"/>
    <w:rPr>
      <w:lang w:val="es-MX"/>
    </w:rPr>
  </w:style>
  <w:style w:type="paragraph" w:styleId="Ttulo1">
    <w:name w:val="heading 1"/>
    <w:basedOn w:val="Normal"/>
    <w:next w:val="Normal"/>
    <w:link w:val="Ttulo1Car"/>
    <w:uiPriority w:val="9"/>
    <w:qFormat/>
    <w:rsid w:val="005272F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272F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5272F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5272F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5272F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D143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D1433"/>
    <w:rPr>
      <w:b/>
      <w:bCs/>
    </w:rPr>
  </w:style>
  <w:style w:type="paragraph" w:styleId="Encabezado">
    <w:name w:val="header"/>
    <w:basedOn w:val="Normal"/>
    <w:link w:val="EncabezadoCar"/>
    <w:uiPriority w:val="99"/>
    <w:unhideWhenUsed/>
    <w:rsid w:val="006C19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1904"/>
  </w:style>
  <w:style w:type="paragraph" w:styleId="Piedepgina">
    <w:name w:val="footer"/>
    <w:basedOn w:val="Normal"/>
    <w:link w:val="PiedepginaCar"/>
    <w:uiPriority w:val="99"/>
    <w:unhideWhenUsed/>
    <w:rsid w:val="006C19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1904"/>
  </w:style>
  <w:style w:type="table" w:styleId="Tablaconcuadrcula">
    <w:name w:val="Table Grid"/>
    <w:basedOn w:val="Tablanormal"/>
    <w:uiPriority w:val="39"/>
    <w:rsid w:val="001B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479CA"/>
    <w:pPr>
      <w:ind w:left="720"/>
      <w:contextualSpacing/>
    </w:pPr>
  </w:style>
  <w:style w:type="paragraph" w:styleId="Textodeglobo">
    <w:name w:val="Balloon Text"/>
    <w:basedOn w:val="Normal"/>
    <w:link w:val="TextodegloboCar"/>
    <w:uiPriority w:val="99"/>
    <w:semiHidden/>
    <w:unhideWhenUsed/>
    <w:rsid w:val="00517E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7E4B"/>
    <w:rPr>
      <w:rFonts w:ascii="Tahoma" w:hAnsi="Tahoma" w:cs="Tahoma"/>
      <w:sz w:val="16"/>
      <w:szCs w:val="16"/>
    </w:rPr>
  </w:style>
  <w:style w:type="paragraph" w:styleId="Ttulo">
    <w:name w:val="Title"/>
    <w:basedOn w:val="Normal"/>
    <w:next w:val="Normal"/>
    <w:link w:val="TtuloCar"/>
    <w:uiPriority w:val="10"/>
    <w:qFormat/>
    <w:rsid w:val="00517E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517E4B"/>
    <w:rPr>
      <w:rFonts w:asciiTheme="majorHAnsi" w:eastAsiaTheme="majorEastAsia" w:hAnsiTheme="majorHAnsi" w:cstheme="majorBidi"/>
      <w:color w:val="323E4F" w:themeColor="text2" w:themeShade="BF"/>
      <w:spacing w:val="5"/>
      <w:kern w:val="28"/>
      <w:sz w:val="52"/>
      <w:szCs w:val="52"/>
    </w:rPr>
  </w:style>
  <w:style w:type="character" w:customStyle="1" w:styleId="Ttulo1Car">
    <w:name w:val="Título 1 Car"/>
    <w:basedOn w:val="Fuentedeprrafopredeter"/>
    <w:link w:val="Ttulo1"/>
    <w:uiPriority w:val="9"/>
    <w:rsid w:val="005272F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5272F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5272F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rsid w:val="005272F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5272FB"/>
    <w:rPr>
      <w:rFonts w:asciiTheme="majorHAnsi" w:eastAsiaTheme="majorEastAsia" w:hAnsiTheme="majorHAnsi" w:cstheme="majorBidi"/>
      <w:color w:val="1F4D78" w:themeColor="accent1" w:themeShade="7F"/>
    </w:rPr>
  </w:style>
  <w:style w:type="paragraph" w:styleId="TtuloTDC">
    <w:name w:val="TOC Heading"/>
    <w:basedOn w:val="Ttulo1"/>
    <w:next w:val="Normal"/>
    <w:uiPriority w:val="39"/>
    <w:unhideWhenUsed/>
    <w:qFormat/>
    <w:rsid w:val="005272FB"/>
    <w:pPr>
      <w:spacing w:line="276" w:lineRule="auto"/>
      <w:outlineLvl w:val="9"/>
    </w:pPr>
    <w:rPr>
      <w:lang w:val="es-ES"/>
    </w:rPr>
  </w:style>
  <w:style w:type="paragraph" w:styleId="TDC1">
    <w:name w:val="toc 1"/>
    <w:basedOn w:val="Normal"/>
    <w:next w:val="Normal"/>
    <w:autoRedefine/>
    <w:uiPriority w:val="39"/>
    <w:unhideWhenUsed/>
    <w:rsid w:val="005272FB"/>
    <w:pPr>
      <w:spacing w:after="100"/>
    </w:pPr>
  </w:style>
  <w:style w:type="character" w:styleId="Hipervnculo">
    <w:name w:val="Hyperlink"/>
    <w:basedOn w:val="Fuentedeprrafopredeter"/>
    <w:uiPriority w:val="99"/>
    <w:unhideWhenUsed/>
    <w:rsid w:val="005272FB"/>
    <w:rPr>
      <w:color w:val="0563C1" w:themeColor="hyperlink"/>
      <w:u w:val="single"/>
    </w:rPr>
  </w:style>
  <w:style w:type="paragraph" w:styleId="TDC2">
    <w:name w:val="toc 2"/>
    <w:basedOn w:val="Normal"/>
    <w:next w:val="Normal"/>
    <w:autoRedefine/>
    <w:uiPriority w:val="39"/>
    <w:unhideWhenUsed/>
    <w:rsid w:val="00E520EE"/>
    <w:pPr>
      <w:spacing w:after="100"/>
      <w:ind w:left="220"/>
    </w:pPr>
  </w:style>
  <w:style w:type="paragraph" w:styleId="Sinespaciado">
    <w:name w:val="No Spacing"/>
    <w:uiPriority w:val="1"/>
    <w:qFormat/>
    <w:rsid w:val="002D25B3"/>
    <w:pPr>
      <w:spacing w:after="0" w:line="240" w:lineRule="auto"/>
    </w:pPr>
  </w:style>
  <w:style w:type="paragraph" w:customStyle="1" w:styleId="Default">
    <w:name w:val="Default"/>
    <w:rsid w:val="00023B84"/>
    <w:pPr>
      <w:autoSpaceDE w:val="0"/>
      <w:autoSpaceDN w:val="0"/>
      <w:adjustRightInd w:val="0"/>
      <w:spacing w:after="0" w:line="240" w:lineRule="auto"/>
    </w:pPr>
    <w:rPr>
      <w:rFonts w:ascii="Calibri" w:hAnsi="Calibri" w:cs="Calibri"/>
      <w:color w:val="000000"/>
      <w:sz w:val="24"/>
      <w:szCs w:val="24"/>
      <w:lang w:val="es-MX"/>
    </w:rPr>
  </w:style>
  <w:style w:type="table" w:styleId="Tabladecuadrcula4-nfasis1">
    <w:name w:val="Grid Table 4 Accent 1"/>
    <w:basedOn w:val="Tablanormal"/>
    <w:uiPriority w:val="49"/>
    <w:rsid w:val="007D529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9589">
      <w:bodyDiv w:val="1"/>
      <w:marLeft w:val="0"/>
      <w:marRight w:val="0"/>
      <w:marTop w:val="510"/>
      <w:marBottom w:val="0"/>
      <w:divBdr>
        <w:top w:val="none" w:sz="0" w:space="0" w:color="auto"/>
        <w:left w:val="none" w:sz="0" w:space="0" w:color="auto"/>
        <w:bottom w:val="none" w:sz="0" w:space="0" w:color="auto"/>
        <w:right w:val="none" w:sz="0" w:space="0" w:color="auto"/>
      </w:divBdr>
    </w:div>
    <w:div w:id="65155923">
      <w:bodyDiv w:val="1"/>
      <w:marLeft w:val="0"/>
      <w:marRight w:val="0"/>
      <w:marTop w:val="0"/>
      <w:marBottom w:val="0"/>
      <w:divBdr>
        <w:top w:val="none" w:sz="0" w:space="0" w:color="auto"/>
        <w:left w:val="none" w:sz="0" w:space="0" w:color="auto"/>
        <w:bottom w:val="none" w:sz="0" w:space="0" w:color="auto"/>
        <w:right w:val="none" w:sz="0" w:space="0" w:color="auto"/>
      </w:divBdr>
      <w:divsChild>
        <w:div w:id="885413994">
          <w:marLeft w:val="0"/>
          <w:marRight w:val="0"/>
          <w:marTop w:val="0"/>
          <w:marBottom w:val="0"/>
          <w:divBdr>
            <w:top w:val="none" w:sz="0" w:space="0" w:color="auto"/>
            <w:left w:val="none" w:sz="0" w:space="0" w:color="auto"/>
            <w:bottom w:val="none" w:sz="0" w:space="0" w:color="auto"/>
            <w:right w:val="none" w:sz="0" w:space="0" w:color="auto"/>
          </w:divBdr>
          <w:divsChild>
            <w:div w:id="298850547">
              <w:marLeft w:val="0"/>
              <w:marRight w:val="0"/>
              <w:marTop w:val="0"/>
              <w:marBottom w:val="0"/>
              <w:divBdr>
                <w:top w:val="none" w:sz="0" w:space="0" w:color="auto"/>
                <w:left w:val="none" w:sz="0" w:space="0" w:color="auto"/>
                <w:bottom w:val="none" w:sz="0" w:space="0" w:color="auto"/>
                <w:right w:val="none" w:sz="0" w:space="0" w:color="auto"/>
              </w:divBdr>
              <w:divsChild>
                <w:div w:id="1611812573">
                  <w:marLeft w:val="0"/>
                  <w:marRight w:val="0"/>
                  <w:marTop w:val="0"/>
                  <w:marBottom w:val="0"/>
                  <w:divBdr>
                    <w:top w:val="none" w:sz="0" w:space="0" w:color="auto"/>
                    <w:left w:val="none" w:sz="0" w:space="0" w:color="auto"/>
                    <w:bottom w:val="none" w:sz="0" w:space="0" w:color="auto"/>
                    <w:right w:val="none" w:sz="0" w:space="0" w:color="auto"/>
                  </w:divBdr>
                  <w:divsChild>
                    <w:div w:id="729498731">
                      <w:marLeft w:val="0"/>
                      <w:marRight w:val="0"/>
                      <w:marTop w:val="0"/>
                      <w:marBottom w:val="0"/>
                      <w:divBdr>
                        <w:top w:val="none" w:sz="0" w:space="0" w:color="auto"/>
                        <w:left w:val="none" w:sz="0" w:space="0" w:color="auto"/>
                        <w:bottom w:val="none" w:sz="0" w:space="0" w:color="auto"/>
                        <w:right w:val="none" w:sz="0" w:space="0" w:color="auto"/>
                      </w:divBdr>
                      <w:divsChild>
                        <w:div w:id="254434982">
                          <w:marLeft w:val="0"/>
                          <w:marRight w:val="0"/>
                          <w:marTop w:val="0"/>
                          <w:marBottom w:val="0"/>
                          <w:divBdr>
                            <w:top w:val="none" w:sz="0" w:space="0" w:color="auto"/>
                            <w:left w:val="none" w:sz="0" w:space="0" w:color="auto"/>
                            <w:bottom w:val="none" w:sz="0" w:space="0" w:color="auto"/>
                            <w:right w:val="none" w:sz="0" w:space="0" w:color="auto"/>
                          </w:divBdr>
                          <w:divsChild>
                            <w:div w:id="308632046">
                              <w:marLeft w:val="0"/>
                              <w:marRight w:val="0"/>
                              <w:marTop w:val="0"/>
                              <w:marBottom w:val="0"/>
                              <w:divBdr>
                                <w:top w:val="none" w:sz="0" w:space="0" w:color="auto"/>
                                <w:left w:val="none" w:sz="0" w:space="0" w:color="auto"/>
                                <w:bottom w:val="none" w:sz="0" w:space="0" w:color="auto"/>
                                <w:right w:val="none" w:sz="0" w:space="0" w:color="auto"/>
                              </w:divBdr>
                              <w:divsChild>
                                <w:div w:id="147940493">
                                  <w:marLeft w:val="0"/>
                                  <w:marRight w:val="0"/>
                                  <w:marTop w:val="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922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549422">
      <w:bodyDiv w:val="1"/>
      <w:marLeft w:val="0"/>
      <w:marRight w:val="0"/>
      <w:marTop w:val="0"/>
      <w:marBottom w:val="0"/>
      <w:divBdr>
        <w:top w:val="none" w:sz="0" w:space="0" w:color="auto"/>
        <w:left w:val="none" w:sz="0" w:space="0" w:color="auto"/>
        <w:bottom w:val="none" w:sz="0" w:space="0" w:color="auto"/>
        <w:right w:val="none" w:sz="0" w:space="0" w:color="auto"/>
      </w:divBdr>
      <w:divsChild>
        <w:div w:id="1741828076">
          <w:marLeft w:val="0"/>
          <w:marRight w:val="0"/>
          <w:marTop w:val="0"/>
          <w:marBottom w:val="0"/>
          <w:divBdr>
            <w:top w:val="none" w:sz="0" w:space="0" w:color="auto"/>
            <w:left w:val="none" w:sz="0" w:space="0" w:color="auto"/>
            <w:bottom w:val="none" w:sz="0" w:space="0" w:color="auto"/>
            <w:right w:val="none" w:sz="0" w:space="0" w:color="auto"/>
          </w:divBdr>
          <w:divsChild>
            <w:div w:id="1186602299">
              <w:marLeft w:val="0"/>
              <w:marRight w:val="0"/>
              <w:marTop w:val="0"/>
              <w:marBottom w:val="0"/>
              <w:divBdr>
                <w:top w:val="none" w:sz="0" w:space="0" w:color="auto"/>
                <w:left w:val="none" w:sz="0" w:space="0" w:color="auto"/>
                <w:bottom w:val="none" w:sz="0" w:space="0" w:color="auto"/>
                <w:right w:val="none" w:sz="0" w:space="0" w:color="auto"/>
              </w:divBdr>
              <w:divsChild>
                <w:div w:id="1234468171">
                  <w:marLeft w:val="165"/>
                  <w:marRight w:val="0"/>
                  <w:marTop w:val="0"/>
                  <w:marBottom w:val="0"/>
                  <w:divBdr>
                    <w:top w:val="none" w:sz="0" w:space="0" w:color="auto"/>
                    <w:left w:val="none" w:sz="0" w:space="0" w:color="auto"/>
                    <w:bottom w:val="none" w:sz="0" w:space="0" w:color="auto"/>
                    <w:right w:val="none" w:sz="0" w:space="0" w:color="auto"/>
                  </w:divBdr>
                  <w:divsChild>
                    <w:div w:id="1761829343">
                      <w:marLeft w:val="0"/>
                      <w:marRight w:val="0"/>
                      <w:marTop w:val="0"/>
                      <w:marBottom w:val="0"/>
                      <w:divBdr>
                        <w:top w:val="none" w:sz="0" w:space="0" w:color="auto"/>
                        <w:left w:val="none" w:sz="0" w:space="0" w:color="auto"/>
                        <w:bottom w:val="none" w:sz="0" w:space="0" w:color="auto"/>
                        <w:right w:val="none" w:sz="0" w:space="0" w:color="auto"/>
                      </w:divBdr>
                      <w:divsChild>
                        <w:div w:id="698151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78179508">
      <w:bodyDiv w:val="1"/>
      <w:marLeft w:val="0"/>
      <w:marRight w:val="0"/>
      <w:marTop w:val="0"/>
      <w:marBottom w:val="0"/>
      <w:divBdr>
        <w:top w:val="none" w:sz="0" w:space="0" w:color="auto"/>
        <w:left w:val="none" w:sz="0" w:space="0" w:color="auto"/>
        <w:bottom w:val="none" w:sz="0" w:space="0" w:color="auto"/>
        <w:right w:val="none" w:sz="0" w:space="0" w:color="auto"/>
      </w:divBdr>
      <w:divsChild>
        <w:div w:id="1201549480">
          <w:marLeft w:val="0"/>
          <w:marRight w:val="0"/>
          <w:marTop w:val="0"/>
          <w:marBottom w:val="0"/>
          <w:divBdr>
            <w:top w:val="none" w:sz="0" w:space="0" w:color="auto"/>
            <w:left w:val="none" w:sz="0" w:space="0" w:color="auto"/>
            <w:bottom w:val="none" w:sz="0" w:space="0" w:color="auto"/>
            <w:right w:val="none" w:sz="0" w:space="0" w:color="auto"/>
          </w:divBdr>
          <w:divsChild>
            <w:div w:id="430591106">
              <w:marLeft w:val="0"/>
              <w:marRight w:val="0"/>
              <w:marTop w:val="0"/>
              <w:marBottom w:val="0"/>
              <w:divBdr>
                <w:top w:val="none" w:sz="0" w:space="0" w:color="auto"/>
                <w:left w:val="none" w:sz="0" w:space="0" w:color="auto"/>
                <w:bottom w:val="none" w:sz="0" w:space="0" w:color="auto"/>
                <w:right w:val="none" w:sz="0" w:space="0" w:color="auto"/>
              </w:divBdr>
              <w:divsChild>
                <w:div w:id="848251916">
                  <w:marLeft w:val="0"/>
                  <w:marRight w:val="0"/>
                  <w:marTop w:val="0"/>
                  <w:marBottom w:val="0"/>
                  <w:divBdr>
                    <w:top w:val="none" w:sz="0" w:space="0" w:color="auto"/>
                    <w:left w:val="none" w:sz="0" w:space="0" w:color="auto"/>
                    <w:bottom w:val="none" w:sz="0" w:space="0" w:color="auto"/>
                    <w:right w:val="none" w:sz="0" w:space="0" w:color="auto"/>
                  </w:divBdr>
                  <w:divsChild>
                    <w:div w:id="156045311">
                      <w:marLeft w:val="0"/>
                      <w:marRight w:val="0"/>
                      <w:marTop w:val="0"/>
                      <w:marBottom w:val="0"/>
                      <w:divBdr>
                        <w:top w:val="none" w:sz="0" w:space="0" w:color="auto"/>
                        <w:left w:val="none" w:sz="0" w:space="0" w:color="auto"/>
                        <w:bottom w:val="none" w:sz="0" w:space="0" w:color="auto"/>
                        <w:right w:val="none" w:sz="0" w:space="0" w:color="auto"/>
                      </w:divBdr>
                      <w:divsChild>
                        <w:div w:id="982076698">
                          <w:marLeft w:val="0"/>
                          <w:marRight w:val="0"/>
                          <w:marTop w:val="0"/>
                          <w:marBottom w:val="0"/>
                          <w:divBdr>
                            <w:top w:val="none" w:sz="0" w:space="0" w:color="auto"/>
                            <w:left w:val="none" w:sz="0" w:space="0" w:color="auto"/>
                            <w:bottom w:val="none" w:sz="0" w:space="0" w:color="auto"/>
                            <w:right w:val="none" w:sz="0" w:space="0" w:color="auto"/>
                          </w:divBdr>
                          <w:divsChild>
                            <w:div w:id="1241864974">
                              <w:marLeft w:val="0"/>
                              <w:marRight w:val="0"/>
                              <w:marTop w:val="0"/>
                              <w:marBottom w:val="0"/>
                              <w:divBdr>
                                <w:top w:val="none" w:sz="0" w:space="0" w:color="auto"/>
                                <w:left w:val="none" w:sz="0" w:space="0" w:color="auto"/>
                                <w:bottom w:val="none" w:sz="0" w:space="0" w:color="auto"/>
                                <w:right w:val="none" w:sz="0" w:space="0" w:color="auto"/>
                              </w:divBdr>
                              <w:divsChild>
                                <w:div w:id="862061927">
                                  <w:marLeft w:val="0"/>
                                  <w:marRight w:val="0"/>
                                  <w:marTop w:val="0"/>
                                  <w:marBottom w:val="0"/>
                                  <w:divBdr>
                                    <w:top w:val="none" w:sz="0" w:space="0" w:color="auto"/>
                                    <w:left w:val="none" w:sz="0" w:space="0" w:color="auto"/>
                                    <w:bottom w:val="none" w:sz="0" w:space="0" w:color="auto"/>
                                    <w:right w:val="none" w:sz="0" w:space="0" w:color="auto"/>
                                  </w:divBdr>
                                  <w:divsChild>
                                    <w:div w:id="489954367">
                                      <w:marLeft w:val="0"/>
                                      <w:marRight w:val="0"/>
                                      <w:marTop w:val="0"/>
                                      <w:marBottom w:val="0"/>
                                      <w:divBdr>
                                        <w:top w:val="none" w:sz="0" w:space="0" w:color="auto"/>
                                        <w:left w:val="none" w:sz="0" w:space="0" w:color="auto"/>
                                        <w:bottom w:val="none" w:sz="0" w:space="0" w:color="auto"/>
                                        <w:right w:val="none" w:sz="0" w:space="0" w:color="auto"/>
                                      </w:divBdr>
                                      <w:divsChild>
                                        <w:div w:id="12577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59093">
      <w:bodyDiv w:val="1"/>
      <w:marLeft w:val="0"/>
      <w:marRight w:val="0"/>
      <w:marTop w:val="0"/>
      <w:marBottom w:val="0"/>
      <w:divBdr>
        <w:top w:val="none" w:sz="0" w:space="0" w:color="auto"/>
        <w:left w:val="none" w:sz="0" w:space="0" w:color="auto"/>
        <w:bottom w:val="none" w:sz="0" w:space="0" w:color="auto"/>
        <w:right w:val="none" w:sz="0" w:space="0" w:color="auto"/>
      </w:divBdr>
      <w:divsChild>
        <w:div w:id="894664130">
          <w:marLeft w:val="0"/>
          <w:marRight w:val="0"/>
          <w:marTop w:val="0"/>
          <w:marBottom w:val="0"/>
          <w:divBdr>
            <w:top w:val="none" w:sz="0" w:space="0" w:color="auto"/>
            <w:left w:val="none" w:sz="0" w:space="0" w:color="auto"/>
            <w:bottom w:val="none" w:sz="0" w:space="0" w:color="auto"/>
            <w:right w:val="none" w:sz="0" w:space="0" w:color="auto"/>
          </w:divBdr>
          <w:divsChild>
            <w:div w:id="1942491649">
              <w:marLeft w:val="0"/>
              <w:marRight w:val="0"/>
              <w:marTop w:val="0"/>
              <w:marBottom w:val="0"/>
              <w:divBdr>
                <w:top w:val="none" w:sz="0" w:space="0" w:color="auto"/>
                <w:left w:val="none" w:sz="0" w:space="0" w:color="auto"/>
                <w:bottom w:val="none" w:sz="0" w:space="0" w:color="auto"/>
                <w:right w:val="none" w:sz="0" w:space="0" w:color="auto"/>
              </w:divBdr>
              <w:divsChild>
                <w:div w:id="1481724329">
                  <w:marLeft w:val="0"/>
                  <w:marRight w:val="0"/>
                  <w:marTop w:val="0"/>
                  <w:marBottom w:val="0"/>
                  <w:divBdr>
                    <w:top w:val="none" w:sz="0" w:space="0" w:color="auto"/>
                    <w:left w:val="none" w:sz="0" w:space="0" w:color="auto"/>
                    <w:bottom w:val="none" w:sz="0" w:space="0" w:color="auto"/>
                    <w:right w:val="none" w:sz="0" w:space="0" w:color="auto"/>
                  </w:divBdr>
                  <w:divsChild>
                    <w:div w:id="1599025308">
                      <w:marLeft w:val="0"/>
                      <w:marRight w:val="0"/>
                      <w:marTop w:val="0"/>
                      <w:marBottom w:val="0"/>
                      <w:divBdr>
                        <w:top w:val="single" w:sz="6" w:space="8" w:color="FFFFFF"/>
                        <w:left w:val="single" w:sz="6" w:space="8" w:color="DBDBDB"/>
                        <w:bottom w:val="single" w:sz="6" w:space="8" w:color="DBDBDB"/>
                        <w:right w:val="single" w:sz="6" w:space="8" w:color="DBDBDB"/>
                      </w:divBdr>
                      <w:divsChild>
                        <w:div w:id="9209769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484001618">
      <w:bodyDiv w:val="1"/>
      <w:marLeft w:val="0"/>
      <w:marRight w:val="0"/>
      <w:marTop w:val="0"/>
      <w:marBottom w:val="0"/>
      <w:divBdr>
        <w:top w:val="none" w:sz="0" w:space="0" w:color="auto"/>
        <w:left w:val="none" w:sz="0" w:space="0" w:color="auto"/>
        <w:bottom w:val="none" w:sz="0" w:space="0" w:color="auto"/>
        <w:right w:val="none" w:sz="0" w:space="0" w:color="auto"/>
      </w:divBdr>
      <w:divsChild>
        <w:div w:id="929388155">
          <w:marLeft w:val="0"/>
          <w:marRight w:val="0"/>
          <w:marTop w:val="0"/>
          <w:marBottom w:val="0"/>
          <w:divBdr>
            <w:top w:val="none" w:sz="0" w:space="0" w:color="auto"/>
            <w:left w:val="none" w:sz="0" w:space="0" w:color="auto"/>
            <w:bottom w:val="none" w:sz="0" w:space="0" w:color="auto"/>
            <w:right w:val="none" w:sz="0" w:space="0" w:color="auto"/>
          </w:divBdr>
          <w:divsChild>
            <w:div w:id="692803178">
              <w:marLeft w:val="0"/>
              <w:marRight w:val="0"/>
              <w:marTop w:val="0"/>
              <w:marBottom w:val="0"/>
              <w:divBdr>
                <w:top w:val="none" w:sz="0" w:space="0" w:color="auto"/>
                <w:left w:val="none" w:sz="0" w:space="0" w:color="auto"/>
                <w:bottom w:val="none" w:sz="0" w:space="0" w:color="auto"/>
                <w:right w:val="none" w:sz="0" w:space="0" w:color="auto"/>
              </w:divBdr>
              <w:divsChild>
                <w:div w:id="1085421046">
                  <w:marLeft w:val="0"/>
                  <w:marRight w:val="0"/>
                  <w:marTop w:val="0"/>
                  <w:marBottom w:val="0"/>
                  <w:divBdr>
                    <w:top w:val="none" w:sz="0" w:space="0" w:color="auto"/>
                    <w:left w:val="none" w:sz="0" w:space="0" w:color="auto"/>
                    <w:bottom w:val="none" w:sz="0" w:space="0" w:color="auto"/>
                    <w:right w:val="none" w:sz="0" w:space="0" w:color="auto"/>
                  </w:divBdr>
                  <w:divsChild>
                    <w:div w:id="579411104">
                      <w:marLeft w:val="0"/>
                      <w:marRight w:val="0"/>
                      <w:marTop w:val="0"/>
                      <w:marBottom w:val="0"/>
                      <w:divBdr>
                        <w:top w:val="none" w:sz="0" w:space="0" w:color="auto"/>
                        <w:left w:val="none" w:sz="0" w:space="0" w:color="auto"/>
                        <w:bottom w:val="none" w:sz="0" w:space="0" w:color="auto"/>
                        <w:right w:val="none" w:sz="0" w:space="0" w:color="auto"/>
                      </w:divBdr>
                      <w:divsChild>
                        <w:div w:id="458961657">
                          <w:marLeft w:val="0"/>
                          <w:marRight w:val="0"/>
                          <w:marTop w:val="0"/>
                          <w:marBottom w:val="0"/>
                          <w:divBdr>
                            <w:top w:val="none" w:sz="0" w:space="0" w:color="auto"/>
                            <w:left w:val="none" w:sz="0" w:space="0" w:color="auto"/>
                            <w:bottom w:val="none" w:sz="0" w:space="0" w:color="auto"/>
                            <w:right w:val="none" w:sz="0" w:space="0" w:color="auto"/>
                          </w:divBdr>
                          <w:divsChild>
                            <w:div w:id="542599703">
                              <w:marLeft w:val="0"/>
                              <w:marRight w:val="0"/>
                              <w:marTop w:val="0"/>
                              <w:marBottom w:val="0"/>
                              <w:divBdr>
                                <w:top w:val="none" w:sz="0" w:space="0" w:color="auto"/>
                                <w:left w:val="none" w:sz="0" w:space="0" w:color="auto"/>
                                <w:bottom w:val="none" w:sz="0" w:space="0" w:color="auto"/>
                                <w:right w:val="none" w:sz="0" w:space="0" w:color="auto"/>
                              </w:divBdr>
                              <w:divsChild>
                                <w:div w:id="267129084">
                                  <w:marLeft w:val="0"/>
                                  <w:marRight w:val="0"/>
                                  <w:marTop w:val="0"/>
                                  <w:marBottom w:val="0"/>
                                  <w:divBdr>
                                    <w:top w:val="none" w:sz="0" w:space="0" w:color="auto"/>
                                    <w:left w:val="none" w:sz="0" w:space="0" w:color="auto"/>
                                    <w:bottom w:val="none" w:sz="0" w:space="0" w:color="auto"/>
                                    <w:right w:val="none" w:sz="0" w:space="0" w:color="auto"/>
                                  </w:divBdr>
                                  <w:divsChild>
                                    <w:div w:id="124544554">
                                      <w:marLeft w:val="0"/>
                                      <w:marRight w:val="0"/>
                                      <w:marTop w:val="0"/>
                                      <w:marBottom w:val="0"/>
                                      <w:divBdr>
                                        <w:top w:val="none" w:sz="0" w:space="0" w:color="auto"/>
                                        <w:left w:val="none" w:sz="0" w:space="0" w:color="auto"/>
                                        <w:bottom w:val="none" w:sz="0" w:space="0" w:color="auto"/>
                                        <w:right w:val="none" w:sz="0" w:space="0" w:color="auto"/>
                                      </w:divBdr>
                                      <w:divsChild>
                                        <w:div w:id="6165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067859">
      <w:bodyDiv w:val="1"/>
      <w:marLeft w:val="0"/>
      <w:marRight w:val="0"/>
      <w:marTop w:val="0"/>
      <w:marBottom w:val="0"/>
      <w:divBdr>
        <w:top w:val="none" w:sz="0" w:space="0" w:color="auto"/>
        <w:left w:val="none" w:sz="0" w:space="0" w:color="auto"/>
        <w:bottom w:val="none" w:sz="0" w:space="0" w:color="auto"/>
        <w:right w:val="none" w:sz="0" w:space="0" w:color="auto"/>
      </w:divBdr>
      <w:divsChild>
        <w:div w:id="669720380">
          <w:marLeft w:val="0"/>
          <w:marRight w:val="0"/>
          <w:marTop w:val="0"/>
          <w:marBottom w:val="0"/>
          <w:divBdr>
            <w:top w:val="none" w:sz="0" w:space="0" w:color="auto"/>
            <w:left w:val="none" w:sz="0" w:space="0" w:color="auto"/>
            <w:bottom w:val="none" w:sz="0" w:space="0" w:color="auto"/>
            <w:right w:val="none" w:sz="0" w:space="0" w:color="auto"/>
          </w:divBdr>
          <w:divsChild>
            <w:div w:id="1105883178">
              <w:marLeft w:val="0"/>
              <w:marRight w:val="0"/>
              <w:marTop w:val="0"/>
              <w:marBottom w:val="0"/>
              <w:divBdr>
                <w:top w:val="none" w:sz="0" w:space="0" w:color="auto"/>
                <w:left w:val="none" w:sz="0" w:space="0" w:color="auto"/>
                <w:bottom w:val="none" w:sz="0" w:space="0" w:color="auto"/>
                <w:right w:val="none" w:sz="0" w:space="0" w:color="auto"/>
              </w:divBdr>
              <w:divsChild>
                <w:div w:id="1603873913">
                  <w:marLeft w:val="0"/>
                  <w:marRight w:val="0"/>
                  <w:marTop w:val="0"/>
                  <w:marBottom w:val="0"/>
                  <w:divBdr>
                    <w:top w:val="none" w:sz="0" w:space="0" w:color="auto"/>
                    <w:left w:val="none" w:sz="0" w:space="0" w:color="auto"/>
                    <w:bottom w:val="none" w:sz="0" w:space="0" w:color="auto"/>
                    <w:right w:val="none" w:sz="0" w:space="0" w:color="auto"/>
                  </w:divBdr>
                  <w:divsChild>
                    <w:div w:id="1579170592">
                      <w:marLeft w:val="0"/>
                      <w:marRight w:val="0"/>
                      <w:marTop w:val="0"/>
                      <w:marBottom w:val="0"/>
                      <w:divBdr>
                        <w:top w:val="none" w:sz="0" w:space="0" w:color="auto"/>
                        <w:left w:val="none" w:sz="0" w:space="0" w:color="auto"/>
                        <w:bottom w:val="none" w:sz="0" w:space="0" w:color="auto"/>
                        <w:right w:val="none" w:sz="0" w:space="0" w:color="auto"/>
                      </w:divBdr>
                      <w:divsChild>
                        <w:div w:id="11212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690378">
      <w:bodyDiv w:val="1"/>
      <w:marLeft w:val="0"/>
      <w:marRight w:val="0"/>
      <w:marTop w:val="0"/>
      <w:marBottom w:val="0"/>
      <w:divBdr>
        <w:top w:val="none" w:sz="0" w:space="0" w:color="auto"/>
        <w:left w:val="none" w:sz="0" w:space="0" w:color="auto"/>
        <w:bottom w:val="none" w:sz="0" w:space="0" w:color="auto"/>
        <w:right w:val="none" w:sz="0" w:space="0" w:color="auto"/>
      </w:divBdr>
      <w:divsChild>
        <w:div w:id="1998000612">
          <w:marLeft w:val="0"/>
          <w:marRight w:val="0"/>
          <w:marTop w:val="0"/>
          <w:marBottom w:val="0"/>
          <w:divBdr>
            <w:top w:val="none" w:sz="0" w:space="0" w:color="auto"/>
            <w:left w:val="none" w:sz="0" w:space="0" w:color="auto"/>
            <w:bottom w:val="none" w:sz="0" w:space="0" w:color="auto"/>
            <w:right w:val="none" w:sz="0" w:space="0" w:color="auto"/>
          </w:divBdr>
          <w:divsChild>
            <w:div w:id="564536619">
              <w:marLeft w:val="0"/>
              <w:marRight w:val="0"/>
              <w:marTop w:val="0"/>
              <w:marBottom w:val="0"/>
              <w:divBdr>
                <w:top w:val="none" w:sz="0" w:space="0" w:color="auto"/>
                <w:left w:val="none" w:sz="0" w:space="0" w:color="auto"/>
                <w:bottom w:val="none" w:sz="0" w:space="0" w:color="auto"/>
                <w:right w:val="none" w:sz="0" w:space="0" w:color="auto"/>
              </w:divBdr>
              <w:divsChild>
                <w:div w:id="1179273986">
                  <w:marLeft w:val="0"/>
                  <w:marRight w:val="0"/>
                  <w:marTop w:val="0"/>
                  <w:marBottom w:val="0"/>
                  <w:divBdr>
                    <w:top w:val="none" w:sz="0" w:space="0" w:color="auto"/>
                    <w:left w:val="none" w:sz="0" w:space="0" w:color="auto"/>
                    <w:bottom w:val="none" w:sz="0" w:space="0" w:color="auto"/>
                    <w:right w:val="none" w:sz="0" w:space="0" w:color="auto"/>
                  </w:divBdr>
                  <w:divsChild>
                    <w:div w:id="1040203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48448198">
      <w:bodyDiv w:val="1"/>
      <w:marLeft w:val="0"/>
      <w:marRight w:val="0"/>
      <w:marTop w:val="0"/>
      <w:marBottom w:val="0"/>
      <w:divBdr>
        <w:top w:val="none" w:sz="0" w:space="0" w:color="auto"/>
        <w:left w:val="none" w:sz="0" w:space="0" w:color="auto"/>
        <w:bottom w:val="none" w:sz="0" w:space="0" w:color="auto"/>
        <w:right w:val="none" w:sz="0" w:space="0" w:color="auto"/>
      </w:divBdr>
      <w:divsChild>
        <w:div w:id="1027411818">
          <w:marLeft w:val="0"/>
          <w:marRight w:val="0"/>
          <w:marTop w:val="0"/>
          <w:marBottom w:val="0"/>
          <w:divBdr>
            <w:top w:val="none" w:sz="0" w:space="0" w:color="auto"/>
            <w:left w:val="none" w:sz="0" w:space="0" w:color="auto"/>
            <w:bottom w:val="none" w:sz="0" w:space="0" w:color="auto"/>
            <w:right w:val="none" w:sz="0" w:space="0" w:color="auto"/>
          </w:divBdr>
          <w:divsChild>
            <w:div w:id="1041828112">
              <w:marLeft w:val="0"/>
              <w:marRight w:val="0"/>
              <w:marTop w:val="0"/>
              <w:marBottom w:val="0"/>
              <w:divBdr>
                <w:top w:val="none" w:sz="0" w:space="0" w:color="auto"/>
                <w:left w:val="none" w:sz="0" w:space="0" w:color="auto"/>
                <w:bottom w:val="none" w:sz="0" w:space="0" w:color="auto"/>
                <w:right w:val="none" w:sz="0" w:space="0" w:color="auto"/>
              </w:divBdr>
              <w:divsChild>
                <w:div w:id="1653370586">
                  <w:marLeft w:val="0"/>
                  <w:marRight w:val="0"/>
                  <w:marTop w:val="0"/>
                  <w:marBottom w:val="0"/>
                  <w:divBdr>
                    <w:top w:val="none" w:sz="0" w:space="0" w:color="auto"/>
                    <w:left w:val="none" w:sz="0" w:space="0" w:color="auto"/>
                    <w:bottom w:val="none" w:sz="0" w:space="0" w:color="auto"/>
                    <w:right w:val="none" w:sz="0" w:space="0" w:color="auto"/>
                  </w:divBdr>
                  <w:divsChild>
                    <w:div w:id="233125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98526554">
      <w:bodyDiv w:val="1"/>
      <w:marLeft w:val="0"/>
      <w:marRight w:val="0"/>
      <w:marTop w:val="0"/>
      <w:marBottom w:val="0"/>
      <w:divBdr>
        <w:top w:val="none" w:sz="0" w:space="0" w:color="auto"/>
        <w:left w:val="none" w:sz="0" w:space="0" w:color="auto"/>
        <w:bottom w:val="none" w:sz="0" w:space="0" w:color="auto"/>
        <w:right w:val="none" w:sz="0" w:space="0" w:color="auto"/>
      </w:divBdr>
      <w:divsChild>
        <w:div w:id="862282248">
          <w:marLeft w:val="0"/>
          <w:marRight w:val="0"/>
          <w:marTop w:val="0"/>
          <w:marBottom w:val="0"/>
          <w:divBdr>
            <w:top w:val="none" w:sz="0" w:space="0" w:color="auto"/>
            <w:left w:val="none" w:sz="0" w:space="0" w:color="auto"/>
            <w:bottom w:val="none" w:sz="0" w:space="0" w:color="auto"/>
            <w:right w:val="none" w:sz="0" w:space="0" w:color="auto"/>
          </w:divBdr>
          <w:divsChild>
            <w:div w:id="813329710">
              <w:marLeft w:val="0"/>
              <w:marRight w:val="0"/>
              <w:marTop w:val="0"/>
              <w:marBottom w:val="0"/>
              <w:divBdr>
                <w:top w:val="none" w:sz="0" w:space="0" w:color="auto"/>
                <w:left w:val="none" w:sz="0" w:space="0" w:color="auto"/>
                <w:bottom w:val="none" w:sz="0" w:space="0" w:color="auto"/>
                <w:right w:val="none" w:sz="0" w:space="0" w:color="auto"/>
              </w:divBdr>
              <w:divsChild>
                <w:div w:id="494565666">
                  <w:marLeft w:val="0"/>
                  <w:marRight w:val="0"/>
                  <w:marTop w:val="0"/>
                  <w:marBottom w:val="0"/>
                  <w:divBdr>
                    <w:top w:val="none" w:sz="0" w:space="0" w:color="auto"/>
                    <w:left w:val="none" w:sz="0" w:space="0" w:color="auto"/>
                    <w:bottom w:val="none" w:sz="0" w:space="0" w:color="auto"/>
                    <w:right w:val="none" w:sz="0" w:space="0" w:color="auto"/>
                  </w:divBdr>
                  <w:divsChild>
                    <w:div w:id="467943059">
                      <w:marLeft w:val="0"/>
                      <w:marRight w:val="0"/>
                      <w:marTop w:val="0"/>
                      <w:marBottom w:val="0"/>
                      <w:divBdr>
                        <w:top w:val="none" w:sz="0" w:space="0" w:color="auto"/>
                        <w:left w:val="none" w:sz="0" w:space="0" w:color="auto"/>
                        <w:bottom w:val="none" w:sz="0" w:space="0" w:color="auto"/>
                        <w:right w:val="none" w:sz="0" w:space="0" w:color="auto"/>
                      </w:divBdr>
                      <w:divsChild>
                        <w:div w:id="14737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754793">
      <w:bodyDiv w:val="1"/>
      <w:marLeft w:val="0"/>
      <w:marRight w:val="0"/>
      <w:marTop w:val="0"/>
      <w:marBottom w:val="0"/>
      <w:divBdr>
        <w:top w:val="none" w:sz="0" w:space="0" w:color="auto"/>
        <w:left w:val="none" w:sz="0" w:space="0" w:color="auto"/>
        <w:bottom w:val="none" w:sz="0" w:space="0" w:color="auto"/>
        <w:right w:val="none" w:sz="0" w:space="0" w:color="auto"/>
      </w:divBdr>
      <w:divsChild>
        <w:div w:id="88473943">
          <w:marLeft w:val="0"/>
          <w:marRight w:val="0"/>
          <w:marTop w:val="0"/>
          <w:marBottom w:val="0"/>
          <w:divBdr>
            <w:top w:val="none" w:sz="0" w:space="0" w:color="auto"/>
            <w:left w:val="none" w:sz="0" w:space="0" w:color="auto"/>
            <w:bottom w:val="none" w:sz="0" w:space="0" w:color="auto"/>
            <w:right w:val="none" w:sz="0" w:space="0" w:color="auto"/>
          </w:divBdr>
          <w:divsChild>
            <w:div w:id="1870528992">
              <w:marLeft w:val="0"/>
              <w:marRight w:val="0"/>
              <w:marTop w:val="0"/>
              <w:marBottom w:val="0"/>
              <w:divBdr>
                <w:top w:val="none" w:sz="0" w:space="0" w:color="auto"/>
                <w:left w:val="none" w:sz="0" w:space="0" w:color="auto"/>
                <w:bottom w:val="none" w:sz="0" w:space="0" w:color="auto"/>
                <w:right w:val="none" w:sz="0" w:space="0" w:color="auto"/>
              </w:divBdr>
              <w:divsChild>
                <w:div w:id="1162282641">
                  <w:marLeft w:val="0"/>
                  <w:marRight w:val="0"/>
                  <w:marTop w:val="0"/>
                  <w:marBottom w:val="0"/>
                  <w:divBdr>
                    <w:top w:val="none" w:sz="0" w:space="0" w:color="auto"/>
                    <w:left w:val="none" w:sz="0" w:space="0" w:color="auto"/>
                    <w:bottom w:val="none" w:sz="0" w:space="0" w:color="auto"/>
                    <w:right w:val="none" w:sz="0" w:space="0" w:color="auto"/>
                  </w:divBdr>
                  <w:divsChild>
                    <w:div w:id="1002902004">
                      <w:marLeft w:val="0"/>
                      <w:marRight w:val="0"/>
                      <w:marTop w:val="0"/>
                      <w:marBottom w:val="0"/>
                      <w:divBdr>
                        <w:top w:val="none" w:sz="0" w:space="0" w:color="auto"/>
                        <w:left w:val="none" w:sz="0" w:space="0" w:color="auto"/>
                        <w:bottom w:val="none" w:sz="0" w:space="0" w:color="auto"/>
                        <w:right w:val="none" w:sz="0" w:space="0" w:color="auto"/>
                      </w:divBdr>
                      <w:divsChild>
                        <w:div w:id="11542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97430">
      <w:bodyDiv w:val="1"/>
      <w:marLeft w:val="0"/>
      <w:marRight w:val="0"/>
      <w:marTop w:val="0"/>
      <w:marBottom w:val="0"/>
      <w:divBdr>
        <w:top w:val="none" w:sz="0" w:space="0" w:color="auto"/>
        <w:left w:val="none" w:sz="0" w:space="0" w:color="auto"/>
        <w:bottom w:val="none" w:sz="0" w:space="0" w:color="auto"/>
        <w:right w:val="none" w:sz="0" w:space="0" w:color="auto"/>
      </w:divBdr>
      <w:divsChild>
        <w:div w:id="2024548311">
          <w:marLeft w:val="0"/>
          <w:marRight w:val="0"/>
          <w:marTop w:val="0"/>
          <w:marBottom w:val="0"/>
          <w:divBdr>
            <w:top w:val="none" w:sz="0" w:space="0" w:color="auto"/>
            <w:left w:val="none" w:sz="0" w:space="0" w:color="auto"/>
            <w:bottom w:val="none" w:sz="0" w:space="0" w:color="auto"/>
            <w:right w:val="none" w:sz="0" w:space="0" w:color="auto"/>
          </w:divBdr>
          <w:divsChild>
            <w:div w:id="1639140737">
              <w:marLeft w:val="0"/>
              <w:marRight w:val="0"/>
              <w:marTop w:val="0"/>
              <w:marBottom w:val="0"/>
              <w:divBdr>
                <w:top w:val="none" w:sz="0" w:space="0" w:color="auto"/>
                <w:left w:val="none" w:sz="0" w:space="0" w:color="auto"/>
                <w:bottom w:val="none" w:sz="0" w:space="0" w:color="auto"/>
                <w:right w:val="none" w:sz="0" w:space="0" w:color="auto"/>
              </w:divBdr>
              <w:divsChild>
                <w:div w:id="1142389344">
                  <w:marLeft w:val="0"/>
                  <w:marRight w:val="0"/>
                  <w:marTop w:val="0"/>
                  <w:marBottom w:val="0"/>
                  <w:divBdr>
                    <w:top w:val="none" w:sz="0" w:space="0" w:color="auto"/>
                    <w:left w:val="none" w:sz="0" w:space="0" w:color="auto"/>
                    <w:bottom w:val="none" w:sz="0" w:space="0" w:color="auto"/>
                    <w:right w:val="none" w:sz="0" w:space="0" w:color="auto"/>
                  </w:divBdr>
                  <w:divsChild>
                    <w:div w:id="1063213084">
                      <w:marLeft w:val="0"/>
                      <w:marRight w:val="0"/>
                      <w:marTop w:val="0"/>
                      <w:marBottom w:val="0"/>
                      <w:divBdr>
                        <w:top w:val="none" w:sz="0" w:space="0" w:color="auto"/>
                        <w:left w:val="none" w:sz="0" w:space="0" w:color="auto"/>
                        <w:bottom w:val="none" w:sz="0" w:space="0" w:color="auto"/>
                        <w:right w:val="none" w:sz="0" w:space="0" w:color="auto"/>
                      </w:divBdr>
                      <w:divsChild>
                        <w:div w:id="6212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iapchiapas.org.mx/" TargetMode="External"/><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8BB13D-8065-4F5F-9524-D581FA44D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5</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LOPEZ JUAN</dc:creator>
  <cp:lastModifiedBy>F LOPEZ JUAN</cp:lastModifiedBy>
  <cp:revision>23</cp:revision>
  <dcterms:created xsi:type="dcterms:W3CDTF">2016-05-01T23:01:00Z</dcterms:created>
  <dcterms:modified xsi:type="dcterms:W3CDTF">2016-05-02T00:13:00Z</dcterms:modified>
</cp:coreProperties>
</file>