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lang w:val="es-MX"/>
        </w:rPr>
        <w:id w:val="9660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054"/>
          </w:tblGrid>
          <w:tr w:rsidR="008C6991">
            <w:trPr>
              <w:trHeight w:val="2880"/>
              <w:jc w:val="center"/>
            </w:trPr>
            <w:tc>
              <w:tcPr>
                <w:tcW w:w="5000" w:type="pct"/>
              </w:tcPr>
              <w:p w:rsidR="008C6991" w:rsidRDefault="008C6991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8C6991" w:rsidRDefault="008C6991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8C6991" w:rsidRDefault="008C6991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8C6991" w:rsidRDefault="008C6991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8C6991" w:rsidRDefault="008C6991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8C6991" w:rsidRDefault="008C6991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8C6991" w:rsidRDefault="008C6991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8C6991" w:rsidRDefault="008C6991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8C6991" w:rsidRDefault="008C6991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8C6991" w:rsidRDefault="008C6991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8C6991" w:rsidRDefault="008C6991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8C6991" w:rsidRDefault="008C6991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8C6991" w:rsidRDefault="008C6991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 w:rsidRPr="008C6991">
                  <w:rPr>
                    <w:rFonts w:asciiTheme="majorHAnsi" w:eastAsiaTheme="majorEastAsia" w:hAnsiTheme="majorHAnsi" w:cstheme="majorBidi"/>
                    <w:caps/>
                    <w:noProof/>
                    <w:lang w:val="es-MX" w:eastAsia="es-MX"/>
                  </w:rPr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margin">
                        <wp:align>left</wp:align>
                      </wp:positionH>
                      <wp:positionV relativeFrom="margin">
                        <wp:align>top</wp:align>
                      </wp:positionV>
                      <wp:extent cx="3377292" cy="1318161"/>
                      <wp:effectExtent l="19050" t="0" r="0" b="0"/>
                      <wp:wrapSquare wrapText="bothSides"/>
                      <wp:docPr id="1" name="Imagen 1" descr="http://iapchiapas.org.mx/img/logos/Logo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6" name="Picture 2" descr="http://iapchiapas.org.mx/img/logos/Logo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 cstate="print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377292" cy="1318161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</wp:anchor>
                  </w:drawing>
                </w:r>
              </w:p>
            </w:tc>
          </w:tr>
          <w:tr w:rsidR="008C6991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ítulo"/>
                <w:id w:val="15524250"/>
                <w:placeholder>
                  <w:docPart w:val="EE101676903847F2806BAF18D77A0DBA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8C6991" w:rsidRDefault="008C6991" w:rsidP="008C6991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ADMINISTRACIÓN ESTRATÉGICA</w:t>
                    </w:r>
                  </w:p>
                </w:tc>
              </w:sdtContent>
            </w:sdt>
          </w:tr>
          <w:tr w:rsidR="008C6991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ítulo"/>
                <w:id w:val="15524255"/>
                <w:placeholder>
                  <w:docPart w:val="08ECFA1B9BFC455C9CFE333955924DE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8C6991" w:rsidRDefault="008C6991" w:rsidP="008C6991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Planeación Estratégica</w:t>
                    </w:r>
                  </w:p>
                </w:tc>
              </w:sdtContent>
            </w:sdt>
          </w:tr>
          <w:tr w:rsidR="008C699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C6991" w:rsidRPr="008C6991" w:rsidRDefault="008C6991">
                <w:pPr>
                  <w:pStyle w:val="Sinespaciado"/>
                  <w:jc w:val="center"/>
                  <w:rPr>
                    <w:rFonts w:ascii="Century Gothic" w:hAnsi="Century Gothic"/>
                    <w:sz w:val="32"/>
                    <w:szCs w:val="28"/>
                  </w:rPr>
                </w:pPr>
              </w:p>
              <w:p w:rsidR="008C6991" w:rsidRPr="008C6991" w:rsidRDefault="008C6991">
                <w:pPr>
                  <w:pStyle w:val="Sinespaciado"/>
                  <w:jc w:val="center"/>
                  <w:rPr>
                    <w:rFonts w:ascii="Century Gothic" w:hAnsi="Century Gothic"/>
                    <w:sz w:val="32"/>
                    <w:szCs w:val="28"/>
                  </w:rPr>
                </w:pPr>
              </w:p>
              <w:p w:rsidR="008C6991" w:rsidRPr="008C6991" w:rsidRDefault="008C6991">
                <w:pPr>
                  <w:pStyle w:val="Sinespaciado"/>
                  <w:jc w:val="center"/>
                  <w:rPr>
                    <w:rFonts w:ascii="Century Gothic" w:hAnsi="Century Gothic"/>
                    <w:sz w:val="32"/>
                    <w:szCs w:val="28"/>
                  </w:rPr>
                </w:pPr>
              </w:p>
              <w:p w:rsidR="008C6991" w:rsidRPr="008C6991" w:rsidRDefault="008C6991">
                <w:pPr>
                  <w:pStyle w:val="Sinespaciado"/>
                  <w:jc w:val="center"/>
                  <w:rPr>
                    <w:rFonts w:ascii="Century Gothic" w:hAnsi="Century Gothic"/>
                    <w:b/>
                    <w:sz w:val="36"/>
                    <w:szCs w:val="28"/>
                  </w:rPr>
                </w:pPr>
                <w:r w:rsidRPr="008C6991">
                  <w:rPr>
                    <w:rFonts w:ascii="Century Gothic" w:hAnsi="Century Gothic"/>
                    <w:b/>
                    <w:sz w:val="36"/>
                    <w:szCs w:val="28"/>
                  </w:rPr>
                  <w:t>Actividad 5</w:t>
                </w:r>
              </w:p>
              <w:p w:rsidR="008C6991" w:rsidRPr="008C6991" w:rsidRDefault="008C6991">
                <w:pPr>
                  <w:pStyle w:val="Sinespaciado"/>
                  <w:jc w:val="center"/>
                  <w:rPr>
                    <w:rFonts w:ascii="Century Gothic" w:hAnsi="Century Gothic"/>
                    <w:sz w:val="32"/>
                    <w:szCs w:val="28"/>
                  </w:rPr>
                </w:pPr>
              </w:p>
              <w:p w:rsidR="008C6991" w:rsidRPr="008C6991" w:rsidRDefault="008C6991">
                <w:pPr>
                  <w:pStyle w:val="Sinespaciado"/>
                  <w:jc w:val="center"/>
                  <w:rPr>
                    <w:rFonts w:ascii="Century Gothic" w:hAnsi="Century Gothic"/>
                    <w:sz w:val="32"/>
                    <w:szCs w:val="28"/>
                  </w:rPr>
                </w:pPr>
              </w:p>
              <w:p w:rsidR="008C6991" w:rsidRPr="008C6991" w:rsidRDefault="008C6991">
                <w:pPr>
                  <w:pStyle w:val="Sinespaciado"/>
                  <w:jc w:val="center"/>
                  <w:rPr>
                    <w:rFonts w:ascii="Century Gothic" w:hAnsi="Century Gothic"/>
                    <w:sz w:val="32"/>
                    <w:szCs w:val="28"/>
                  </w:rPr>
                </w:pPr>
              </w:p>
            </w:tc>
          </w:tr>
          <w:tr w:rsidR="008C6991" w:rsidRPr="008C6991">
            <w:trPr>
              <w:trHeight w:val="360"/>
              <w:jc w:val="center"/>
            </w:trPr>
            <w:sdt>
              <w:sdtPr>
                <w:rPr>
                  <w:rFonts w:ascii="Century Gothic" w:hAnsi="Century Gothic"/>
                  <w:b/>
                  <w:bCs/>
                  <w:sz w:val="32"/>
                  <w:szCs w:val="28"/>
                </w:rPr>
                <w:alias w:val="Autor"/>
                <w:id w:val="15524260"/>
                <w:placeholder>
                  <w:docPart w:val="AA823D103D524403800F5B1824631310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8C6991" w:rsidRPr="008C6991" w:rsidRDefault="008C6991">
                    <w:pPr>
                      <w:pStyle w:val="Sinespaciado"/>
                      <w:jc w:val="center"/>
                      <w:rPr>
                        <w:rFonts w:ascii="Century Gothic" w:hAnsi="Century Gothic"/>
                        <w:b/>
                        <w:bCs/>
                        <w:sz w:val="32"/>
                        <w:szCs w:val="28"/>
                      </w:rPr>
                    </w:pPr>
                    <w:r w:rsidRPr="008C6991">
                      <w:rPr>
                        <w:rFonts w:ascii="Century Gothic" w:hAnsi="Century Gothic"/>
                        <w:b/>
                        <w:bCs/>
                        <w:sz w:val="32"/>
                        <w:szCs w:val="28"/>
                        <w:lang w:val="es-MX"/>
                      </w:rPr>
                      <w:t>Mónica Rodríguez Arreola</w:t>
                    </w:r>
                  </w:p>
                </w:tc>
              </w:sdtContent>
            </w:sdt>
          </w:tr>
          <w:tr w:rsidR="008C6991" w:rsidRPr="008C6991">
            <w:trPr>
              <w:trHeight w:val="360"/>
              <w:jc w:val="center"/>
            </w:trPr>
            <w:sdt>
              <w:sdtPr>
                <w:rPr>
                  <w:rFonts w:ascii="Century Gothic" w:hAnsi="Century Gothic"/>
                  <w:b/>
                  <w:bCs/>
                  <w:sz w:val="32"/>
                  <w:szCs w:val="28"/>
                </w:rPr>
                <w:alias w:val="Fecha"/>
                <w:id w:val="516659546"/>
                <w:placeholder>
                  <w:docPart w:val="D259FCAFDCDE4586A7FA6214CFD92165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6-04-23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8C6991" w:rsidRPr="008C6991" w:rsidRDefault="008C6991" w:rsidP="008C6991">
                    <w:pPr>
                      <w:pStyle w:val="Sinespaciado"/>
                      <w:jc w:val="center"/>
                      <w:rPr>
                        <w:rFonts w:ascii="Century Gothic" w:hAnsi="Century Gothic"/>
                        <w:b/>
                        <w:bCs/>
                        <w:sz w:val="32"/>
                        <w:szCs w:val="28"/>
                      </w:rPr>
                    </w:pPr>
                    <w:r w:rsidRPr="008C6991">
                      <w:rPr>
                        <w:rFonts w:ascii="Century Gothic" w:hAnsi="Century Gothic"/>
                        <w:b/>
                        <w:bCs/>
                        <w:sz w:val="32"/>
                        <w:szCs w:val="28"/>
                      </w:rPr>
                      <w:t>23/04/2016</w:t>
                    </w:r>
                  </w:p>
                </w:tc>
              </w:sdtContent>
            </w:sdt>
          </w:tr>
        </w:tbl>
        <w:p w:rsidR="008C6991" w:rsidRPr="008C6991" w:rsidRDefault="008C6991">
          <w:pPr>
            <w:rPr>
              <w:sz w:val="36"/>
              <w:lang w:val="es-ES"/>
            </w:rPr>
          </w:pPr>
        </w:p>
        <w:p w:rsidR="008C6991" w:rsidRDefault="008C6991">
          <w:pPr>
            <w:rPr>
              <w:lang w:val="es-ES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054"/>
          </w:tblGrid>
          <w:tr w:rsidR="008C6991">
            <w:tc>
              <w:tcPr>
                <w:tcW w:w="5000" w:type="pct"/>
              </w:tcPr>
              <w:p w:rsidR="008C6991" w:rsidRDefault="008C6991">
                <w:pPr>
                  <w:pStyle w:val="Sinespaciado"/>
                </w:pPr>
              </w:p>
            </w:tc>
          </w:tr>
        </w:tbl>
        <w:p w:rsidR="008C6991" w:rsidRDefault="008C6991">
          <w:pPr>
            <w:rPr>
              <w:lang w:val="es-ES"/>
            </w:rPr>
          </w:pPr>
        </w:p>
        <w:p w:rsidR="00D52374" w:rsidRDefault="00D52374"/>
        <w:p w:rsidR="008C6991" w:rsidRDefault="00C67772"/>
      </w:sdtContent>
    </w:sdt>
    <w:p w:rsidR="008C6991" w:rsidRDefault="008C6991" w:rsidP="008C227C">
      <w:pPr>
        <w:spacing w:line="360" w:lineRule="auto"/>
        <w:jc w:val="center"/>
        <w:rPr>
          <w:rFonts w:ascii="Arial" w:hAnsi="Arial" w:cs="Arial"/>
          <w:b/>
          <w:sz w:val="28"/>
        </w:rPr>
      </w:pPr>
      <w:r w:rsidRPr="008C6991">
        <w:rPr>
          <w:rFonts w:ascii="Arial" w:hAnsi="Arial" w:cs="Arial"/>
          <w:b/>
          <w:sz w:val="28"/>
        </w:rPr>
        <w:lastRenderedPageBreak/>
        <w:t>FUERZAS Y DEBILIDADES INTERNAS (VENTAJA COMPETITIVA)</w:t>
      </w:r>
    </w:p>
    <w:p w:rsidR="008C6991" w:rsidRDefault="008C6991" w:rsidP="00D52374">
      <w:pPr>
        <w:spacing w:after="0"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ANÁLISIS Y DIAGNOSTICO DEL AMBIENTE INTERNO DE LA ORGANIZACIÓN</w:t>
      </w:r>
    </w:p>
    <w:p w:rsidR="00D52374" w:rsidRDefault="00D52374" w:rsidP="00D52374">
      <w:pPr>
        <w:spacing w:after="0" w:line="360" w:lineRule="auto"/>
        <w:jc w:val="both"/>
        <w:rPr>
          <w:rFonts w:ascii="Arial" w:hAnsi="Arial" w:cs="Arial"/>
          <w:b/>
        </w:rPr>
      </w:pPr>
    </w:p>
    <w:p w:rsidR="008C6991" w:rsidRDefault="00B643A1" w:rsidP="00D52374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 objetivo del capítulo es el análisis y diagnóstico de la organización definidos como el proceso por el cual los estrategas examinan los factores organizacionales de las finanzas y contabilidad, mercadotecnia, producción y operaciones, de personal y relaciones laborales, así como los recursos corporativos para determinar en cuál(es) la organización tiene fuerzas o debilidades significativas para poder aprovechar las oport</w:t>
      </w:r>
      <w:r w:rsidR="00D52374">
        <w:rPr>
          <w:rFonts w:ascii="Arial" w:hAnsi="Arial" w:cs="Arial"/>
        </w:rPr>
        <w:t>u</w:t>
      </w:r>
      <w:r>
        <w:rPr>
          <w:rFonts w:ascii="Arial" w:hAnsi="Arial" w:cs="Arial"/>
        </w:rPr>
        <w:t>nidades y enfrentar las amenazas, ambas en forma efectiva, que el medio ambiente presenta a dicha organización.</w:t>
      </w:r>
    </w:p>
    <w:p w:rsidR="00D52374" w:rsidRDefault="00D52374" w:rsidP="00D52374">
      <w:pPr>
        <w:spacing w:after="0" w:line="360" w:lineRule="auto"/>
        <w:jc w:val="both"/>
        <w:rPr>
          <w:rFonts w:ascii="Arial" w:hAnsi="Arial" w:cs="Arial"/>
        </w:rPr>
      </w:pPr>
    </w:p>
    <w:p w:rsidR="00B643A1" w:rsidRDefault="00B643A1" w:rsidP="00D52374">
      <w:pPr>
        <w:spacing w:after="0"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FACTORES ESTRATÉGICOS</w:t>
      </w:r>
    </w:p>
    <w:p w:rsidR="00C23018" w:rsidRDefault="008C227C" w:rsidP="00D52374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Los administrativos a través de los </w:t>
      </w:r>
      <w:r w:rsidR="00B643A1">
        <w:rPr>
          <w:rFonts w:ascii="Arial" w:hAnsi="Arial" w:cs="Arial"/>
        </w:rPr>
        <w:t xml:space="preserve"> factores estratégicos </w:t>
      </w:r>
      <w:r>
        <w:rPr>
          <w:rFonts w:ascii="Arial" w:hAnsi="Arial" w:cs="Arial"/>
        </w:rPr>
        <w:t xml:space="preserve">determinan </w:t>
      </w:r>
      <w:r w:rsidR="00B643A1">
        <w:rPr>
          <w:rFonts w:ascii="Arial" w:hAnsi="Arial" w:cs="Arial"/>
        </w:rPr>
        <w:t xml:space="preserve">las fuerzas y debilidades internas con las cuales pueda encarar oportunidades y amenazas del medio ambiente, así como poder establecer estrategias para alcanzar las metas y objetivos. </w:t>
      </w:r>
    </w:p>
    <w:p w:rsidR="00D52374" w:rsidRPr="001B527E" w:rsidRDefault="00D52374" w:rsidP="00D52374">
      <w:pPr>
        <w:spacing w:after="0" w:line="360" w:lineRule="auto"/>
        <w:jc w:val="both"/>
        <w:rPr>
          <w:rFonts w:ascii="Arial" w:hAnsi="Arial" w:cs="Arial"/>
        </w:rPr>
      </w:pPr>
    </w:p>
    <w:p w:rsidR="00B643A1" w:rsidRDefault="00C23018" w:rsidP="00D52374">
      <w:pPr>
        <w:spacing w:after="0"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FACTORES DE PERSONAL Y RELACIONES LABORALES</w:t>
      </w:r>
    </w:p>
    <w:p w:rsidR="008C227C" w:rsidRDefault="008C227C" w:rsidP="00D52374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 ventaja estratégica del personal es el resultado de las acciones del departamento de personal o recursos humanos, y la cooperación de los gerentes de línea.</w:t>
      </w:r>
      <w:r w:rsidR="001B527E">
        <w:rPr>
          <w:rFonts w:ascii="Arial" w:hAnsi="Arial" w:cs="Arial"/>
        </w:rPr>
        <w:t xml:space="preserve"> </w:t>
      </w:r>
    </w:p>
    <w:p w:rsidR="00D52374" w:rsidRDefault="00D52374" w:rsidP="00D52374">
      <w:pPr>
        <w:spacing w:after="0" w:line="360" w:lineRule="auto"/>
        <w:jc w:val="both"/>
        <w:rPr>
          <w:rFonts w:ascii="Arial" w:hAnsi="Arial" w:cs="Arial"/>
        </w:rPr>
      </w:pPr>
    </w:p>
    <w:p w:rsidR="008C227C" w:rsidRDefault="008C227C" w:rsidP="00D52374">
      <w:pPr>
        <w:spacing w:after="0"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FACTORES DE PRODUCCIÓN Y ADMINISTRACIÓN DE OPERACIONES</w:t>
      </w:r>
    </w:p>
    <w:p w:rsidR="008C227C" w:rsidRDefault="001B527E" w:rsidP="00D52374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Las claves de ventaja estratégica en esta función (conocida como POM, por sus siglas en inglés, </w:t>
      </w:r>
      <w:proofErr w:type="spellStart"/>
      <w:r>
        <w:rPr>
          <w:rFonts w:ascii="Arial" w:hAnsi="Arial" w:cs="Arial"/>
        </w:rPr>
        <w:t>production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operations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management</w:t>
      </w:r>
      <w:proofErr w:type="spellEnd"/>
      <w:r>
        <w:rPr>
          <w:rFonts w:ascii="Arial" w:hAnsi="Arial" w:cs="Arial"/>
        </w:rPr>
        <w:t>) son:</w:t>
      </w:r>
    </w:p>
    <w:p w:rsidR="001B527E" w:rsidRDefault="001B527E" w:rsidP="00D52374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¿Podemos producir a un costo menor que nuestros competidores?</w:t>
      </w:r>
    </w:p>
    <w:p w:rsidR="001B527E" w:rsidRDefault="001B527E" w:rsidP="00D52374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¿Tenemos la capacidad de manejar los negocios en tiempos y lugares en donde la competencia no puede?</w:t>
      </w:r>
    </w:p>
    <w:p w:rsidR="001B527E" w:rsidRDefault="001B527E" w:rsidP="00D52374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¿Tenemos la habilidad de surtir productos cuando nuestros competidores no pueden conseguir el material que nosotros sí pudimos obtener?</w:t>
      </w:r>
    </w:p>
    <w:p w:rsidR="00D52374" w:rsidRDefault="00D52374" w:rsidP="00D52374">
      <w:pPr>
        <w:pStyle w:val="Prrafodelista"/>
        <w:spacing w:after="0" w:line="360" w:lineRule="auto"/>
        <w:jc w:val="both"/>
        <w:rPr>
          <w:rFonts w:ascii="Arial" w:hAnsi="Arial" w:cs="Arial"/>
        </w:rPr>
      </w:pPr>
    </w:p>
    <w:p w:rsidR="001B527E" w:rsidRDefault="001B527E" w:rsidP="00D52374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 se responde afirmativamente a las tres preguntas, se tiene una ventaja competitiva estratégica en los factores POM sobre la competencia.</w:t>
      </w:r>
    </w:p>
    <w:p w:rsidR="00D52374" w:rsidRDefault="00D52374" w:rsidP="00D52374">
      <w:pPr>
        <w:spacing w:after="0" w:line="360" w:lineRule="auto"/>
        <w:jc w:val="both"/>
        <w:rPr>
          <w:rFonts w:ascii="Arial" w:hAnsi="Arial" w:cs="Arial"/>
        </w:rPr>
      </w:pPr>
    </w:p>
    <w:p w:rsidR="00D52374" w:rsidRDefault="00D52374" w:rsidP="00D52374">
      <w:pPr>
        <w:spacing w:after="0" w:line="360" w:lineRule="auto"/>
        <w:jc w:val="both"/>
        <w:rPr>
          <w:rFonts w:ascii="Arial" w:hAnsi="Arial" w:cs="Arial"/>
          <w:b/>
        </w:rPr>
      </w:pPr>
    </w:p>
    <w:p w:rsidR="00D52374" w:rsidRDefault="00D52374" w:rsidP="00D52374">
      <w:pPr>
        <w:spacing w:after="0"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FACTORES DE FINANZAS Y CONTABILIDAD</w:t>
      </w:r>
    </w:p>
    <w:p w:rsidR="00D52374" w:rsidRDefault="00D52374" w:rsidP="00D52374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Determina si la organización es más fuerte financieramente que sus competidores.</w:t>
      </w:r>
    </w:p>
    <w:p w:rsidR="00D52374" w:rsidRDefault="00D52374" w:rsidP="00D52374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 deberán observar los valores estratégicos para la empresa: la función de asesoría de la contabilidad, así como las políticas de esta y aquellas que regulan la valuación de los inventarios, y la respuesta que dan a la inflación y otros cambios externos.</w:t>
      </w:r>
    </w:p>
    <w:p w:rsidR="00D52374" w:rsidRDefault="00D52374" w:rsidP="00D52374">
      <w:pPr>
        <w:spacing w:after="0" w:line="360" w:lineRule="auto"/>
        <w:jc w:val="both"/>
        <w:rPr>
          <w:rFonts w:ascii="Arial" w:hAnsi="Arial" w:cs="Arial"/>
        </w:rPr>
      </w:pPr>
    </w:p>
    <w:p w:rsidR="00D52374" w:rsidRDefault="00D52374" w:rsidP="00D52374">
      <w:pPr>
        <w:spacing w:after="0"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FACTORES DE MERCADOTECNIA</w:t>
      </w:r>
    </w:p>
    <w:p w:rsidR="00D52374" w:rsidRDefault="00D52374" w:rsidP="00D52374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 estratega debe observar si la empresa es sustancial y estratégicamente más fuerte en mercadotecnia que la competencia.</w:t>
      </w:r>
    </w:p>
    <w:p w:rsidR="00D52374" w:rsidRDefault="00D52374" w:rsidP="00D52374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Algunas empresas son fuertes en el mercado, y esto les da una ventaja estratégica en el lanzamiento de nuevos productos o servicios, así como en la defensa e incremento de su actual porción de mercado.</w:t>
      </w:r>
    </w:p>
    <w:p w:rsidR="00D52374" w:rsidRDefault="00D52374" w:rsidP="00D52374">
      <w:pPr>
        <w:spacing w:after="0" w:line="360" w:lineRule="auto"/>
        <w:jc w:val="both"/>
        <w:rPr>
          <w:rFonts w:ascii="Arial" w:hAnsi="Arial" w:cs="Arial"/>
        </w:rPr>
      </w:pPr>
    </w:p>
    <w:p w:rsidR="00D52374" w:rsidRDefault="00D52374" w:rsidP="00D52374">
      <w:pPr>
        <w:spacing w:after="0"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FACTORES ORGANIZACIONALES</w:t>
      </w:r>
    </w:p>
    <w:p w:rsidR="00D52374" w:rsidRDefault="00D52374" w:rsidP="00D52374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Estos factores pueden aumentar la habilidad de la organización para lograr sus objetivos, mediante la variación de las estrategias; corresponden a las consecuencias de las ventajas estratégicas de los demás factores.</w:t>
      </w:r>
    </w:p>
    <w:p w:rsidR="00D52374" w:rsidRDefault="00D52374" w:rsidP="00D52374">
      <w:pPr>
        <w:spacing w:after="0" w:line="360" w:lineRule="auto"/>
        <w:jc w:val="both"/>
        <w:rPr>
          <w:rFonts w:ascii="Arial" w:hAnsi="Arial" w:cs="Arial"/>
        </w:rPr>
      </w:pPr>
    </w:p>
    <w:p w:rsidR="00D52374" w:rsidRDefault="00D52374" w:rsidP="00D52374">
      <w:pPr>
        <w:spacing w:after="0"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HERRAMIENTAS Y TÉCNICAS PARA ANALIZAR INTERNAMENTE A LA ORGANIZACIÓN</w:t>
      </w:r>
    </w:p>
    <w:p w:rsidR="00D52374" w:rsidRDefault="00D52374" w:rsidP="00D52374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Una de las principales herramientas  es la auditoría administrativa, que es la revisión de la efectividad de los sistemas y procedimientos que se realizan en la organización. La auditoria administrativa es un sistema cuyos elementos son las finanzas y la contabilidad, la mercadotecnia, la producción/operación, la investigación y el desarrollo y los recursos humanos.</w:t>
      </w:r>
    </w:p>
    <w:p w:rsidR="00D52374" w:rsidRDefault="00D52374" w:rsidP="00D52374">
      <w:pPr>
        <w:spacing w:after="0" w:line="360" w:lineRule="auto"/>
        <w:jc w:val="both"/>
        <w:rPr>
          <w:rFonts w:ascii="Arial" w:hAnsi="Arial" w:cs="Arial"/>
        </w:rPr>
      </w:pPr>
    </w:p>
    <w:p w:rsidR="00D52374" w:rsidRDefault="00D52374" w:rsidP="00D52374">
      <w:pPr>
        <w:spacing w:after="0"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PERFIL DE FUERZAS Y DEBILIDADES DE LA ORGANIZACIÓN (PERFIL DE LA VENTAJA COMPETITIVA: PVC)</w:t>
      </w:r>
    </w:p>
    <w:p w:rsidR="00D52374" w:rsidRDefault="00D52374" w:rsidP="00D52374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 objetivo de este perfil es auxiliar en el diagnostico del ambiente interno, para que, mediante la observación del(os) factor(es) que presente(n) más y mayores valores positivos, se deduzcan las fuerzas de la organización, esto es, la(s) ventaja(s) competitiva(s).</w:t>
      </w:r>
    </w:p>
    <w:p w:rsidR="00D52374" w:rsidRPr="00D52374" w:rsidRDefault="00D52374" w:rsidP="00D52374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Por el contrario, el factor que presente más y mayores valores negativos, será el factor que le representa sus debilidades.</w:t>
      </w:r>
    </w:p>
    <w:p w:rsidR="001B527E" w:rsidRDefault="00D52374" w:rsidP="00D52374">
      <w:pPr>
        <w:spacing w:after="0"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CONCLUSIÓN</w:t>
      </w:r>
    </w:p>
    <w:p w:rsidR="00D52374" w:rsidRDefault="00D52374" w:rsidP="00D52374">
      <w:pPr>
        <w:spacing w:line="360" w:lineRule="auto"/>
        <w:jc w:val="both"/>
        <w:rPr>
          <w:rFonts w:ascii="Arial" w:hAnsi="Arial" w:cs="Arial"/>
          <w:b/>
        </w:rPr>
      </w:pPr>
    </w:p>
    <w:p w:rsidR="00D52374" w:rsidRPr="00D52374" w:rsidRDefault="00D52374" w:rsidP="00D52374">
      <w:pPr>
        <w:spacing w:line="360" w:lineRule="auto"/>
        <w:jc w:val="both"/>
        <w:rPr>
          <w:rFonts w:ascii="Arial" w:hAnsi="Arial" w:cs="Arial"/>
        </w:rPr>
      </w:pPr>
      <w:r w:rsidRPr="00D52374">
        <w:rPr>
          <w:rFonts w:ascii="Arial" w:hAnsi="Arial" w:cs="Arial"/>
        </w:rPr>
        <w:t xml:space="preserve">Las organizaciones para que puedan funcionar deben tener un control, y es por eso que necesitan realizar un diagnostico interno, para saber cómo se encuentran dentro de la organización. </w:t>
      </w:r>
    </w:p>
    <w:p w:rsidR="00D52374" w:rsidRPr="00D52374" w:rsidRDefault="00D52374" w:rsidP="00D52374">
      <w:pPr>
        <w:spacing w:line="360" w:lineRule="auto"/>
        <w:jc w:val="both"/>
        <w:rPr>
          <w:rFonts w:ascii="Arial" w:hAnsi="Arial" w:cs="Arial"/>
        </w:rPr>
      </w:pPr>
      <w:r w:rsidRPr="00D52374">
        <w:rPr>
          <w:rFonts w:ascii="Arial" w:hAnsi="Arial" w:cs="Arial"/>
        </w:rPr>
        <w:t>El diagnóstico de la situación actual en que se encuentra la organización en un momento determinado, debe enfocarse con una visión de futuro, puesto que lo que se busca es reconocer e intensificar las ventajas que las hacen distintas y mejores que las demás, denominadas Ventajas Competitivas.</w:t>
      </w:r>
    </w:p>
    <w:p w:rsidR="00D52374" w:rsidRPr="00D52374" w:rsidRDefault="00D52374" w:rsidP="00D52374">
      <w:pPr>
        <w:spacing w:line="360" w:lineRule="auto"/>
        <w:jc w:val="both"/>
        <w:rPr>
          <w:rFonts w:ascii="Arial" w:hAnsi="Arial" w:cs="Arial"/>
        </w:rPr>
      </w:pPr>
      <w:r w:rsidRPr="00D52374">
        <w:rPr>
          <w:rFonts w:ascii="Arial" w:hAnsi="Arial" w:cs="Arial"/>
        </w:rPr>
        <w:t>Éste diagnóstico se orienta a reconocer las Fuerzas y debilidades de la organización, basándose en factores humanos, de producción, factores financieros, de mercadotecnia y organizacionales.</w:t>
      </w:r>
    </w:p>
    <w:p w:rsidR="00D52374" w:rsidRDefault="00D52374" w:rsidP="00D52374">
      <w:pPr>
        <w:spacing w:line="360" w:lineRule="auto"/>
        <w:jc w:val="both"/>
        <w:rPr>
          <w:rFonts w:ascii="Arial" w:hAnsi="Arial" w:cs="Arial"/>
        </w:rPr>
      </w:pPr>
      <w:r w:rsidRPr="00D52374">
        <w:rPr>
          <w:rFonts w:ascii="Arial" w:hAnsi="Arial" w:cs="Arial"/>
        </w:rPr>
        <w:t>De acuerdo a los resultados que se obtengan en el análisis, se deben reconocer los factores que representan una fortaleza para la organización y así aprovechar esas ventajas; también se deben reconocer las debilidades de la organización que representarían alguna desventaja para ésta.</w:t>
      </w:r>
    </w:p>
    <w:p w:rsidR="008C6991" w:rsidRPr="00D52374" w:rsidRDefault="00D52374" w:rsidP="00D52374">
      <w:pPr>
        <w:spacing w:line="360" w:lineRule="auto"/>
        <w:jc w:val="both"/>
        <w:rPr>
          <w:rFonts w:ascii="Arial" w:hAnsi="Arial" w:cs="Arial"/>
        </w:rPr>
      </w:pPr>
      <w:r w:rsidRPr="00D52374">
        <w:rPr>
          <w:rFonts w:ascii="Arial" w:hAnsi="Arial" w:cs="Arial"/>
        </w:rPr>
        <w:t xml:space="preserve">El análisis interno es importante dentro de las organizaciones, ya que </w:t>
      </w:r>
      <w:r w:rsidRPr="00D52374">
        <w:rPr>
          <w:rFonts w:ascii="Arial" w:hAnsi="Arial" w:cs="Arial"/>
          <w:color w:val="111111"/>
          <w:shd w:val="clear" w:color="auto" w:fill="FFFFFF"/>
        </w:rPr>
        <w:t>permite h</w:t>
      </w:r>
      <w:r>
        <w:rPr>
          <w:rFonts w:ascii="Arial" w:hAnsi="Arial" w:cs="Arial"/>
          <w:color w:val="111111"/>
          <w:shd w:val="clear" w:color="auto" w:fill="FFFFFF"/>
        </w:rPr>
        <w:t>acer un diagnostico de la Institución</w:t>
      </w:r>
      <w:r w:rsidRPr="00D52374">
        <w:rPr>
          <w:rFonts w:ascii="Arial" w:hAnsi="Arial" w:cs="Arial"/>
          <w:color w:val="111111"/>
          <w:shd w:val="clear" w:color="auto" w:fill="FFFFFF"/>
        </w:rPr>
        <w:t>, del cual se partirá para rediseñar las estrategias o para crearlas desde cero si es que estas</w:t>
      </w:r>
      <w:r>
        <w:rPr>
          <w:rFonts w:ascii="Arial" w:hAnsi="Arial" w:cs="Arial"/>
          <w:color w:val="111111"/>
          <w:shd w:val="clear" w:color="auto" w:fill="FFFFFF"/>
        </w:rPr>
        <w:t xml:space="preserve"> aún</w:t>
      </w:r>
      <w:r w:rsidRPr="00D52374">
        <w:rPr>
          <w:rFonts w:ascii="Arial" w:hAnsi="Arial" w:cs="Arial"/>
          <w:color w:val="111111"/>
          <w:shd w:val="clear" w:color="auto" w:fill="FFFFFF"/>
        </w:rPr>
        <w:t xml:space="preserve"> no existen.</w:t>
      </w:r>
    </w:p>
    <w:sectPr w:rsidR="008C6991" w:rsidRPr="00D52374" w:rsidSect="008C6991"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321C1"/>
    <w:multiLevelType w:val="hybridMultilevel"/>
    <w:tmpl w:val="52F62D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157DDA"/>
    <w:multiLevelType w:val="hybridMultilevel"/>
    <w:tmpl w:val="E00E11E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2B239C"/>
    <w:multiLevelType w:val="hybridMultilevel"/>
    <w:tmpl w:val="B4E4205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F0526C"/>
    <w:multiLevelType w:val="hybridMultilevel"/>
    <w:tmpl w:val="4862576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C6991"/>
    <w:rsid w:val="001B527E"/>
    <w:rsid w:val="002A76F5"/>
    <w:rsid w:val="002E3012"/>
    <w:rsid w:val="00574D42"/>
    <w:rsid w:val="008C227C"/>
    <w:rsid w:val="008C6991"/>
    <w:rsid w:val="00B643A1"/>
    <w:rsid w:val="00C23018"/>
    <w:rsid w:val="00C67772"/>
    <w:rsid w:val="00D523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6F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C6991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C6991"/>
    <w:rPr>
      <w:rFonts w:eastAsiaTheme="minorEastAsia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C69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699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643A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E101676903847F2806BAF18D77A0D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12CF64-EFDD-472C-8E74-756B61F00C40}"/>
      </w:docPartPr>
      <w:docPartBody>
        <w:p w:rsidR="00332798" w:rsidRDefault="007B1F85" w:rsidP="007B1F85">
          <w:pPr>
            <w:pStyle w:val="EE101676903847F2806BAF18D77A0DBA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es-ES"/>
            </w:rPr>
            <w:t>[Escribir el título del documento]</w:t>
          </w:r>
        </w:p>
      </w:docPartBody>
    </w:docPart>
    <w:docPart>
      <w:docPartPr>
        <w:name w:val="08ECFA1B9BFC455C9CFE333955924D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C4CC4-DD91-4454-B6E1-9B3B1661D45C}"/>
      </w:docPartPr>
      <w:docPartBody>
        <w:p w:rsidR="00332798" w:rsidRDefault="007B1F85" w:rsidP="007B1F85">
          <w:pPr>
            <w:pStyle w:val="08ECFA1B9BFC455C9CFE333955924DED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es-ES"/>
            </w:rPr>
            <w:t>[Escribir el subtítulo del documento]</w:t>
          </w:r>
        </w:p>
      </w:docPartBody>
    </w:docPart>
    <w:docPart>
      <w:docPartPr>
        <w:name w:val="AA823D103D524403800F5B18246313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43751E-23BE-4244-BA84-562A96BE60A9}"/>
      </w:docPartPr>
      <w:docPartBody>
        <w:p w:rsidR="00332798" w:rsidRDefault="007B1F85" w:rsidP="007B1F85">
          <w:pPr>
            <w:pStyle w:val="AA823D103D524403800F5B1824631310"/>
          </w:pPr>
          <w:r>
            <w:rPr>
              <w:b/>
              <w:bCs/>
              <w:lang w:val="es-ES"/>
            </w:rPr>
            <w:t>[Escribir el nombre del autor]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7B1F85"/>
    <w:rsid w:val="00332798"/>
    <w:rsid w:val="0049130B"/>
    <w:rsid w:val="007B1F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79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92704286C3B4D36B0ECD56C4A1D0E9A">
    <w:name w:val="692704286C3B4D36B0ECD56C4A1D0E9A"/>
    <w:rsid w:val="007B1F85"/>
  </w:style>
  <w:style w:type="paragraph" w:customStyle="1" w:styleId="EE101676903847F2806BAF18D77A0DBA">
    <w:name w:val="EE101676903847F2806BAF18D77A0DBA"/>
    <w:rsid w:val="007B1F85"/>
  </w:style>
  <w:style w:type="paragraph" w:customStyle="1" w:styleId="08ECFA1B9BFC455C9CFE333955924DED">
    <w:name w:val="08ECFA1B9BFC455C9CFE333955924DED"/>
    <w:rsid w:val="007B1F85"/>
  </w:style>
  <w:style w:type="paragraph" w:customStyle="1" w:styleId="AA823D103D524403800F5B1824631310">
    <w:name w:val="AA823D103D524403800F5B1824631310"/>
    <w:rsid w:val="007B1F85"/>
  </w:style>
  <w:style w:type="paragraph" w:customStyle="1" w:styleId="D259FCAFDCDE4586A7FA6214CFD92165">
    <w:name w:val="D259FCAFDCDE4586A7FA6214CFD92165"/>
    <w:rsid w:val="007B1F85"/>
  </w:style>
  <w:style w:type="paragraph" w:customStyle="1" w:styleId="A0912116175242EB9BD98D68FC072D8E">
    <w:name w:val="A0912116175242EB9BD98D68FC072D8E"/>
    <w:rsid w:val="007B1F85"/>
  </w:style>
  <w:style w:type="paragraph" w:customStyle="1" w:styleId="40781ABF175A46FCA081A809D92288A5">
    <w:name w:val="40781ABF175A46FCA081A809D92288A5"/>
    <w:rsid w:val="007B1F85"/>
  </w:style>
  <w:style w:type="paragraph" w:customStyle="1" w:styleId="1F57C767EFFE4596A982D019C572280C">
    <w:name w:val="1F57C767EFFE4596A982D019C572280C"/>
    <w:rsid w:val="007B1F85"/>
  </w:style>
  <w:style w:type="paragraph" w:customStyle="1" w:styleId="65C53CB366C5441CBBF4FACD392FCA1E">
    <w:name w:val="65C53CB366C5441CBBF4FACD392FCA1E"/>
    <w:rsid w:val="007B1F85"/>
  </w:style>
  <w:style w:type="paragraph" w:customStyle="1" w:styleId="FFCAF69A9128450F930EF189601CDF4C">
    <w:name w:val="FFCAF69A9128450F930EF189601CDF4C"/>
    <w:rsid w:val="007B1F85"/>
  </w:style>
  <w:style w:type="paragraph" w:customStyle="1" w:styleId="097827C107F04C3EBB92BA3A4BDF019A">
    <w:name w:val="097827C107F04C3EBB92BA3A4BDF019A"/>
    <w:rsid w:val="007B1F8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2016-04-23T00:00:00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4</Pages>
  <Words>769</Words>
  <Characters>4234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ADMINISTRACIÓN ESTRATÉGICA</vt:lpstr>
    </vt:vector>
  </TitlesOfParts>
  <Company> </Company>
  <LinksUpToDate>false</LinksUpToDate>
  <CharactersWithSpaces>4994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ADMINISTRACIÓN ESTRATÉGICA</dc:title>
  <dc:subject>Planeación Estratégica</dc:subject>
  <dc:creator>Mónica Rodríguez Arreola</dc:creator>
  <cp:lastModifiedBy>Usuario</cp:lastModifiedBy>
  <cp:revision>2</cp:revision>
  <dcterms:created xsi:type="dcterms:W3CDTF">2016-04-21T04:40:00Z</dcterms:created>
  <dcterms:modified xsi:type="dcterms:W3CDTF">2016-04-21T13:50:00Z</dcterms:modified>
</cp:coreProperties>
</file>