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5FE7C" w14:textId="77777777" w:rsidR="00F36C3A" w:rsidRDefault="00F36C3A" w:rsidP="00F36C3A">
      <w:pPr>
        <w:tabs>
          <w:tab w:val="left" w:pos="519"/>
          <w:tab w:val="left" w:pos="2417"/>
          <w:tab w:val="center" w:pos="4419"/>
        </w:tabs>
        <w:jc w:val="center"/>
        <w:rPr>
          <w:rFonts w:ascii="Times New Roman" w:hAnsi="Times New Roman"/>
          <w:b/>
          <w:sz w:val="24"/>
          <w:szCs w:val="24"/>
        </w:rPr>
      </w:pPr>
      <w:r w:rsidRPr="008D6A35">
        <w:rPr>
          <w:rFonts w:ascii="Times New Roman" w:hAnsi="Times New Roman"/>
          <w:b/>
          <w:sz w:val="24"/>
          <w:szCs w:val="24"/>
        </w:rPr>
        <w:t>DEPARTAMENTO DE DERECHO Y CIENCIA POLÍTICA</w:t>
      </w:r>
    </w:p>
    <w:p w14:paraId="672A6659" w14:textId="77777777" w:rsidR="00CA289B" w:rsidRDefault="00CA289B" w:rsidP="00F36C3A">
      <w:pPr>
        <w:tabs>
          <w:tab w:val="left" w:pos="519"/>
          <w:tab w:val="left" w:pos="2417"/>
          <w:tab w:val="center" w:pos="4419"/>
        </w:tabs>
        <w:jc w:val="both"/>
        <w:rPr>
          <w:rFonts w:ascii="Times New Roman" w:hAnsi="Times New Roman"/>
          <w:b/>
          <w:sz w:val="24"/>
          <w:szCs w:val="24"/>
        </w:rPr>
      </w:pPr>
    </w:p>
    <w:p w14:paraId="19CE3CC8" w14:textId="77777777" w:rsidR="00CA289B" w:rsidRDefault="00F36C3A" w:rsidP="00CA289B">
      <w:pPr>
        <w:pStyle w:val="Prrafodelista"/>
        <w:numPr>
          <w:ilvl w:val="0"/>
          <w:numId w:val="6"/>
        </w:numPr>
        <w:tabs>
          <w:tab w:val="left" w:pos="519"/>
          <w:tab w:val="left" w:pos="2417"/>
          <w:tab w:val="center" w:pos="4419"/>
        </w:tabs>
        <w:jc w:val="both"/>
        <w:rPr>
          <w:rFonts w:ascii="Times New Roman" w:hAnsi="Times New Roman"/>
          <w:b/>
          <w:sz w:val="24"/>
          <w:szCs w:val="24"/>
        </w:rPr>
      </w:pPr>
      <w:r w:rsidRPr="00CA289B">
        <w:rPr>
          <w:rFonts w:ascii="Times New Roman" w:hAnsi="Times New Roman"/>
          <w:b/>
          <w:sz w:val="24"/>
          <w:szCs w:val="24"/>
        </w:rPr>
        <w:t>NOMBRE DE LA CARRERA:</w:t>
      </w:r>
      <w:r w:rsidR="00B33AB8">
        <w:rPr>
          <w:rFonts w:ascii="Times New Roman" w:hAnsi="Times New Roman"/>
          <w:b/>
          <w:sz w:val="24"/>
          <w:szCs w:val="24"/>
        </w:rPr>
        <w:t xml:space="preserve"> Abogacía</w:t>
      </w:r>
    </w:p>
    <w:p w14:paraId="23226B8A" w14:textId="77777777" w:rsidR="00F36C3A" w:rsidRPr="00CA289B" w:rsidRDefault="00F36C3A" w:rsidP="00CA289B">
      <w:pPr>
        <w:pStyle w:val="Prrafodelista"/>
        <w:numPr>
          <w:ilvl w:val="0"/>
          <w:numId w:val="6"/>
        </w:numPr>
        <w:tabs>
          <w:tab w:val="left" w:pos="519"/>
          <w:tab w:val="left" w:pos="2417"/>
          <w:tab w:val="center" w:pos="4419"/>
        </w:tabs>
        <w:jc w:val="both"/>
        <w:rPr>
          <w:rFonts w:ascii="Times New Roman" w:hAnsi="Times New Roman"/>
          <w:b/>
          <w:sz w:val="24"/>
          <w:szCs w:val="24"/>
        </w:rPr>
      </w:pPr>
      <w:r w:rsidRPr="00CA289B">
        <w:rPr>
          <w:rFonts w:ascii="Times New Roman" w:hAnsi="Times New Roman"/>
          <w:b/>
          <w:sz w:val="24"/>
          <w:szCs w:val="24"/>
        </w:rPr>
        <w:t xml:space="preserve">NOMBRE DE LA ASIGNATURA: </w:t>
      </w:r>
      <w:r w:rsidR="00B33AB8">
        <w:rPr>
          <w:rFonts w:ascii="Times New Roman" w:hAnsi="Times New Roman"/>
          <w:b/>
          <w:sz w:val="24"/>
          <w:szCs w:val="24"/>
        </w:rPr>
        <w:t>Derecho Empresario II</w:t>
      </w:r>
    </w:p>
    <w:p w14:paraId="0A37501D" w14:textId="77777777" w:rsidR="00CA289B" w:rsidRDefault="00CA289B" w:rsidP="00F36C3A">
      <w:pPr>
        <w:pStyle w:val="Prrafodelista"/>
        <w:ind w:left="0"/>
        <w:jc w:val="both"/>
        <w:rPr>
          <w:rFonts w:ascii="Times New Roman" w:hAnsi="Times New Roman"/>
          <w:b/>
          <w:sz w:val="24"/>
          <w:szCs w:val="24"/>
        </w:rPr>
      </w:pPr>
    </w:p>
    <w:p w14:paraId="293C485F" w14:textId="77777777" w:rsidR="00F36C3A" w:rsidRPr="008D6A35" w:rsidRDefault="00F36C3A" w:rsidP="000A4082">
      <w:pPr>
        <w:pStyle w:val="Prrafodelista"/>
        <w:ind w:left="0"/>
        <w:jc w:val="both"/>
        <w:rPr>
          <w:rFonts w:ascii="Times New Roman" w:hAnsi="Times New Roman"/>
          <w:b/>
          <w:sz w:val="24"/>
          <w:szCs w:val="24"/>
        </w:rPr>
      </w:pPr>
      <w:r w:rsidRPr="008D6A35">
        <w:rPr>
          <w:rFonts w:ascii="Times New Roman" w:hAnsi="Times New Roman"/>
          <w:b/>
          <w:sz w:val="24"/>
          <w:szCs w:val="24"/>
        </w:rPr>
        <w:t xml:space="preserve">Código:                        </w:t>
      </w:r>
    </w:p>
    <w:p w14:paraId="5DAB6C7B" w14:textId="77777777" w:rsidR="00F36C3A" w:rsidRPr="008D6A35" w:rsidRDefault="00F36C3A" w:rsidP="000A4082">
      <w:pPr>
        <w:pStyle w:val="Prrafodelista"/>
        <w:jc w:val="both"/>
        <w:rPr>
          <w:rFonts w:ascii="Times New Roman" w:hAnsi="Times New Roman"/>
          <w:b/>
          <w:sz w:val="24"/>
          <w:szCs w:val="24"/>
        </w:rPr>
      </w:pPr>
      <w:r w:rsidRPr="008D6A35">
        <w:rPr>
          <w:rFonts w:ascii="Times New Roman" w:hAnsi="Times New Roman"/>
          <w:b/>
          <w:sz w:val="24"/>
          <w:szCs w:val="24"/>
        </w:rPr>
        <w:tab/>
      </w:r>
    </w:p>
    <w:p w14:paraId="5B2F7426" w14:textId="64F35521" w:rsidR="00F36C3A" w:rsidRPr="008D6A35" w:rsidRDefault="00F36C3A" w:rsidP="000A4082">
      <w:pPr>
        <w:pStyle w:val="Prrafodelista"/>
        <w:ind w:left="0"/>
        <w:jc w:val="both"/>
        <w:rPr>
          <w:rFonts w:ascii="Times New Roman" w:hAnsi="Times New Roman"/>
          <w:b/>
          <w:sz w:val="24"/>
          <w:szCs w:val="24"/>
        </w:rPr>
      </w:pPr>
      <w:r w:rsidRPr="008D6A35">
        <w:rPr>
          <w:rFonts w:ascii="Times New Roman" w:hAnsi="Times New Roman"/>
          <w:b/>
          <w:sz w:val="24"/>
          <w:szCs w:val="24"/>
        </w:rPr>
        <w:t xml:space="preserve">Ciclo anual: </w:t>
      </w:r>
      <w:r w:rsidR="00B33AB8">
        <w:rPr>
          <w:rFonts w:ascii="Times New Roman" w:hAnsi="Times New Roman"/>
          <w:b/>
          <w:sz w:val="24"/>
          <w:szCs w:val="24"/>
        </w:rPr>
        <w:t>202</w:t>
      </w:r>
      <w:r w:rsidR="00F4464D">
        <w:rPr>
          <w:rFonts w:ascii="Times New Roman" w:hAnsi="Times New Roman"/>
          <w:b/>
          <w:sz w:val="24"/>
          <w:szCs w:val="24"/>
        </w:rPr>
        <w:t>4</w:t>
      </w:r>
    </w:p>
    <w:p w14:paraId="02EB378F" w14:textId="77777777" w:rsidR="00F36C3A" w:rsidRPr="008D6A35" w:rsidRDefault="00F36C3A" w:rsidP="000A4082">
      <w:pPr>
        <w:pStyle w:val="Prrafodelista"/>
        <w:jc w:val="both"/>
        <w:rPr>
          <w:rFonts w:ascii="Times New Roman" w:hAnsi="Times New Roman"/>
          <w:b/>
          <w:sz w:val="24"/>
          <w:szCs w:val="24"/>
        </w:rPr>
      </w:pPr>
    </w:p>
    <w:p w14:paraId="5DFA4427" w14:textId="77777777" w:rsidR="00F36C3A" w:rsidRDefault="00F36C3A" w:rsidP="000A4082">
      <w:pPr>
        <w:pStyle w:val="Prrafodelista"/>
        <w:ind w:left="0"/>
        <w:jc w:val="both"/>
        <w:rPr>
          <w:rFonts w:ascii="Times New Roman" w:hAnsi="Times New Roman"/>
          <w:b/>
          <w:sz w:val="24"/>
          <w:szCs w:val="24"/>
        </w:rPr>
      </w:pPr>
      <w:r w:rsidRPr="008D6A35">
        <w:rPr>
          <w:rFonts w:ascii="Times New Roman" w:hAnsi="Times New Roman"/>
          <w:b/>
          <w:sz w:val="24"/>
          <w:szCs w:val="24"/>
        </w:rPr>
        <w:t xml:space="preserve">Ciclo cuatrimestral: </w:t>
      </w:r>
      <w:r w:rsidRPr="00CA289B">
        <w:rPr>
          <w:rFonts w:ascii="Times New Roman" w:hAnsi="Times New Roman"/>
          <w:bCs/>
          <w:sz w:val="24"/>
          <w:szCs w:val="24"/>
        </w:rPr>
        <w:t>Primero-Segundo-Tercero</w:t>
      </w:r>
    </w:p>
    <w:p w14:paraId="6A05A809" w14:textId="77777777" w:rsidR="00CA289B" w:rsidRDefault="00CA289B" w:rsidP="00F36C3A">
      <w:pPr>
        <w:pStyle w:val="Prrafodelista"/>
        <w:ind w:left="0"/>
        <w:jc w:val="both"/>
        <w:rPr>
          <w:rFonts w:ascii="Times New Roman" w:hAnsi="Times New Roman"/>
          <w:b/>
          <w:sz w:val="24"/>
          <w:szCs w:val="24"/>
        </w:rPr>
      </w:pPr>
    </w:p>
    <w:p w14:paraId="07F91D28" w14:textId="7735ABB0" w:rsidR="001A4AC0" w:rsidRDefault="00F36C3A" w:rsidP="7EED3D1F">
      <w:pPr>
        <w:pStyle w:val="Prrafodelista"/>
        <w:numPr>
          <w:ilvl w:val="0"/>
          <w:numId w:val="6"/>
        </w:numPr>
        <w:jc w:val="both"/>
        <w:rPr>
          <w:rFonts w:ascii="Times New Roman" w:hAnsi="Times New Roman"/>
          <w:b/>
          <w:bCs/>
          <w:sz w:val="24"/>
          <w:szCs w:val="24"/>
        </w:rPr>
      </w:pPr>
      <w:r w:rsidRPr="7EED3D1F">
        <w:rPr>
          <w:rFonts w:ascii="Times New Roman" w:hAnsi="Times New Roman"/>
          <w:b/>
          <w:bCs/>
          <w:sz w:val="24"/>
          <w:szCs w:val="24"/>
        </w:rPr>
        <w:t>PROFESOR</w:t>
      </w:r>
      <w:r w:rsidR="00CA289B" w:rsidRPr="7EED3D1F">
        <w:rPr>
          <w:rFonts w:ascii="Times New Roman" w:hAnsi="Times New Roman"/>
          <w:b/>
          <w:bCs/>
          <w:sz w:val="24"/>
          <w:szCs w:val="24"/>
        </w:rPr>
        <w:t>/A</w:t>
      </w:r>
      <w:r w:rsidRPr="7EED3D1F">
        <w:rPr>
          <w:rFonts w:ascii="Times New Roman" w:hAnsi="Times New Roman"/>
          <w:b/>
          <w:bCs/>
          <w:sz w:val="24"/>
          <w:szCs w:val="24"/>
        </w:rPr>
        <w:t>A CARGO DE LA ASIGNATURA:</w:t>
      </w:r>
      <w:r w:rsidR="7AA8B10D" w:rsidRPr="7EED3D1F">
        <w:rPr>
          <w:rFonts w:ascii="Times New Roman" w:hAnsi="Times New Roman"/>
          <w:b/>
          <w:bCs/>
          <w:sz w:val="24"/>
          <w:szCs w:val="24"/>
        </w:rPr>
        <w:t xml:space="preserve"> </w:t>
      </w:r>
      <w:r w:rsidR="00B33AB8" w:rsidRPr="7EED3D1F">
        <w:rPr>
          <w:rFonts w:ascii="Times New Roman" w:hAnsi="Times New Roman"/>
          <w:sz w:val="24"/>
          <w:szCs w:val="24"/>
        </w:rPr>
        <w:t>BLANCO KÜHNE, HECTOR OSVALDO JOAQUÍN</w:t>
      </w:r>
    </w:p>
    <w:p w14:paraId="079AC9AE" w14:textId="77777777" w:rsidR="00CA289B" w:rsidRPr="001A4AC0" w:rsidRDefault="00F36C3A" w:rsidP="001A4AC0">
      <w:pPr>
        <w:pStyle w:val="Prrafodelista"/>
        <w:numPr>
          <w:ilvl w:val="0"/>
          <w:numId w:val="6"/>
        </w:numPr>
        <w:jc w:val="both"/>
        <w:rPr>
          <w:rFonts w:ascii="Times New Roman" w:hAnsi="Times New Roman"/>
          <w:b/>
          <w:sz w:val="24"/>
          <w:szCs w:val="24"/>
        </w:rPr>
      </w:pPr>
      <w:r w:rsidRPr="001A4AC0">
        <w:rPr>
          <w:rFonts w:ascii="Times New Roman" w:hAnsi="Times New Roman"/>
          <w:b/>
          <w:sz w:val="24"/>
          <w:szCs w:val="24"/>
        </w:rPr>
        <w:t>ASPECTOS ESPECÍFICOS</w:t>
      </w:r>
    </w:p>
    <w:p w14:paraId="5A39BBE3" w14:textId="77777777" w:rsidR="00F36C3A" w:rsidRPr="00CA289B" w:rsidRDefault="00F36C3A" w:rsidP="00CA289B">
      <w:pPr>
        <w:pStyle w:val="Prrafodelista"/>
        <w:spacing w:after="0" w:line="240" w:lineRule="auto"/>
        <w:jc w:val="both"/>
        <w:rPr>
          <w:rFonts w:ascii="Times New Roman" w:hAnsi="Times New Roman"/>
          <w:b/>
          <w:sz w:val="24"/>
          <w:szCs w:val="24"/>
        </w:rPr>
      </w:pPr>
    </w:p>
    <w:p w14:paraId="2381E1FC" w14:textId="77777777" w:rsidR="00CA289B" w:rsidRDefault="00F36C3A" w:rsidP="00CA289B">
      <w:pPr>
        <w:pStyle w:val="Prrafodelista"/>
        <w:numPr>
          <w:ilvl w:val="1"/>
          <w:numId w:val="1"/>
        </w:numPr>
        <w:spacing w:after="0" w:line="240" w:lineRule="auto"/>
        <w:jc w:val="both"/>
        <w:rPr>
          <w:rFonts w:ascii="Times New Roman" w:hAnsi="Times New Roman"/>
          <w:b/>
          <w:sz w:val="24"/>
          <w:szCs w:val="24"/>
        </w:rPr>
      </w:pPr>
      <w:r>
        <w:rPr>
          <w:rFonts w:ascii="Times New Roman" w:hAnsi="Times New Roman"/>
          <w:b/>
          <w:sz w:val="24"/>
          <w:szCs w:val="24"/>
        </w:rPr>
        <w:t>Carga horaria total:</w:t>
      </w:r>
      <w:r w:rsidR="00B33AB8" w:rsidRPr="00B33AB8">
        <w:rPr>
          <w:rFonts w:ascii="Times New Roman" w:hAnsi="Times New Roman"/>
          <w:sz w:val="24"/>
          <w:szCs w:val="24"/>
        </w:rPr>
        <w:t>96hs</w:t>
      </w:r>
    </w:p>
    <w:p w14:paraId="1A775CB7" w14:textId="77777777" w:rsidR="00CA289B" w:rsidRPr="00B33AB8" w:rsidRDefault="00F36C3A" w:rsidP="00CA289B">
      <w:pPr>
        <w:pStyle w:val="Prrafodelista"/>
        <w:numPr>
          <w:ilvl w:val="1"/>
          <w:numId w:val="1"/>
        </w:numPr>
        <w:spacing w:after="0" w:line="240" w:lineRule="auto"/>
        <w:jc w:val="both"/>
        <w:rPr>
          <w:rFonts w:ascii="Times New Roman" w:hAnsi="Times New Roman"/>
          <w:sz w:val="24"/>
          <w:szCs w:val="24"/>
        </w:rPr>
      </w:pPr>
      <w:r w:rsidRPr="00CA289B">
        <w:rPr>
          <w:rFonts w:ascii="Times New Roman" w:hAnsi="Times New Roman"/>
          <w:b/>
          <w:sz w:val="24"/>
          <w:szCs w:val="24"/>
        </w:rPr>
        <w:t xml:space="preserve">Carga horaria semanal: </w:t>
      </w:r>
      <w:r w:rsidR="00B33AB8" w:rsidRPr="00B33AB8">
        <w:rPr>
          <w:rFonts w:ascii="Times New Roman" w:hAnsi="Times New Roman"/>
          <w:sz w:val="24"/>
          <w:szCs w:val="24"/>
        </w:rPr>
        <w:t>6hs</w:t>
      </w:r>
    </w:p>
    <w:p w14:paraId="728F10D9" w14:textId="77777777" w:rsidR="00CA289B" w:rsidRDefault="00F36C3A" w:rsidP="00CA289B">
      <w:pPr>
        <w:pStyle w:val="Prrafodelista"/>
        <w:numPr>
          <w:ilvl w:val="1"/>
          <w:numId w:val="1"/>
        </w:numPr>
        <w:spacing w:after="0" w:line="240" w:lineRule="auto"/>
        <w:jc w:val="both"/>
        <w:rPr>
          <w:rFonts w:ascii="Times New Roman" w:hAnsi="Times New Roman"/>
          <w:b/>
          <w:sz w:val="24"/>
          <w:szCs w:val="24"/>
        </w:rPr>
      </w:pPr>
      <w:r w:rsidRPr="00CA289B">
        <w:rPr>
          <w:rFonts w:ascii="Times New Roman" w:hAnsi="Times New Roman"/>
          <w:b/>
          <w:sz w:val="24"/>
          <w:szCs w:val="24"/>
        </w:rPr>
        <w:t xml:space="preserve">Carga horaria clases teóricas: </w:t>
      </w:r>
      <w:r w:rsidR="00B33AB8" w:rsidRPr="00B33AB8">
        <w:rPr>
          <w:rFonts w:ascii="Times New Roman" w:hAnsi="Times New Roman"/>
          <w:sz w:val="24"/>
          <w:szCs w:val="24"/>
        </w:rPr>
        <w:t>48hs</w:t>
      </w:r>
    </w:p>
    <w:p w14:paraId="1FE1A63A" w14:textId="77777777" w:rsidR="00CA289B" w:rsidRPr="00B33AB8" w:rsidRDefault="00F36C3A" w:rsidP="00CA289B">
      <w:pPr>
        <w:pStyle w:val="Prrafodelista"/>
        <w:numPr>
          <w:ilvl w:val="1"/>
          <w:numId w:val="1"/>
        </w:numPr>
        <w:spacing w:after="0" w:line="240" w:lineRule="auto"/>
        <w:jc w:val="both"/>
        <w:rPr>
          <w:rFonts w:ascii="Times New Roman" w:hAnsi="Times New Roman"/>
          <w:sz w:val="24"/>
          <w:szCs w:val="24"/>
        </w:rPr>
      </w:pPr>
      <w:r w:rsidRPr="00CA289B">
        <w:rPr>
          <w:rFonts w:ascii="Times New Roman" w:hAnsi="Times New Roman"/>
          <w:b/>
          <w:sz w:val="24"/>
          <w:szCs w:val="24"/>
        </w:rPr>
        <w:t xml:space="preserve">Carga horaria práctica disciplinar: </w:t>
      </w:r>
      <w:r w:rsidR="00B33AB8" w:rsidRPr="00B33AB8">
        <w:rPr>
          <w:rFonts w:ascii="Times New Roman" w:hAnsi="Times New Roman"/>
          <w:sz w:val="24"/>
          <w:szCs w:val="24"/>
        </w:rPr>
        <w:t>40hs</w:t>
      </w:r>
    </w:p>
    <w:p w14:paraId="2D572657" w14:textId="77777777" w:rsidR="00CA289B" w:rsidRDefault="00F36C3A" w:rsidP="00CA289B">
      <w:pPr>
        <w:pStyle w:val="Prrafodelista"/>
        <w:numPr>
          <w:ilvl w:val="1"/>
          <w:numId w:val="1"/>
        </w:numPr>
        <w:spacing w:after="0" w:line="240" w:lineRule="auto"/>
        <w:jc w:val="both"/>
        <w:rPr>
          <w:rFonts w:ascii="Times New Roman" w:hAnsi="Times New Roman"/>
          <w:b/>
          <w:sz w:val="24"/>
          <w:szCs w:val="24"/>
        </w:rPr>
      </w:pPr>
      <w:r w:rsidRPr="00CA289B">
        <w:rPr>
          <w:rFonts w:ascii="Times New Roman" w:hAnsi="Times New Roman"/>
          <w:b/>
          <w:sz w:val="24"/>
          <w:szCs w:val="24"/>
        </w:rPr>
        <w:t xml:space="preserve">Carga horaria práctica profesional: </w:t>
      </w:r>
      <w:r w:rsidR="00B33AB8" w:rsidRPr="00B33AB8">
        <w:rPr>
          <w:rFonts w:ascii="Times New Roman" w:hAnsi="Times New Roman"/>
          <w:sz w:val="24"/>
          <w:szCs w:val="24"/>
        </w:rPr>
        <w:t>8hs</w:t>
      </w:r>
    </w:p>
    <w:p w14:paraId="4E831C6D" w14:textId="77777777" w:rsidR="00CA289B" w:rsidRPr="00B33AB8" w:rsidRDefault="00F36C3A" w:rsidP="00CA289B">
      <w:pPr>
        <w:pStyle w:val="Prrafodelista"/>
        <w:numPr>
          <w:ilvl w:val="1"/>
          <w:numId w:val="1"/>
        </w:numPr>
        <w:spacing w:after="0" w:line="240" w:lineRule="auto"/>
        <w:jc w:val="both"/>
        <w:rPr>
          <w:rFonts w:ascii="Times New Roman" w:hAnsi="Times New Roman"/>
          <w:sz w:val="24"/>
          <w:szCs w:val="24"/>
        </w:rPr>
      </w:pPr>
      <w:r w:rsidRPr="00CA289B">
        <w:rPr>
          <w:rFonts w:ascii="Times New Roman" w:hAnsi="Times New Roman"/>
          <w:b/>
          <w:sz w:val="24"/>
          <w:szCs w:val="24"/>
        </w:rPr>
        <w:t>Ubicación de la asignatura en el plan de estudios:</w:t>
      </w:r>
      <w:r w:rsidR="00B33AB8" w:rsidRPr="00B33AB8">
        <w:rPr>
          <w:rFonts w:ascii="Times New Roman" w:hAnsi="Times New Roman"/>
          <w:sz w:val="24"/>
          <w:szCs w:val="24"/>
        </w:rPr>
        <w:t>3° año</w:t>
      </w:r>
    </w:p>
    <w:p w14:paraId="54601328" w14:textId="77777777" w:rsidR="00F36C3A" w:rsidRPr="00B33AB8" w:rsidRDefault="00F36C3A" w:rsidP="00B33AB8">
      <w:pPr>
        <w:pStyle w:val="Prrafodelista"/>
        <w:numPr>
          <w:ilvl w:val="1"/>
          <w:numId w:val="1"/>
        </w:numPr>
        <w:tabs>
          <w:tab w:val="center" w:pos="4419"/>
          <w:tab w:val="right" w:pos="8838"/>
        </w:tabs>
        <w:jc w:val="both"/>
        <w:rPr>
          <w:rFonts w:ascii="Arial" w:hAnsi="Arial" w:cs="Arial"/>
          <w:szCs w:val="24"/>
        </w:rPr>
      </w:pPr>
      <w:r w:rsidRPr="00B33AB8">
        <w:rPr>
          <w:rFonts w:ascii="Times New Roman" w:hAnsi="Times New Roman"/>
          <w:b/>
          <w:sz w:val="24"/>
          <w:szCs w:val="24"/>
        </w:rPr>
        <w:t>Correlatividades Anteriores:</w:t>
      </w:r>
      <w:r w:rsidR="00B33AB8" w:rsidRPr="00B33AB8">
        <w:rPr>
          <w:rFonts w:ascii="Times New Roman" w:hAnsi="Times New Roman"/>
          <w:sz w:val="24"/>
          <w:szCs w:val="24"/>
        </w:rPr>
        <w:t xml:space="preserve"> Derecho Empresario I/Derecho del Trabajo y la Seguridad Social/Derecho Procesal II.</w:t>
      </w:r>
    </w:p>
    <w:p w14:paraId="41C8F396" w14:textId="77777777" w:rsidR="00CA289B" w:rsidRPr="00CA289B" w:rsidRDefault="00CA289B" w:rsidP="00CA289B">
      <w:pPr>
        <w:pStyle w:val="Prrafodelista"/>
        <w:spacing w:after="0" w:line="240" w:lineRule="auto"/>
        <w:ind w:left="1440"/>
        <w:jc w:val="both"/>
        <w:rPr>
          <w:rFonts w:ascii="Times New Roman" w:hAnsi="Times New Roman"/>
          <w:b/>
          <w:sz w:val="24"/>
          <w:szCs w:val="24"/>
        </w:rPr>
      </w:pPr>
    </w:p>
    <w:p w14:paraId="3B4B08D9" w14:textId="77777777" w:rsidR="00F36C3A" w:rsidRPr="00CA289B" w:rsidRDefault="00F36C3A" w:rsidP="00CA289B">
      <w:pPr>
        <w:pStyle w:val="Prrafodelista"/>
        <w:numPr>
          <w:ilvl w:val="0"/>
          <w:numId w:val="6"/>
        </w:numPr>
        <w:spacing w:after="0" w:line="240" w:lineRule="auto"/>
        <w:jc w:val="both"/>
        <w:rPr>
          <w:rFonts w:ascii="Times New Roman" w:hAnsi="Times New Roman"/>
          <w:b/>
          <w:sz w:val="24"/>
          <w:szCs w:val="24"/>
        </w:rPr>
      </w:pPr>
      <w:r w:rsidRPr="00CA289B">
        <w:rPr>
          <w:rFonts w:ascii="Times New Roman" w:hAnsi="Times New Roman"/>
          <w:b/>
          <w:sz w:val="24"/>
          <w:szCs w:val="24"/>
        </w:rPr>
        <w:t>PROGRAMA</w:t>
      </w:r>
    </w:p>
    <w:p w14:paraId="72A3D3EC" w14:textId="77777777" w:rsidR="00F36C3A" w:rsidRPr="008D6A35" w:rsidRDefault="00F36C3A" w:rsidP="00F36C3A">
      <w:pPr>
        <w:pStyle w:val="Prrafodelista"/>
        <w:spacing w:after="0" w:line="240" w:lineRule="auto"/>
        <w:ind w:left="0"/>
        <w:jc w:val="both"/>
        <w:rPr>
          <w:rFonts w:ascii="Times New Roman" w:hAnsi="Times New Roman"/>
          <w:sz w:val="24"/>
          <w:szCs w:val="24"/>
        </w:rPr>
      </w:pPr>
    </w:p>
    <w:p w14:paraId="3B36261F" w14:textId="77777777" w:rsidR="00CA289B" w:rsidRDefault="00F36C3A" w:rsidP="00CA289B">
      <w:pPr>
        <w:pStyle w:val="Prrafodelista"/>
        <w:numPr>
          <w:ilvl w:val="1"/>
          <w:numId w:val="2"/>
        </w:numPr>
        <w:spacing w:after="0" w:line="240" w:lineRule="auto"/>
        <w:jc w:val="both"/>
        <w:rPr>
          <w:rFonts w:ascii="Times New Roman" w:hAnsi="Times New Roman"/>
          <w:b/>
          <w:sz w:val="24"/>
          <w:szCs w:val="24"/>
        </w:rPr>
      </w:pPr>
      <w:r w:rsidRPr="008D6A35">
        <w:rPr>
          <w:rFonts w:ascii="Times New Roman" w:hAnsi="Times New Roman"/>
          <w:b/>
          <w:sz w:val="24"/>
          <w:szCs w:val="24"/>
        </w:rPr>
        <w:t>Fundamentación del marco referencial del programa</w:t>
      </w:r>
    </w:p>
    <w:p w14:paraId="0D0B940D" w14:textId="77777777" w:rsidR="00B33AB8" w:rsidRDefault="00B33AB8" w:rsidP="00B33AB8">
      <w:pPr>
        <w:pStyle w:val="Prrafodelista"/>
        <w:spacing w:after="0" w:line="240" w:lineRule="auto"/>
        <w:ind w:left="1440"/>
        <w:jc w:val="both"/>
        <w:rPr>
          <w:rFonts w:ascii="Times New Roman" w:hAnsi="Times New Roman"/>
          <w:b/>
          <w:sz w:val="24"/>
          <w:szCs w:val="24"/>
        </w:rPr>
      </w:pPr>
    </w:p>
    <w:p w14:paraId="599DF986" w14:textId="77777777" w:rsidR="00B33AB8" w:rsidRPr="00B33AB8" w:rsidRDefault="00B33AB8" w:rsidP="00B33AB8">
      <w:pPr>
        <w:pStyle w:val="Prrafodelista"/>
        <w:widowControl w:val="0"/>
        <w:overflowPunct w:val="0"/>
        <w:autoSpaceDE w:val="0"/>
        <w:autoSpaceDN w:val="0"/>
        <w:adjustRightInd w:val="0"/>
        <w:spacing w:after="0"/>
        <w:jc w:val="both"/>
        <w:rPr>
          <w:rFonts w:ascii="Times New Roman" w:hAnsi="Times New Roman"/>
          <w:sz w:val="24"/>
          <w:szCs w:val="24"/>
        </w:rPr>
      </w:pPr>
      <w:r w:rsidRPr="00B33AB8">
        <w:rPr>
          <w:rFonts w:ascii="Times New Roman" w:hAnsi="Times New Roman"/>
          <w:sz w:val="24"/>
          <w:szCs w:val="24"/>
        </w:rPr>
        <w:t>El propósito general de la cátedra es facilitarles a los alumnos la incorporación de un conocimiento científico sólido y específico de las Inst</w:t>
      </w:r>
      <w:r w:rsidR="0089532D">
        <w:rPr>
          <w:rFonts w:ascii="Times New Roman" w:hAnsi="Times New Roman"/>
          <w:sz w:val="24"/>
          <w:szCs w:val="24"/>
        </w:rPr>
        <w:t>ituciones del Derecho Concursal y</w:t>
      </w:r>
      <w:r w:rsidRPr="00B33AB8">
        <w:rPr>
          <w:rFonts w:ascii="Times New Roman" w:hAnsi="Times New Roman"/>
          <w:sz w:val="24"/>
          <w:szCs w:val="24"/>
        </w:rPr>
        <w:t xml:space="preserve"> de los Títulos de </w:t>
      </w:r>
      <w:r w:rsidR="0089532D">
        <w:rPr>
          <w:rFonts w:ascii="Times New Roman" w:hAnsi="Times New Roman"/>
          <w:sz w:val="24"/>
          <w:szCs w:val="24"/>
        </w:rPr>
        <w:t>Crédito</w:t>
      </w:r>
      <w:r w:rsidRPr="00B33AB8">
        <w:rPr>
          <w:rFonts w:ascii="Times New Roman" w:hAnsi="Times New Roman"/>
          <w:sz w:val="24"/>
          <w:szCs w:val="24"/>
        </w:rPr>
        <w:t>. Así como también promoverlos a la investigación desde una perspectiva integral y multidisciplinaria del Derecho Privado. Se procura efectuar un proceso de enseñanza proactivo, a fin de priorizar la facilitación, al educando, de las herramientas necesarias para que adquiera los conocimientos científicos inherentes a la temática de la materia, con el máximo aprovechamiento, y con una mentalidad dinámica para la resolución de problemas y una conciencia forjada en el aprecio de los valores esenciales de la persona humana y de la organización empresarial.</w:t>
      </w:r>
    </w:p>
    <w:p w14:paraId="71EEEC50" w14:textId="77777777" w:rsidR="00B33AB8" w:rsidRPr="00B33AB8" w:rsidRDefault="00B33AB8" w:rsidP="00B33AB8">
      <w:pPr>
        <w:pStyle w:val="Prrafodelista"/>
        <w:widowControl w:val="0"/>
        <w:overflowPunct w:val="0"/>
        <w:autoSpaceDE w:val="0"/>
        <w:autoSpaceDN w:val="0"/>
        <w:adjustRightInd w:val="0"/>
        <w:spacing w:after="0"/>
        <w:jc w:val="both"/>
        <w:rPr>
          <w:rFonts w:ascii="Times New Roman" w:hAnsi="Times New Roman"/>
          <w:sz w:val="24"/>
          <w:szCs w:val="24"/>
        </w:rPr>
      </w:pPr>
      <w:r w:rsidRPr="00B33AB8">
        <w:rPr>
          <w:rFonts w:ascii="Times New Roman" w:hAnsi="Times New Roman"/>
          <w:sz w:val="24"/>
          <w:szCs w:val="24"/>
        </w:rPr>
        <w:t xml:space="preserve">La relevancia de la temática a abordar en el contexto de la carrera reside en la incorporación de una novedosa visión holística integral del derecho, que se plasma en las múltiples ramas </w:t>
      </w:r>
      <w:proofErr w:type="gramStart"/>
      <w:r w:rsidRPr="00B33AB8">
        <w:rPr>
          <w:rFonts w:ascii="Times New Roman" w:hAnsi="Times New Roman"/>
          <w:sz w:val="24"/>
          <w:szCs w:val="24"/>
        </w:rPr>
        <w:t>del mismo</w:t>
      </w:r>
      <w:proofErr w:type="gramEnd"/>
      <w:r w:rsidRPr="00B33AB8">
        <w:rPr>
          <w:rFonts w:ascii="Times New Roman" w:hAnsi="Times New Roman"/>
          <w:sz w:val="24"/>
          <w:szCs w:val="24"/>
        </w:rPr>
        <w:t xml:space="preserve"> que se ven involucradas en la temática concursal. Así, con el trabajo docente enfocado en resaltar tal sentido, el educando podrá vislumbrar el complejo entramado del derecho y contemplarlo como un </w:t>
      </w:r>
      <w:r w:rsidRPr="00B33AB8">
        <w:rPr>
          <w:rFonts w:ascii="Times New Roman" w:hAnsi="Times New Roman"/>
          <w:sz w:val="24"/>
          <w:szCs w:val="24"/>
        </w:rPr>
        <w:lastRenderedPageBreak/>
        <w:t>sistema complejo.</w:t>
      </w:r>
    </w:p>
    <w:p w14:paraId="0E27B00A" w14:textId="77777777" w:rsidR="00B33AB8" w:rsidRPr="00CA289B" w:rsidRDefault="00B33AB8" w:rsidP="00B33AB8">
      <w:pPr>
        <w:pStyle w:val="Prrafodelista"/>
        <w:spacing w:after="0" w:line="240" w:lineRule="auto"/>
        <w:ind w:left="1440"/>
        <w:jc w:val="both"/>
        <w:rPr>
          <w:rFonts w:ascii="Times New Roman" w:hAnsi="Times New Roman"/>
          <w:b/>
          <w:sz w:val="24"/>
          <w:szCs w:val="24"/>
        </w:rPr>
      </w:pPr>
    </w:p>
    <w:p w14:paraId="45661A39" w14:textId="77777777" w:rsidR="002355CC" w:rsidRDefault="00F36C3A" w:rsidP="00B33AB8">
      <w:pPr>
        <w:pStyle w:val="Prrafodelista"/>
        <w:numPr>
          <w:ilvl w:val="1"/>
          <w:numId w:val="2"/>
        </w:numPr>
        <w:jc w:val="both"/>
        <w:rPr>
          <w:rFonts w:ascii="Times New Roman" w:hAnsi="Times New Roman"/>
          <w:b/>
          <w:sz w:val="24"/>
          <w:szCs w:val="24"/>
        </w:rPr>
      </w:pPr>
      <w:r w:rsidRPr="00CA289B">
        <w:rPr>
          <w:rFonts w:ascii="Times New Roman" w:hAnsi="Times New Roman"/>
          <w:b/>
          <w:sz w:val="24"/>
          <w:szCs w:val="24"/>
        </w:rPr>
        <w:t>Contenidos previos</w:t>
      </w:r>
    </w:p>
    <w:p w14:paraId="28D541AD" w14:textId="77777777" w:rsidR="002355CC" w:rsidRDefault="002355CC" w:rsidP="002355CC">
      <w:pPr>
        <w:ind w:left="1080"/>
        <w:jc w:val="both"/>
        <w:rPr>
          <w:rFonts w:ascii="Times New Roman" w:hAnsi="Times New Roman"/>
          <w:sz w:val="24"/>
          <w:szCs w:val="24"/>
        </w:rPr>
      </w:pPr>
      <w:r>
        <w:rPr>
          <w:rFonts w:ascii="Times New Roman" w:hAnsi="Times New Roman"/>
          <w:sz w:val="24"/>
          <w:szCs w:val="24"/>
        </w:rPr>
        <w:t>O</w:t>
      </w:r>
      <w:r w:rsidR="00B33AB8" w:rsidRPr="002355CC">
        <w:rPr>
          <w:rFonts w:ascii="Times New Roman" w:hAnsi="Times New Roman"/>
          <w:sz w:val="24"/>
          <w:szCs w:val="24"/>
        </w:rPr>
        <w:t xml:space="preserve">bligaciones, </w:t>
      </w:r>
      <w:r>
        <w:rPr>
          <w:rFonts w:ascii="Times New Roman" w:hAnsi="Times New Roman"/>
          <w:sz w:val="24"/>
          <w:szCs w:val="24"/>
        </w:rPr>
        <w:t>C</w:t>
      </w:r>
      <w:r w:rsidR="00B33AB8" w:rsidRPr="002355CC">
        <w:rPr>
          <w:rFonts w:ascii="Times New Roman" w:hAnsi="Times New Roman"/>
          <w:sz w:val="24"/>
          <w:szCs w:val="24"/>
        </w:rPr>
        <w:t xml:space="preserve">ontratos, Sociedades, </w:t>
      </w:r>
      <w:r>
        <w:rPr>
          <w:rFonts w:ascii="Times New Roman" w:hAnsi="Times New Roman"/>
          <w:sz w:val="24"/>
          <w:szCs w:val="24"/>
        </w:rPr>
        <w:t>T</w:t>
      </w:r>
      <w:r w:rsidR="00B33AB8" w:rsidRPr="002355CC">
        <w:rPr>
          <w:rFonts w:ascii="Times New Roman" w:hAnsi="Times New Roman"/>
          <w:sz w:val="24"/>
          <w:szCs w:val="24"/>
        </w:rPr>
        <w:t xml:space="preserve">ributos, </w:t>
      </w:r>
      <w:r>
        <w:rPr>
          <w:rFonts w:ascii="Times New Roman" w:hAnsi="Times New Roman"/>
          <w:sz w:val="24"/>
          <w:szCs w:val="24"/>
        </w:rPr>
        <w:t>E</w:t>
      </w:r>
      <w:r w:rsidR="00B33AB8" w:rsidRPr="002355CC">
        <w:rPr>
          <w:rFonts w:ascii="Times New Roman" w:hAnsi="Times New Roman"/>
          <w:sz w:val="24"/>
          <w:szCs w:val="24"/>
        </w:rPr>
        <w:t xml:space="preserve">lementos de </w:t>
      </w:r>
      <w:proofErr w:type="gramStart"/>
      <w:r w:rsidR="00B33AB8" w:rsidRPr="002355CC">
        <w:rPr>
          <w:rFonts w:ascii="Times New Roman" w:hAnsi="Times New Roman"/>
          <w:sz w:val="24"/>
          <w:szCs w:val="24"/>
        </w:rPr>
        <w:t>macro economía</w:t>
      </w:r>
      <w:proofErr w:type="gramEnd"/>
      <w:r w:rsidR="00B33AB8" w:rsidRPr="002355CC">
        <w:rPr>
          <w:rFonts w:ascii="Times New Roman" w:hAnsi="Times New Roman"/>
          <w:sz w:val="24"/>
          <w:szCs w:val="24"/>
        </w:rPr>
        <w:t>, Laboral, Procesal</w:t>
      </w:r>
      <w:r>
        <w:rPr>
          <w:rFonts w:ascii="Times New Roman" w:hAnsi="Times New Roman"/>
          <w:sz w:val="24"/>
          <w:szCs w:val="24"/>
        </w:rPr>
        <w:t>.</w:t>
      </w:r>
    </w:p>
    <w:p w14:paraId="5F292ECA" w14:textId="77777777" w:rsidR="002355CC" w:rsidRPr="002355CC" w:rsidRDefault="00F36C3A" w:rsidP="002355CC">
      <w:pPr>
        <w:pStyle w:val="Prrafodelista"/>
        <w:numPr>
          <w:ilvl w:val="1"/>
          <w:numId w:val="2"/>
        </w:numPr>
        <w:jc w:val="both"/>
        <w:rPr>
          <w:rFonts w:ascii="Times New Roman" w:hAnsi="Times New Roman"/>
          <w:b/>
          <w:sz w:val="24"/>
          <w:szCs w:val="24"/>
        </w:rPr>
      </w:pPr>
      <w:r w:rsidRPr="002355CC">
        <w:rPr>
          <w:rFonts w:ascii="Times New Roman" w:hAnsi="Times New Roman"/>
          <w:b/>
          <w:sz w:val="24"/>
          <w:szCs w:val="24"/>
        </w:rPr>
        <w:t xml:space="preserve">Contenidos mínimos </w:t>
      </w:r>
    </w:p>
    <w:p w14:paraId="60061E4C" w14:textId="77777777" w:rsidR="002355CC" w:rsidRPr="002355CC" w:rsidRDefault="002355CC" w:rsidP="002355CC">
      <w:pPr>
        <w:spacing w:after="0" w:line="240" w:lineRule="auto"/>
        <w:ind w:left="1080"/>
        <w:jc w:val="both"/>
        <w:rPr>
          <w:rFonts w:ascii="Times New Roman" w:hAnsi="Times New Roman"/>
          <w:b/>
          <w:sz w:val="24"/>
          <w:szCs w:val="24"/>
        </w:rPr>
      </w:pPr>
    </w:p>
    <w:p w14:paraId="52B4607B" w14:textId="577DB1A7" w:rsidR="00CA289B" w:rsidRDefault="00F62E2B" w:rsidP="002355CC">
      <w:pPr>
        <w:pStyle w:val="Prrafodelista"/>
        <w:spacing w:after="0" w:line="240" w:lineRule="auto"/>
        <w:ind w:left="1440"/>
        <w:jc w:val="both"/>
        <w:rPr>
          <w:rFonts w:ascii="Times New Roman" w:hAnsi="Times New Roman"/>
          <w:sz w:val="24"/>
          <w:szCs w:val="24"/>
        </w:rPr>
      </w:pPr>
      <w:r w:rsidRPr="7EED3D1F">
        <w:rPr>
          <w:rFonts w:ascii="Times New Roman" w:hAnsi="Times New Roman"/>
          <w:sz w:val="24"/>
          <w:szCs w:val="24"/>
        </w:rPr>
        <w:t>Títulos de crédito y valores. Títulos circulatorios. Letra de Cambio. Pagaré. Cheque. Circulación. Endoso. Aceptación. Aval. Vencimiento y pago. Derecho bancario y su relación con el derecho informático.</w:t>
      </w:r>
      <w:r w:rsidR="124B4C4F" w:rsidRPr="7EED3D1F">
        <w:rPr>
          <w:rFonts w:ascii="Times New Roman" w:hAnsi="Times New Roman"/>
          <w:sz w:val="24"/>
          <w:szCs w:val="24"/>
        </w:rPr>
        <w:t xml:space="preserve"> </w:t>
      </w:r>
      <w:r w:rsidRPr="7EED3D1F">
        <w:rPr>
          <w:rFonts w:ascii="Times New Roman" w:hAnsi="Times New Roman"/>
          <w:sz w:val="24"/>
          <w:szCs w:val="24"/>
        </w:rPr>
        <w:t>Concursos y quiebras: Principios generales.</w:t>
      </w:r>
    </w:p>
    <w:p w14:paraId="5D4157A5" w14:textId="77777777" w:rsidR="00F62E2B" w:rsidRDefault="00F62E2B" w:rsidP="002355CC">
      <w:pPr>
        <w:pStyle w:val="Prrafodelista"/>
        <w:spacing w:after="0" w:line="240" w:lineRule="auto"/>
        <w:ind w:left="1440"/>
        <w:jc w:val="both"/>
        <w:rPr>
          <w:rFonts w:ascii="Times New Roman" w:hAnsi="Times New Roman"/>
          <w:b/>
          <w:sz w:val="24"/>
          <w:szCs w:val="24"/>
        </w:rPr>
      </w:pPr>
      <w:r w:rsidRPr="00D24611">
        <w:rPr>
          <w:rFonts w:ascii="Times New Roman" w:hAnsi="Times New Roman"/>
          <w:sz w:val="24"/>
          <w:szCs w:val="24"/>
        </w:rPr>
        <w:t xml:space="preserve">Presupuestos sujetos y competencias de los concursos.  Análisis de los informes contables del deudor. Concurso preventivo. Proceso de verificación. Informes </w:t>
      </w:r>
      <w:proofErr w:type="spellStart"/>
      <w:r w:rsidRPr="00D24611">
        <w:rPr>
          <w:rFonts w:ascii="Times New Roman" w:hAnsi="Times New Roman"/>
          <w:sz w:val="24"/>
          <w:szCs w:val="24"/>
        </w:rPr>
        <w:t>delsíndico</w:t>
      </w:r>
      <w:proofErr w:type="spellEnd"/>
      <w:r w:rsidRPr="00D24611">
        <w:rPr>
          <w:rFonts w:ascii="Times New Roman" w:hAnsi="Times New Roman"/>
          <w:sz w:val="24"/>
          <w:szCs w:val="24"/>
        </w:rPr>
        <w:t>: análisis e impugnación Acuerdo preventivo. Homologación. Efectos. Quiebra. Trámite. Efectos de la quiebra. Extensión. Período informativo. Liquidación y distribución. Conclusión. Privilegios. Funcionarios concursales: Sindicatura: análisis, control e impugnación de los informes de Sindicatura en Concursos y Quiebras.  Reglas procesales</w:t>
      </w:r>
      <w:r>
        <w:rPr>
          <w:rFonts w:ascii="Times New Roman" w:hAnsi="Times New Roman"/>
          <w:sz w:val="24"/>
          <w:szCs w:val="24"/>
        </w:rPr>
        <w:t>.</w:t>
      </w:r>
      <w:r w:rsidRPr="00D24611">
        <w:rPr>
          <w:rFonts w:ascii="Times New Roman" w:hAnsi="Times New Roman"/>
          <w:sz w:val="24"/>
          <w:szCs w:val="24"/>
        </w:rPr>
        <w:t xml:space="preserve"> Encuadre jurídico. Interpretación jurídica de la consulta del cliente. Identificación y uso de herramientas jurídicas: Doctrina y jurisprudencia. Utilización de las neurociencias en el análisis de la norma</w:t>
      </w:r>
      <w:r>
        <w:rPr>
          <w:rFonts w:ascii="Times New Roman" w:hAnsi="Times New Roman"/>
          <w:sz w:val="24"/>
          <w:szCs w:val="24"/>
        </w:rPr>
        <w:t>.</w:t>
      </w:r>
    </w:p>
    <w:p w14:paraId="44EAFD9C" w14:textId="77777777" w:rsidR="00F62E2B" w:rsidRPr="00F62E2B" w:rsidRDefault="00F62E2B" w:rsidP="002355CC">
      <w:pPr>
        <w:pStyle w:val="Prrafodelista"/>
        <w:jc w:val="both"/>
        <w:rPr>
          <w:rFonts w:ascii="Times New Roman" w:hAnsi="Times New Roman"/>
          <w:b/>
          <w:sz w:val="24"/>
          <w:szCs w:val="24"/>
        </w:rPr>
      </w:pPr>
    </w:p>
    <w:p w14:paraId="7FD3234B" w14:textId="77777777" w:rsidR="00CA289B" w:rsidRDefault="00F36C3A" w:rsidP="00CA289B">
      <w:pPr>
        <w:pStyle w:val="Prrafodelista"/>
        <w:numPr>
          <w:ilvl w:val="1"/>
          <w:numId w:val="2"/>
        </w:numPr>
        <w:spacing w:after="0" w:line="240" w:lineRule="auto"/>
        <w:jc w:val="both"/>
        <w:rPr>
          <w:rFonts w:ascii="Times New Roman" w:hAnsi="Times New Roman"/>
          <w:b/>
          <w:sz w:val="24"/>
          <w:szCs w:val="24"/>
        </w:rPr>
      </w:pPr>
      <w:r w:rsidRPr="00CA289B">
        <w:rPr>
          <w:rFonts w:ascii="Times New Roman" w:hAnsi="Times New Roman"/>
          <w:b/>
          <w:sz w:val="24"/>
          <w:szCs w:val="24"/>
        </w:rPr>
        <w:t>Objetivos generales</w:t>
      </w:r>
    </w:p>
    <w:p w14:paraId="4B94D5A5" w14:textId="77777777" w:rsidR="002355CC" w:rsidRDefault="002355CC" w:rsidP="00F62E2B">
      <w:pPr>
        <w:pStyle w:val="Prrafodelista"/>
        <w:widowControl w:val="0"/>
        <w:overflowPunct w:val="0"/>
        <w:autoSpaceDE w:val="0"/>
        <w:autoSpaceDN w:val="0"/>
        <w:adjustRightInd w:val="0"/>
        <w:jc w:val="both"/>
        <w:rPr>
          <w:rFonts w:ascii="Times New Roman" w:hAnsi="Times New Roman"/>
          <w:b/>
          <w:sz w:val="24"/>
          <w:szCs w:val="24"/>
        </w:rPr>
      </w:pPr>
    </w:p>
    <w:p w14:paraId="100B89A6" w14:textId="77777777" w:rsidR="00F62E2B" w:rsidRPr="00F62E2B" w:rsidRDefault="002355CC" w:rsidP="00F62E2B">
      <w:pPr>
        <w:pStyle w:val="Prrafodelista"/>
        <w:widowControl w:val="0"/>
        <w:overflowPunct w:val="0"/>
        <w:autoSpaceDE w:val="0"/>
        <w:autoSpaceDN w:val="0"/>
        <w:adjustRightInd w:val="0"/>
        <w:jc w:val="both"/>
        <w:rPr>
          <w:rFonts w:ascii="Times New Roman" w:hAnsi="Times New Roman"/>
          <w:sz w:val="24"/>
          <w:szCs w:val="24"/>
        </w:rPr>
      </w:pPr>
      <w:r>
        <w:rPr>
          <w:rFonts w:ascii="Times New Roman" w:hAnsi="Times New Roman"/>
          <w:b/>
          <w:sz w:val="24"/>
          <w:szCs w:val="24"/>
        </w:rPr>
        <w:t>1</w:t>
      </w:r>
      <w:r w:rsidR="00F62E2B" w:rsidRPr="00F62E2B">
        <w:rPr>
          <w:rFonts w:ascii="Times New Roman" w:hAnsi="Times New Roman"/>
          <w:b/>
          <w:sz w:val="24"/>
          <w:szCs w:val="24"/>
        </w:rPr>
        <w:t>.</w:t>
      </w:r>
      <w:r w:rsidR="00F62E2B" w:rsidRPr="00F62E2B">
        <w:rPr>
          <w:rFonts w:ascii="Times New Roman" w:hAnsi="Times New Roman"/>
          <w:sz w:val="24"/>
          <w:szCs w:val="24"/>
        </w:rPr>
        <w:t xml:space="preserve"> El objetivo general de la cátedra es capacitar a los alumnos para incorporar un conocimiento científico sólido y específico de las Instituciones del Derecho Concursal y de los Títulos de Crédito. Así como también promoverlos a la Investigación desde una perspectiva integradora del Derecho y en particular del Derecho Privado. Ello inspirado en los objetivos generales que la Universidad de la Matanza se ha planteado como gran desafío educacional. </w:t>
      </w:r>
    </w:p>
    <w:p w14:paraId="23CF3534" w14:textId="77777777" w:rsidR="00F62E2B" w:rsidRPr="00F62E2B" w:rsidRDefault="00F62E2B" w:rsidP="00F62E2B">
      <w:pPr>
        <w:pStyle w:val="Prrafodelista"/>
        <w:widowControl w:val="0"/>
        <w:overflowPunct w:val="0"/>
        <w:autoSpaceDE w:val="0"/>
        <w:autoSpaceDN w:val="0"/>
        <w:adjustRightInd w:val="0"/>
        <w:jc w:val="both"/>
        <w:rPr>
          <w:rFonts w:ascii="Times New Roman" w:hAnsi="Times New Roman"/>
          <w:sz w:val="24"/>
          <w:szCs w:val="24"/>
        </w:rPr>
      </w:pPr>
      <w:r w:rsidRPr="00F62E2B">
        <w:rPr>
          <w:rFonts w:ascii="Times New Roman" w:hAnsi="Times New Roman"/>
          <w:b/>
          <w:sz w:val="24"/>
          <w:szCs w:val="24"/>
        </w:rPr>
        <w:t>2.</w:t>
      </w:r>
      <w:r w:rsidRPr="00F62E2B">
        <w:rPr>
          <w:rFonts w:ascii="Times New Roman" w:hAnsi="Times New Roman"/>
          <w:sz w:val="24"/>
          <w:szCs w:val="24"/>
        </w:rPr>
        <w:t xml:space="preserve"> El objetivo primordial de la cátedra de Derecho </w:t>
      </w:r>
      <w:r w:rsidR="002355CC">
        <w:rPr>
          <w:rFonts w:ascii="Times New Roman" w:hAnsi="Times New Roman"/>
          <w:sz w:val="24"/>
          <w:szCs w:val="24"/>
        </w:rPr>
        <w:t xml:space="preserve">Empresario/ </w:t>
      </w:r>
      <w:r w:rsidRPr="00F62E2B">
        <w:rPr>
          <w:rFonts w:ascii="Times New Roman" w:hAnsi="Times New Roman"/>
          <w:sz w:val="24"/>
          <w:szCs w:val="24"/>
        </w:rPr>
        <w:t>Comercial II es que mediante este programa</w:t>
      </w:r>
      <w:r w:rsidR="002355CC">
        <w:rPr>
          <w:rFonts w:ascii="Times New Roman" w:hAnsi="Times New Roman"/>
          <w:sz w:val="24"/>
          <w:szCs w:val="24"/>
        </w:rPr>
        <w:t xml:space="preserve"> es</w:t>
      </w:r>
      <w:r w:rsidRPr="00F62E2B">
        <w:rPr>
          <w:rFonts w:ascii="Times New Roman" w:hAnsi="Times New Roman"/>
          <w:sz w:val="24"/>
          <w:szCs w:val="24"/>
        </w:rPr>
        <w:t xml:space="preserve"> precisamente efectuar un proceso de enseñanza-aprendizaje proactivo, a fin de inducir al alumno para que adquiera los conocimientos científicos inherentes del Derecho Concursal, y de los denominados Títulos de Crédito, con el máximo aprovechamiento, con una mentalidad dinámica para la resolución de problemas y una conciencia forjada en el aprecio de los valores esenciales de la persona humana y de la organización empresarial. </w:t>
      </w:r>
    </w:p>
    <w:p w14:paraId="1CE35601" w14:textId="77777777" w:rsidR="00F62E2B" w:rsidRPr="00F62E2B" w:rsidRDefault="00F62E2B" w:rsidP="00F62E2B">
      <w:pPr>
        <w:pStyle w:val="Prrafodelista"/>
        <w:widowControl w:val="0"/>
        <w:overflowPunct w:val="0"/>
        <w:autoSpaceDE w:val="0"/>
        <w:autoSpaceDN w:val="0"/>
        <w:adjustRightInd w:val="0"/>
        <w:spacing w:after="120"/>
        <w:jc w:val="both"/>
        <w:rPr>
          <w:rFonts w:ascii="Times New Roman" w:hAnsi="Times New Roman"/>
          <w:sz w:val="24"/>
          <w:szCs w:val="24"/>
        </w:rPr>
      </w:pPr>
      <w:r w:rsidRPr="00F62E2B">
        <w:rPr>
          <w:rFonts w:ascii="Times New Roman" w:hAnsi="Times New Roman"/>
          <w:b/>
          <w:sz w:val="24"/>
          <w:szCs w:val="24"/>
        </w:rPr>
        <w:t>3.</w:t>
      </w:r>
      <w:r w:rsidRPr="00F62E2B">
        <w:rPr>
          <w:rFonts w:ascii="Times New Roman" w:hAnsi="Times New Roman"/>
          <w:sz w:val="24"/>
          <w:szCs w:val="24"/>
        </w:rPr>
        <w:t xml:space="preserve"> Desarrollar en los alumnos la capacidad de crítica y análisis de los problemas jurídicos y económico</w:t>
      </w:r>
      <w:r w:rsidR="0089532D">
        <w:rPr>
          <w:rFonts w:ascii="Times New Roman" w:hAnsi="Times New Roman"/>
          <w:sz w:val="24"/>
          <w:szCs w:val="24"/>
        </w:rPr>
        <w:t xml:space="preserve">, análisis de casos concretos y de Jurisprudencia, aplicando para ello el denominado Método del Caso, </w:t>
      </w:r>
      <w:r w:rsidR="007E35E2">
        <w:rPr>
          <w:rFonts w:ascii="Times New Roman" w:hAnsi="Times New Roman"/>
          <w:sz w:val="24"/>
          <w:szCs w:val="24"/>
        </w:rPr>
        <w:t xml:space="preserve"> vinculado</w:t>
      </w:r>
      <w:r w:rsidRPr="00F62E2B">
        <w:rPr>
          <w:rFonts w:ascii="Times New Roman" w:hAnsi="Times New Roman"/>
          <w:sz w:val="24"/>
          <w:szCs w:val="24"/>
        </w:rPr>
        <w:t xml:space="preserve"> con las ramas del derecho señaladas, promoviendo la incorporación de competencias cognitivas y destrezas </w:t>
      </w:r>
      <w:r w:rsidRPr="00F62E2B">
        <w:rPr>
          <w:rFonts w:ascii="Times New Roman" w:hAnsi="Times New Roman"/>
          <w:sz w:val="24"/>
          <w:szCs w:val="24"/>
        </w:rPr>
        <w:lastRenderedPageBreak/>
        <w:t>para transferir con un criterio pragmático y eficaz sus conocimientos teóricos, ayudándolos a comprender, a operar y a incidir en la realidad de su cotidiano quehacer profesional, a través de sus variados matices: ejercicio liberal de la profesión, asesores del estado y de empresas, administradores, funcionarios públicos, síndicos concursales, docentes e investigadores.</w:t>
      </w:r>
    </w:p>
    <w:p w14:paraId="39FD36E6" w14:textId="77777777" w:rsidR="00F62E2B" w:rsidRPr="00F62E2B" w:rsidRDefault="00F62E2B" w:rsidP="00F62E2B">
      <w:pPr>
        <w:pStyle w:val="Prrafodelista"/>
        <w:widowControl w:val="0"/>
        <w:overflowPunct w:val="0"/>
        <w:autoSpaceDE w:val="0"/>
        <w:autoSpaceDN w:val="0"/>
        <w:adjustRightInd w:val="0"/>
        <w:spacing w:after="120"/>
        <w:jc w:val="both"/>
        <w:rPr>
          <w:rFonts w:ascii="Times New Roman" w:hAnsi="Times New Roman"/>
          <w:sz w:val="24"/>
          <w:szCs w:val="24"/>
        </w:rPr>
      </w:pPr>
      <w:r w:rsidRPr="00F62E2B">
        <w:rPr>
          <w:rFonts w:ascii="Times New Roman" w:hAnsi="Times New Roman"/>
          <w:b/>
          <w:sz w:val="24"/>
          <w:szCs w:val="24"/>
        </w:rPr>
        <w:t>4.</w:t>
      </w:r>
      <w:r w:rsidRPr="00F62E2B">
        <w:rPr>
          <w:rFonts w:ascii="Times New Roman" w:hAnsi="Times New Roman"/>
          <w:sz w:val="24"/>
          <w:szCs w:val="24"/>
        </w:rPr>
        <w:t xml:space="preserve">Incentivar en los alumnos un criterio jurídico-económico que les permita discernir las distintas cuestiones que se les planteen en la realidad del medio en que actúan, promoviendo la búsqueda de una solución personal, creativa y reflexiva. </w:t>
      </w:r>
    </w:p>
    <w:p w14:paraId="7FB67213"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b/>
          <w:sz w:val="24"/>
          <w:szCs w:val="24"/>
        </w:rPr>
        <w:t>5.</w:t>
      </w:r>
      <w:r w:rsidRPr="00000A17">
        <w:rPr>
          <w:rFonts w:ascii="Times New Roman" w:hAnsi="Times New Roman"/>
          <w:sz w:val="24"/>
          <w:szCs w:val="24"/>
        </w:rPr>
        <w:t xml:space="preserve">Desarrollar en los alumnos una comprensión clara de esta disciplina mediante el análisis de sus fundamentos y contenidos curriculares a través del estudio de la legislación, de la doctrina y de la jurisprudencia, identificando su evolución y </w:t>
      </w:r>
      <w:proofErr w:type="spellStart"/>
      <w:proofErr w:type="gramStart"/>
      <w:r w:rsidRPr="00000A17">
        <w:rPr>
          <w:rFonts w:ascii="Times New Roman" w:hAnsi="Times New Roman"/>
          <w:sz w:val="24"/>
          <w:szCs w:val="24"/>
        </w:rPr>
        <w:t>desarrollo,como</w:t>
      </w:r>
      <w:proofErr w:type="spellEnd"/>
      <w:proofErr w:type="gramEnd"/>
      <w:r w:rsidRPr="00000A17">
        <w:rPr>
          <w:rFonts w:ascii="Times New Roman" w:hAnsi="Times New Roman"/>
          <w:sz w:val="24"/>
          <w:szCs w:val="24"/>
        </w:rPr>
        <w:t xml:space="preserve"> así también sus proyecciones futuras en cuanto a su función ordenadora de la empresa y del mundo económico.</w:t>
      </w:r>
    </w:p>
    <w:p w14:paraId="77B5D7DB"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b/>
          <w:sz w:val="24"/>
          <w:szCs w:val="24"/>
        </w:rPr>
        <w:t>6.</w:t>
      </w:r>
      <w:r w:rsidR="002355CC">
        <w:rPr>
          <w:rFonts w:ascii="Times New Roman" w:hAnsi="Times New Roman"/>
          <w:sz w:val="24"/>
          <w:szCs w:val="24"/>
        </w:rPr>
        <w:t>Pr</w:t>
      </w:r>
      <w:r w:rsidRPr="00000A17">
        <w:rPr>
          <w:rFonts w:ascii="Times New Roman" w:hAnsi="Times New Roman"/>
          <w:sz w:val="24"/>
          <w:szCs w:val="24"/>
        </w:rPr>
        <w:t>oveer a los alumnos de los elementos de juicio necesarios para identificar, analizar y comprender con rigor científico los contenidos curriculares de esta asignatura. El desarrollo de tales capacidades de reconocimiento y discernimiento se procurará a partir del trabajo individual y/o en equipos, sobre la doctrina, la legislación y jurisprudencia, que le posibiliten a los alumnos un proceso de transferencia de los conocimientos teóricos que adquiere desde la bibliografía utilizada.</w:t>
      </w:r>
    </w:p>
    <w:p w14:paraId="75DEF897"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b/>
          <w:sz w:val="24"/>
          <w:szCs w:val="24"/>
        </w:rPr>
        <w:t>7.</w:t>
      </w:r>
      <w:r w:rsidRPr="00000A17">
        <w:rPr>
          <w:rFonts w:ascii="Times New Roman" w:hAnsi="Times New Roman"/>
          <w:sz w:val="24"/>
          <w:szCs w:val="24"/>
        </w:rPr>
        <w:t>Promover la reflexión crítica mediante la comprensión de la importancia que asume en esta materia la Doctrina Judicial aplicable a los distintos contenidos curriculares.</w:t>
      </w:r>
    </w:p>
    <w:p w14:paraId="56442AE3"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b/>
          <w:sz w:val="24"/>
          <w:szCs w:val="24"/>
        </w:rPr>
        <w:t>8.</w:t>
      </w:r>
      <w:r>
        <w:rPr>
          <w:rFonts w:ascii="Times New Roman" w:hAnsi="Times New Roman"/>
          <w:sz w:val="24"/>
          <w:szCs w:val="24"/>
        </w:rPr>
        <w:t>Constitu</w:t>
      </w:r>
      <w:r w:rsidR="002355CC">
        <w:rPr>
          <w:rFonts w:ascii="Times New Roman" w:hAnsi="Times New Roman"/>
          <w:sz w:val="24"/>
          <w:szCs w:val="24"/>
        </w:rPr>
        <w:t>i</w:t>
      </w:r>
      <w:r>
        <w:rPr>
          <w:rFonts w:ascii="Times New Roman" w:hAnsi="Times New Roman"/>
          <w:sz w:val="24"/>
          <w:szCs w:val="24"/>
        </w:rPr>
        <w:t>r en un desafío de</w:t>
      </w:r>
      <w:r w:rsidRPr="00000A17">
        <w:rPr>
          <w:rFonts w:ascii="Times New Roman" w:hAnsi="Times New Roman"/>
          <w:sz w:val="24"/>
          <w:szCs w:val="24"/>
        </w:rPr>
        <w:t xml:space="preserve"> cátedra que el estudiante advierta y reconozca a </w:t>
      </w:r>
      <w:proofErr w:type="spellStart"/>
      <w:r w:rsidRPr="00000A17">
        <w:rPr>
          <w:rFonts w:ascii="Times New Roman" w:hAnsi="Times New Roman"/>
          <w:sz w:val="24"/>
          <w:szCs w:val="24"/>
        </w:rPr>
        <w:t>lapresente</w:t>
      </w:r>
      <w:proofErr w:type="spellEnd"/>
      <w:r w:rsidRPr="00000A17">
        <w:rPr>
          <w:rFonts w:ascii="Times New Roman" w:hAnsi="Times New Roman"/>
          <w:sz w:val="24"/>
          <w:szCs w:val="24"/>
        </w:rPr>
        <w:t xml:space="preserve"> asignatura como parte de su formación integral, sintetizando lo aprehendido, integrando la reflexión de sus conocimientos técnicos y valorando críticamente las destrezas adquiridas.</w:t>
      </w:r>
    </w:p>
    <w:p w14:paraId="68D417DB"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b/>
          <w:sz w:val="24"/>
          <w:szCs w:val="24"/>
        </w:rPr>
        <w:t>9.</w:t>
      </w:r>
      <w:r w:rsidRPr="00000A17">
        <w:rPr>
          <w:rFonts w:ascii="Times New Roman" w:hAnsi="Times New Roman"/>
          <w:sz w:val="24"/>
          <w:szCs w:val="24"/>
        </w:rPr>
        <w:t xml:space="preserve">Articular el encuentro entre los temas a desarrollar y la constante evolución de la legislación, será </w:t>
      </w:r>
      <w:proofErr w:type="gramStart"/>
      <w:r w:rsidRPr="00000A17">
        <w:rPr>
          <w:rFonts w:ascii="Times New Roman" w:hAnsi="Times New Roman"/>
          <w:sz w:val="24"/>
          <w:szCs w:val="24"/>
        </w:rPr>
        <w:t>el desafío a lograr</w:t>
      </w:r>
      <w:proofErr w:type="gramEnd"/>
      <w:r w:rsidRPr="00000A17">
        <w:rPr>
          <w:rFonts w:ascii="Times New Roman" w:hAnsi="Times New Roman"/>
          <w:sz w:val="24"/>
          <w:szCs w:val="24"/>
        </w:rPr>
        <w:t xml:space="preserve"> para facilitar el aprendizaje de una disciplina, que reviste especial interés para el desarrollo y la incumbencia profesional del e</w:t>
      </w:r>
      <w:r w:rsidR="007E35E2">
        <w:rPr>
          <w:rFonts w:ascii="Times New Roman" w:hAnsi="Times New Roman"/>
          <w:sz w:val="24"/>
          <w:szCs w:val="24"/>
        </w:rPr>
        <w:t>studiante de Derecho</w:t>
      </w:r>
      <w:r w:rsidRPr="00000A17">
        <w:rPr>
          <w:rFonts w:ascii="Times New Roman" w:hAnsi="Times New Roman"/>
          <w:sz w:val="24"/>
          <w:szCs w:val="24"/>
        </w:rPr>
        <w:t>.</w:t>
      </w:r>
    </w:p>
    <w:p w14:paraId="3D5A9A7F" w14:textId="77777777" w:rsidR="00F62E2B" w:rsidRPr="00000A17" w:rsidRDefault="00F62E2B" w:rsidP="00F62E2B">
      <w:pPr>
        <w:widowControl w:val="0"/>
        <w:overflowPunct w:val="0"/>
        <w:autoSpaceDE w:val="0"/>
        <w:autoSpaceDN w:val="0"/>
        <w:adjustRightInd w:val="0"/>
        <w:spacing w:after="120"/>
        <w:ind w:left="708"/>
        <w:jc w:val="both"/>
        <w:rPr>
          <w:rFonts w:ascii="Times New Roman" w:hAnsi="Times New Roman"/>
          <w:sz w:val="24"/>
          <w:szCs w:val="24"/>
        </w:rPr>
      </w:pPr>
      <w:r w:rsidRPr="00000A17">
        <w:rPr>
          <w:rFonts w:ascii="Times New Roman" w:hAnsi="Times New Roman"/>
          <w:sz w:val="24"/>
          <w:szCs w:val="24"/>
        </w:rPr>
        <w:t>De los objetivos generales descriptos</w:t>
      </w:r>
      <w:r w:rsidR="007E35E2">
        <w:rPr>
          <w:rFonts w:ascii="Times New Roman" w:hAnsi="Times New Roman"/>
          <w:sz w:val="24"/>
          <w:szCs w:val="24"/>
        </w:rPr>
        <w:t xml:space="preserve"> </w:t>
      </w:r>
      <w:r w:rsidRPr="00000A17">
        <w:rPr>
          <w:rFonts w:ascii="Times New Roman" w:hAnsi="Times New Roman"/>
          <w:sz w:val="24"/>
          <w:szCs w:val="24"/>
        </w:rPr>
        <w:t xml:space="preserve">se infiere </w:t>
      </w:r>
      <w:proofErr w:type="gramStart"/>
      <w:r w:rsidRPr="00000A17">
        <w:rPr>
          <w:rFonts w:ascii="Times New Roman" w:hAnsi="Times New Roman"/>
          <w:sz w:val="24"/>
          <w:szCs w:val="24"/>
        </w:rPr>
        <w:t>que</w:t>
      </w:r>
      <w:proofErr w:type="gramEnd"/>
      <w:r w:rsidRPr="00000A17">
        <w:rPr>
          <w:rFonts w:ascii="Times New Roman" w:hAnsi="Times New Roman"/>
          <w:sz w:val="24"/>
          <w:szCs w:val="24"/>
        </w:rPr>
        <w:t xml:space="preserve"> en el desarrollo de esta asignatura, la cátedra tendrá por meta que el alumno comprenda que el Derecho Económico II, está compuesto tanto por disciplinas jurídicas y económicas de indispensables para su formación integral, que le facilitará en el futuro el ejercicio profesional con ciencia, conciencia y compromiso.</w:t>
      </w:r>
    </w:p>
    <w:p w14:paraId="3DEEC669" w14:textId="77777777" w:rsidR="00F62E2B" w:rsidRDefault="00F62E2B" w:rsidP="00F62E2B">
      <w:pPr>
        <w:pStyle w:val="Prrafodelista"/>
        <w:spacing w:after="0" w:line="240" w:lineRule="auto"/>
        <w:jc w:val="both"/>
        <w:rPr>
          <w:rFonts w:ascii="Times New Roman" w:hAnsi="Times New Roman"/>
          <w:b/>
          <w:sz w:val="24"/>
          <w:szCs w:val="24"/>
        </w:rPr>
      </w:pPr>
    </w:p>
    <w:p w14:paraId="78E49633" w14:textId="77777777" w:rsidR="00CA289B" w:rsidRDefault="00F36C3A" w:rsidP="00CA289B">
      <w:pPr>
        <w:pStyle w:val="Prrafodelista"/>
        <w:numPr>
          <w:ilvl w:val="1"/>
          <w:numId w:val="2"/>
        </w:numPr>
        <w:spacing w:after="0" w:line="240" w:lineRule="auto"/>
        <w:jc w:val="both"/>
        <w:rPr>
          <w:rFonts w:ascii="Times New Roman" w:hAnsi="Times New Roman"/>
          <w:b/>
          <w:sz w:val="24"/>
          <w:szCs w:val="24"/>
        </w:rPr>
      </w:pPr>
      <w:r w:rsidRPr="00CA289B">
        <w:rPr>
          <w:rFonts w:ascii="Times New Roman" w:hAnsi="Times New Roman"/>
          <w:b/>
          <w:sz w:val="24"/>
          <w:szCs w:val="24"/>
        </w:rPr>
        <w:t>Objetivos específicos</w:t>
      </w:r>
    </w:p>
    <w:p w14:paraId="3656B9AB" w14:textId="77777777" w:rsidR="00F62E2B" w:rsidRDefault="00F62E2B" w:rsidP="00F62E2B">
      <w:pPr>
        <w:pStyle w:val="Prrafodelista"/>
        <w:spacing w:after="0" w:line="240" w:lineRule="auto"/>
        <w:ind w:left="1440"/>
        <w:jc w:val="both"/>
        <w:rPr>
          <w:rFonts w:ascii="Times New Roman" w:hAnsi="Times New Roman"/>
          <w:b/>
          <w:sz w:val="24"/>
          <w:szCs w:val="24"/>
        </w:rPr>
      </w:pPr>
    </w:p>
    <w:p w14:paraId="66EC1BB5" w14:textId="77777777" w:rsidR="00F62E2B" w:rsidRPr="00BE7A13" w:rsidRDefault="00F62E2B" w:rsidP="00F62E2B">
      <w:pPr>
        <w:pStyle w:val="Prrafodelista1"/>
        <w:numPr>
          <w:ilvl w:val="0"/>
          <w:numId w:val="11"/>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lastRenderedPageBreak/>
        <w:t xml:space="preserve">Reconocer </w:t>
      </w:r>
      <w:r w:rsidRPr="00BE7A13">
        <w:rPr>
          <w:rFonts w:ascii="Times New Roman" w:hAnsi="Times New Roman"/>
          <w:sz w:val="24"/>
          <w:szCs w:val="24"/>
          <w:lang w:val="es-ES"/>
        </w:rPr>
        <w:t>las materias propias del Derecho</w:t>
      </w:r>
      <w:r w:rsidR="007E35E2">
        <w:rPr>
          <w:rFonts w:ascii="Times New Roman" w:hAnsi="Times New Roman"/>
          <w:sz w:val="24"/>
          <w:szCs w:val="24"/>
          <w:lang w:val="es-ES"/>
        </w:rPr>
        <w:t xml:space="preserve"> Empresario/</w:t>
      </w:r>
      <w:r w:rsidRPr="00BE7A13">
        <w:rPr>
          <w:rFonts w:ascii="Times New Roman" w:hAnsi="Times New Roman"/>
          <w:sz w:val="24"/>
          <w:szCs w:val="24"/>
          <w:lang w:val="es-ES"/>
        </w:rPr>
        <w:t xml:space="preserve"> Comercial II dentro del</w:t>
      </w:r>
      <w:r w:rsidR="007E35E2">
        <w:rPr>
          <w:rFonts w:ascii="Times New Roman" w:hAnsi="Times New Roman"/>
          <w:sz w:val="24"/>
          <w:szCs w:val="24"/>
          <w:lang w:val="es-ES"/>
        </w:rPr>
        <w:t xml:space="preserve"> </w:t>
      </w:r>
      <w:r w:rsidRPr="00BE7A13">
        <w:rPr>
          <w:rFonts w:ascii="Times New Roman" w:hAnsi="Times New Roman"/>
          <w:sz w:val="24"/>
          <w:szCs w:val="24"/>
          <w:lang w:val="es-ES"/>
        </w:rPr>
        <w:t>Derecho Privado y en especial del Derecho en general desde una visión interdisciplinaria e integradora que le permita al alumno relacionar y conectar los conceptos jurídicos-económicos de esta asignatura con las demás que integran el plan general de estudios de esta Facultad.</w:t>
      </w:r>
    </w:p>
    <w:p w14:paraId="441BC5D2" w14:textId="77777777" w:rsidR="00F62E2B" w:rsidRPr="00BE7A13" w:rsidRDefault="00F62E2B" w:rsidP="00F62E2B">
      <w:pPr>
        <w:pStyle w:val="Prrafodelista1"/>
        <w:numPr>
          <w:ilvl w:val="0"/>
          <w:numId w:val="12"/>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Establecer </w:t>
      </w:r>
      <w:r w:rsidRPr="00BE7A13">
        <w:rPr>
          <w:rFonts w:ascii="Times New Roman" w:hAnsi="Times New Roman"/>
          <w:sz w:val="24"/>
          <w:szCs w:val="24"/>
          <w:lang w:val="es-ES"/>
        </w:rPr>
        <w:t>las causas y diagnósticos de las empresas en crisis y analizar</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posibles alternativas de solución en el contexto de la ley vigente. </w:t>
      </w:r>
    </w:p>
    <w:p w14:paraId="2636F5E2" w14:textId="77777777" w:rsidR="00F62E2B" w:rsidRPr="00BE7A13" w:rsidRDefault="00F62E2B" w:rsidP="00F62E2B">
      <w:pPr>
        <w:pStyle w:val="Prrafodelista1"/>
        <w:numPr>
          <w:ilvl w:val="0"/>
          <w:numId w:val="12"/>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Generar </w:t>
      </w:r>
      <w:r w:rsidRPr="00BE7A13">
        <w:rPr>
          <w:rFonts w:ascii="Times New Roman" w:hAnsi="Times New Roman"/>
          <w:sz w:val="24"/>
          <w:szCs w:val="24"/>
          <w:lang w:val="es-ES"/>
        </w:rPr>
        <w:t>el conocimiento y actuación en el mercado de los instrumentos</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relativos a la actuación profesional del egresado de esta Facultad, </w:t>
      </w:r>
      <w:proofErr w:type="gramStart"/>
      <w:r w:rsidRPr="00BE7A13">
        <w:rPr>
          <w:rFonts w:ascii="Times New Roman" w:hAnsi="Times New Roman"/>
          <w:sz w:val="24"/>
          <w:szCs w:val="24"/>
          <w:lang w:val="es-ES"/>
        </w:rPr>
        <w:t>en relación a</w:t>
      </w:r>
      <w:proofErr w:type="gramEnd"/>
      <w:r w:rsidRPr="00BE7A13">
        <w:rPr>
          <w:rFonts w:ascii="Times New Roman" w:hAnsi="Times New Roman"/>
          <w:sz w:val="24"/>
          <w:szCs w:val="24"/>
          <w:lang w:val="es-ES"/>
        </w:rPr>
        <w:t xml:space="preserve"> las Instituciones del Derecho Concursal. </w:t>
      </w:r>
    </w:p>
    <w:p w14:paraId="0AE419A8" w14:textId="77777777" w:rsidR="00F62E2B" w:rsidRPr="00BE7A13" w:rsidRDefault="00F62E2B" w:rsidP="00F62E2B">
      <w:pPr>
        <w:pStyle w:val="Prrafodelista1"/>
        <w:numPr>
          <w:ilvl w:val="0"/>
          <w:numId w:val="12"/>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Incorporar </w:t>
      </w:r>
      <w:r w:rsidRPr="00BE7A13">
        <w:rPr>
          <w:rFonts w:ascii="Times New Roman" w:hAnsi="Times New Roman"/>
          <w:sz w:val="24"/>
          <w:szCs w:val="24"/>
          <w:lang w:val="es-ES"/>
        </w:rPr>
        <w:t>al análisis previsto las causas y evolución jurisprudencial</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pertinente. </w:t>
      </w:r>
    </w:p>
    <w:p w14:paraId="4038C8BE" w14:textId="77777777" w:rsidR="00930B02" w:rsidRPr="00BE7A13" w:rsidRDefault="00930B02" w:rsidP="00930B02">
      <w:pPr>
        <w:pStyle w:val="Prrafodelista1"/>
        <w:numPr>
          <w:ilvl w:val="0"/>
          <w:numId w:val="12"/>
        </w:numPr>
        <w:tabs>
          <w:tab w:val="clear" w:pos="720"/>
        </w:tabs>
        <w:ind w:left="360" w:firstLine="0"/>
        <w:rPr>
          <w:rFonts w:ascii="Times New Roman" w:hAnsi="Times New Roman"/>
          <w:sz w:val="24"/>
          <w:szCs w:val="24"/>
          <w:lang w:val="es-ES"/>
        </w:rPr>
      </w:pPr>
      <w:r w:rsidRPr="00BE7A13">
        <w:rPr>
          <w:rFonts w:ascii="Times New Roman" w:hAnsi="Times New Roman"/>
          <w:b/>
          <w:bCs/>
          <w:sz w:val="24"/>
          <w:szCs w:val="24"/>
          <w:lang w:val="es-ES"/>
        </w:rPr>
        <w:t xml:space="preserve">Conocer </w:t>
      </w:r>
      <w:r w:rsidRPr="00BE7A13">
        <w:rPr>
          <w:rFonts w:ascii="Times New Roman" w:hAnsi="Times New Roman"/>
          <w:sz w:val="24"/>
          <w:szCs w:val="24"/>
          <w:lang w:val="es-ES"/>
        </w:rPr>
        <w:t>y reflexionar en el derecho positivo, la doctrina y jurisprudencia,</w:t>
      </w:r>
      <w:r w:rsidR="007E35E2">
        <w:rPr>
          <w:rFonts w:ascii="Times New Roman" w:hAnsi="Times New Roman"/>
          <w:sz w:val="24"/>
          <w:szCs w:val="24"/>
          <w:lang w:val="es-ES"/>
        </w:rPr>
        <w:t xml:space="preserve"> </w:t>
      </w:r>
      <w:r w:rsidRPr="00BE7A13">
        <w:rPr>
          <w:rFonts w:ascii="Times New Roman" w:hAnsi="Times New Roman"/>
          <w:sz w:val="24"/>
          <w:szCs w:val="24"/>
          <w:lang w:val="es-ES"/>
        </w:rPr>
        <w:t>respecto de la problemática contenida en los institutos señalados, y ubicar al conflicto de intereses relativos a la insolvencia empresaria en su contexto, sin</w:t>
      </w:r>
      <w:bookmarkStart w:id="0" w:name="page4"/>
      <w:bookmarkEnd w:id="0"/>
      <w:r w:rsidRPr="00BE7A13">
        <w:rPr>
          <w:rFonts w:ascii="Times New Roman" w:hAnsi="Times New Roman"/>
          <w:sz w:val="24"/>
          <w:szCs w:val="24"/>
          <w:lang w:val="es-ES"/>
        </w:rPr>
        <w:t xml:space="preserve"> disociar los aspectos prácticos y los legislativos pertinentes, desde que su</w:t>
      </w:r>
      <w:r w:rsidR="007E35E2">
        <w:rPr>
          <w:rFonts w:ascii="Times New Roman" w:hAnsi="Times New Roman"/>
          <w:sz w:val="24"/>
          <w:szCs w:val="24"/>
          <w:lang w:val="es-ES"/>
        </w:rPr>
        <w:t xml:space="preserve"> </w:t>
      </w:r>
      <w:r w:rsidRPr="00BE7A13">
        <w:rPr>
          <w:rFonts w:ascii="Times New Roman" w:hAnsi="Times New Roman"/>
          <w:sz w:val="24"/>
          <w:szCs w:val="24"/>
          <w:lang w:val="es-ES"/>
        </w:rPr>
        <w:t>complementación se tiene por esencial para el conocimiento integral del</w:t>
      </w:r>
      <w:r w:rsidR="007E35E2">
        <w:rPr>
          <w:rFonts w:ascii="Times New Roman" w:hAnsi="Times New Roman"/>
          <w:sz w:val="24"/>
          <w:szCs w:val="24"/>
          <w:lang w:val="es-ES"/>
        </w:rPr>
        <w:t xml:space="preserve"> </w:t>
      </w:r>
      <w:r w:rsidRPr="00BE7A13">
        <w:rPr>
          <w:rFonts w:ascii="Times New Roman" w:hAnsi="Times New Roman"/>
          <w:sz w:val="24"/>
          <w:szCs w:val="24"/>
          <w:lang w:val="es-ES"/>
        </w:rPr>
        <w:t>ejercicio profesional.</w:t>
      </w:r>
    </w:p>
    <w:p w14:paraId="05A78ACE" w14:textId="77777777" w:rsidR="00930B02" w:rsidRPr="00BE7A13" w:rsidRDefault="00930B02" w:rsidP="00930B02">
      <w:pPr>
        <w:pStyle w:val="Prrafodelista1"/>
        <w:numPr>
          <w:ilvl w:val="0"/>
          <w:numId w:val="13"/>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Señalar </w:t>
      </w:r>
      <w:r w:rsidRPr="00BE7A13">
        <w:rPr>
          <w:rFonts w:ascii="Times New Roman" w:hAnsi="Times New Roman"/>
          <w:sz w:val="24"/>
          <w:szCs w:val="24"/>
          <w:lang w:val="es-ES"/>
        </w:rPr>
        <w:t>las características técnicas del proceso concursal y dinámica</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negocial de los Títulos de crédito </w:t>
      </w:r>
    </w:p>
    <w:p w14:paraId="28CE55F8" w14:textId="77777777" w:rsidR="00930B02" w:rsidRPr="00BE7A13" w:rsidRDefault="00930B02" w:rsidP="00930B02">
      <w:pPr>
        <w:pStyle w:val="Prrafodelista1"/>
        <w:numPr>
          <w:ilvl w:val="0"/>
          <w:numId w:val="13"/>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Maximizar </w:t>
      </w:r>
      <w:r w:rsidRPr="00BE7A13">
        <w:rPr>
          <w:rFonts w:ascii="Times New Roman" w:hAnsi="Times New Roman"/>
          <w:sz w:val="24"/>
          <w:szCs w:val="24"/>
          <w:lang w:val="es-ES"/>
        </w:rPr>
        <w:t>el estudio de la jurisprudencia a fin de determinar la aplicación</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concreta de la solución de casos concretos, desde una óptica practica </w:t>
      </w:r>
    </w:p>
    <w:p w14:paraId="549139CD" w14:textId="77777777" w:rsidR="00930B02" w:rsidRDefault="00930B02" w:rsidP="00930B02">
      <w:pPr>
        <w:pStyle w:val="Prrafodelista1"/>
        <w:numPr>
          <w:ilvl w:val="0"/>
          <w:numId w:val="13"/>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Realizar prácticas </w:t>
      </w:r>
      <w:r w:rsidRPr="00BE7A13">
        <w:rPr>
          <w:rFonts w:ascii="Times New Roman" w:hAnsi="Times New Roman"/>
          <w:sz w:val="24"/>
          <w:szCs w:val="24"/>
          <w:lang w:val="es-ES"/>
        </w:rPr>
        <w:t>de solución de conflictos mediante el aporte de casos</w:t>
      </w:r>
      <w:r w:rsidR="007E35E2">
        <w:rPr>
          <w:rFonts w:ascii="Times New Roman" w:hAnsi="Times New Roman"/>
          <w:sz w:val="24"/>
          <w:szCs w:val="24"/>
          <w:lang w:val="es-ES"/>
        </w:rPr>
        <w:t xml:space="preserve"> </w:t>
      </w:r>
      <w:r w:rsidRPr="00BE7A13">
        <w:rPr>
          <w:rFonts w:ascii="Times New Roman" w:hAnsi="Times New Roman"/>
          <w:sz w:val="24"/>
          <w:szCs w:val="24"/>
          <w:lang w:val="es-ES"/>
        </w:rPr>
        <w:t xml:space="preserve">concretos tendiendo a búsqueda de soluciones aplicando los conocimientos adquiridos. </w:t>
      </w:r>
    </w:p>
    <w:p w14:paraId="0BB49D56" w14:textId="77777777" w:rsidR="00930B02" w:rsidRPr="00C23A00" w:rsidRDefault="00930B02" w:rsidP="00930B02">
      <w:pPr>
        <w:pStyle w:val="Prrafodelista1"/>
        <w:numPr>
          <w:ilvl w:val="0"/>
          <w:numId w:val="13"/>
        </w:numPr>
        <w:tabs>
          <w:tab w:val="clear" w:pos="720"/>
        </w:tabs>
        <w:ind w:left="360" w:firstLine="0"/>
        <w:rPr>
          <w:rFonts w:ascii="Times New Roman" w:hAnsi="Times New Roman"/>
          <w:b/>
          <w:bCs/>
          <w:sz w:val="24"/>
          <w:szCs w:val="24"/>
          <w:lang w:val="es-ES"/>
        </w:rPr>
      </w:pPr>
      <w:r w:rsidRPr="00BE7A13">
        <w:rPr>
          <w:rFonts w:ascii="Times New Roman" w:hAnsi="Times New Roman"/>
          <w:b/>
          <w:bCs/>
          <w:sz w:val="24"/>
          <w:szCs w:val="24"/>
          <w:lang w:val="es-ES"/>
        </w:rPr>
        <w:t xml:space="preserve">Generar </w:t>
      </w:r>
      <w:r w:rsidRPr="00BE7A13">
        <w:rPr>
          <w:rFonts w:ascii="Times New Roman" w:hAnsi="Times New Roman"/>
          <w:sz w:val="24"/>
          <w:szCs w:val="24"/>
          <w:lang w:val="es-ES"/>
        </w:rPr>
        <w:t>inquietudes referidas a la visión y misión del profesional en su actuación ante diversas hipótesis de conflictos técnicos económicos</w:t>
      </w:r>
    </w:p>
    <w:p w14:paraId="45FB0818" w14:textId="77777777" w:rsidR="00F62E2B" w:rsidRPr="00F62E2B" w:rsidRDefault="00F62E2B" w:rsidP="00F62E2B">
      <w:pPr>
        <w:spacing w:after="0" w:line="240" w:lineRule="auto"/>
        <w:jc w:val="both"/>
        <w:rPr>
          <w:rFonts w:ascii="Times New Roman" w:hAnsi="Times New Roman"/>
          <w:b/>
          <w:sz w:val="24"/>
          <w:szCs w:val="24"/>
          <w:lang w:val="es-ES"/>
        </w:rPr>
      </w:pPr>
    </w:p>
    <w:p w14:paraId="2ED8540C" w14:textId="77777777" w:rsidR="00CA289B" w:rsidRPr="00930B02" w:rsidRDefault="00930B02" w:rsidP="00930B02">
      <w:pPr>
        <w:spacing w:after="0" w:line="240" w:lineRule="auto"/>
        <w:jc w:val="both"/>
        <w:rPr>
          <w:rFonts w:ascii="Times New Roman" w:hAnsi="Times New Roman"/>
          <w:b/>
          <w:sz w:val="24"/>
          <w:szCs w:val="24"/>
        </w:rPr>
      </w:pPr>
      <w:r>
        <w:rPr>
          <w:rFonts w:ascii="Times New Roman" w:hAnsi="Times New Roman"/>
          <w:b/>
          <w:sz w:val="24"/>
          <w:szCs w:val="24"/>
        </w:rPr>
        <w:t xml:space="preserve">f.- </w:t>
      </w:r>
      <w:r w:rsidR="00F36C3A" w:rsidRPr="00930B02">
        <w:rPr>
          <w:rFonts w:ascii="Times New Roman" w:hAnsi="Times New Roman"/>
          <w:b/>
          <w:sz w:val="24"/>
          <w:szCs w:val="24"/>
        </w:rPr>
        <w:t>Unidades Didácticas</w:t>
      </w:r>
    </w:p>
    <w:p w14:paraId="049F31CB" w14:textId="77777777" w:rsidR="00930B02" w:rsidRDefault="00930B02" w:rsidP="00930B02">
      <w:pPr>
        <w:pStyle w:val="Prrafodelista"/>
        <w:spacing w:after="0" w:line="240" w:lineRule="auto"/>
        <w:ind w:left="1440"/>
        <w:jc w:val="both"/>
        <w:rPr>
          <w:rFonts w:ascii="Times New Roman" w:hAnsi="Times New Roman"/>
          <w:b/>
          <w:sz w:val="24"/>
          <w:szCs w:val="24"/>
        </w:rPr>
      </w:pPr>
    </w:p>
    <w:p w14:paraId="0E95638A" w14:textId="77777777" w:rsidR="00930B02" w:rsidRPr="000D3EB5" w:rsidRDefault="00930B02" w:rsidP="00930B02">
      <w:pPr>
        <w:pStyle w:val="Prrafodelista1"/>
        <w:ind w:left="0"/>
        <w:jc w:val="both"/>
        <w:rPr>
          <w:rFonts w:ascii="Times New Roman" w:hAnsi="Times New Roman"/>
          <w:b/>
          <w:bCs/>
          <w:sz w:val="28"/>
          <w:szCs w:val="28"/>
          <w:lang w:val="es-ES"/>
        </w:rPr>
      </w:pPr>
      <w:r w:rsidRPr="000D3EB5">
        <w:rPr>
          <w:rFonts w:ascii="Times New Roman" w:hAnsi="Times New Roman"/>
          <w:b/>
          <w:bCs/>
          <w:sz w:val="28"/>
          <w:szCs w:val="28"/>
          <w:lang w:val="es-ES"/>
        </w:rPr>
        <w:t>SECCIÓN PRIMERA</w:t>
      </w:r>
    </w:p>
    <w:p w14:paraId="53128261" w14:textId="77777777" w:rsidR="00930B02" w:rsidRDefault="00930B02" w:rsidP="00930B02">
      <w:pPr>
        <w:pStyle w:val="Prrafodelista1"/>
        <w:ind w:left="0"/>
        <w:jc w:val="both"/>
        <w:rPr>
          <w:rFonts w:ascii="Times New Roman" w:hAnsi="Times New Roman"/>
          <w:b/>
          <w:sz w:val="24"/>
          <w:szCs w:val="24"/>
          <w:lang w:val="es-ES"/>
        </w:rPr>
      </w:pPr>
    </w:p>
    <w:p w14:paraId="160C0860" w14:textId="77777777" w:rsidR="00930B02" w:rsidRPr="000D3EB5" w:rsidRDefault="00930B02" w:rsidP="00930B02">
      <w:pPr>
        <w:pStyle w:val="Prrafodelista1"/>
        <w:ind w:left="0"/>
        <w:jc w:val="both"/>
        <w:rPr>
          <w:rFonts w:ascii="Times New Roman" w:hAnsi="Times New Roman"/>
          <w:b/>
          <w:sz w:val="24"/>
          <w:szCs w:val="24"/>
          <w:lang w:val="es-ES"/>
        </w:rPr>
      </w:pPr>
      <w:r w:rsidRPr="000D3EB5">
        <w:rPr>
          <w:rFonts w:ascii="Times New Roman" w:hAnsi="Times New Roman"/>
          <w:b/>
          <w:sz w:val="24"/>
          <w:szCs w:val="24"/>
          <w:lang w:val="es-ES"/>
        </w:rPr>
        <w:t>TÍTULOS VALORES, CUENTA CORRIENTE Y CONTRATOS BANCARIOS</w:t>
      </w:r>
    </w:p>
    <w:p w14:paraId="62486C05" w14:textId="77777777" w:rsidR="00930B02" w:rsidRPr="000D3EB5" w:rsidRDefault="00930B02" w:rsidP="00930B02">
      <w:pPr>
        <w:pStyle w:val="Prrafodelista1"/>
        <w:ind w:left="0"/>
        <w:rPr>
          <w:rFonts w:ascii="Times New Roman" w:hAnsi="Times New Roman"/>
          <w:b/>
          <w:sz w:val="24"/>
          <w:szCs w:val="24"/>
          <w:lang w:val="es-ES"/>
        </w:rPr>
      </w:pPr>
    </w:p>
    <w:p w14:paraId="11908FB6" w14:textId="77777777" w:rsidR="00930B02" w:rsidRPr="00720B85" w:rsidRDefault="00930B02" w:rsidP="00930B02">
      <w:pPr>
        <w:pStyle w:val="Prrafodelista1"/>
        <w:ind w:left="0"/>
        <w:rPr>
          <w:rFonts w:ascii="Times New Roman" w:hAnsi="Times New Roman"/>
          <w:b/>
          <w:sz w:val="24"/>
          <w:szCs w:val="24"/>
          <w:u w:val="single"/>
          <w:lang w:val="pt-BR"/>
        </w:rPr>
      </w:pPr>
      <w:r w:rsidRPr="00720B85">
        <w:rPr>
          <w:rFonts w:ascii="Times New Roman" w:hAnsi="Times New Roman"/>
          <w:b/>
          <w:sz w:val="24"/>
          <w:szCs w:val="24"/>
          <w:lang w:val="pt-BR"/>
        </w:rPr>
        <w:t>UNIDAD TEMÁTICA I</w:t>
      </w:r>
    </w:p>
    <w:p w14:paraId="64C5880F" w14:textId="77777777" w:rsidR="00930B02" w:rsidRPr="00720B85" w:rsidRDefault="00930B02" w:rsidP="00930B02">
      <w:pPr>
        <w:pStyle w:val="Prrafodelista1"/>
        <w:ind w:left="0"/>
        <w:rPr>
          <w:rFonts w:ascii="Times New Roman" w:hAnsi="Times New Roman"/>
          <w:b/>
          <w:sz w:val="24"/>
          <w:szCs w:val="24"/>
          <w:u w:val="single"/>
          <w:lang w:val="pt-BR"/>
        </w:rPr>
      </w:pPr>
      <w:r w:rsidRPr="00720B85">
        <w:rPr>
          <w:rFonts w:ascii="Times New Roman" w:hAnsi="Times New Roman"/>
          <w:b/>
          <w:sz w:val="24"/>
          <w:szCs w:val="24"/>
          <w:u w:val="single"/>
          <w:lang w:val="pt-BR"/>
        </w:rPr>
        <w:t>Títulos valores</w:t>
      </w:r>
    </w:p>
    <w:p w14:paraId="4101652C" w14:textId="77777777" w:rsidR="00930B02" w:rsidRPr="00720B85" w:rsidRDefault="00930B02" w:rsidP="00930B02">
      <w:pPr>
        <w:pStyle w:val="Prrafodelista1"/>
        <w:ind w:left="0"/>
        <w:rPr>
          <w:rFonts w:ascii="Times New Roman" w:hAnsi="Times New Roman"/>
          <w:b/>
          <w:sz w:val="24"/>
          <w:szCs w:val="24"/>
          <w:lang w:val="pt-BR"/>
        </w:rPr>
      </w:pPr>
    </w:p>
    <w:p w14:paraId="74B14B3E" w14:textId="77777777" w:rsidR="00930B02" w:rsidRPr="00720B85" w:rsidRDefault="00930B02" w:rsidP="00930B02">
      <w:pPr>
        <w:pStyle w:val="Prrafodelista1"/>
        <w:ind w:left="0"/>
        <w:rPr>
          <w:rFonts w:ascii="Times New Roman" w:hAnsi="Times New Roman"/>
          <w:sz w:val="24"/>
          <w:szCs w:val="24"/>
          <w:lang w:val="pt-BR"/>
        </w:rPr>
      </w:pPr>
      <w:r w:rsidRPr="00720B85">
        <w:rPr>
          <w:rFonts w:ascii="Times New Roman" w:hAnsi="Times New Roman"/>
          <w:b/>
          <w:sz w:val="24"/>
          <w:szCs w:val="24"/>
          <w:lang w:val="pt-BR"/>
        </w:rPr>
        <w:t>1.</w:t>
      </w:r>
      <w:r w:rsidRPr="00720B85">
        <w:rPr>
          <w:rFonts w:ascii="Times New Roman" w:hAnsi="Times New Roman"/>
          <w:sz w:val="24"/>
          <w:szCs w:val="24"/>
          <w:lang w:val="pt-BR"/>
        </w:rPr>
        <w:t xml:space="preserve"> Antecedentes históricos. </w:t>
      </w:r>
    </w:p>
    <w:p w14:paraId="06795CFA"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2.</w:t>
      </w:r>
      <w:r w:rsidRPr="000D3EB5">
        <w:rPr>
          <w:rFonts w:ascii="Times New Roman" w:hAnsi="Times New Roman"/>
          <w:sz w:val="24"/>
          <w:szCs w:val="24"/>
          <w:lang w:val="es-ES"/>
        </w:rPr>
        <w:t xml:space="preserve"> El crédito. Concepto.  La función del crédito en la economía  </w:t>
      </w:r>
    </w:p>
    <w:p w14:paraId="5FEB25E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3.</w:t>
      </w:r>
      <w:r w:rsidRPr="000D3EB5">
        <w:rPr>
          <w:rFonts w:ascii="Times New Roman" w:hAnsi="Times New Roman"/>
          <w:sz w:val="24"/>
          <w:szCs w:val="24"/>
          <w:lang w:val="es-ES"/>
        </w:rPr>
        <w:t xml:space="preserve"> Títulos valores: Distintas denominaciones. Definición. Función jurídica y económica. Naturaleza jurídica.</w:t>
      </w:r>
    </w:p>
    <w:p w14:paraId="21ACFB2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El título como documento dispositivo y constitutivo de derechos.  Propiedad del título de crédito y titularidad del derecho.</w:t>
      </w:r>
    </w:p>
    <w:p w14:paraId="59FFEE4B"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lastRenderedPageBreak/>
        <w:t xml:space="preserve">La transmisión y circulación del crédito. Medios de adquisición originaria y derivada. La autonomía.   La obligación incondicional e irrevocable.  </w:t>
      </w:r>
    </w:p>
    <w:p w14:paraId="10B8F5A8"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Legitimación. Concepto. Clases de legitimación. Diferencia con los títulos valores. Caracteres: necesidad, literalidad, autonomía. Otros: circulación, </w:t>
      </w:r>
      <w:proofErr w:type="spellStart"/>
      <w:proofErr w:type="gramStart"/>
      <w:r w:rsidRPr="000D3EB5">
        <w:rPr>
          <w:rFonts w:ascii="Times New Roman" w:hAnsi="Times New Roman"/>
          <w:sz w:val="24"/>
          <w:szCs w:val="24"/>
          <w:lang w:val="es-ES"/>
        </w:rPr>
        <w:t>formalidad,</w:t>
      </w:r>
      <w:r w:rsidR="002355CC">
        <w:rPr>
          <w:rFonts w:ascii="Times New Roman" w:hAnsi="Times New Roman"/>
          <w:sz w:val="24"/>
          <w:szCs w:val="24"/>
          <w:lang w:val="es-ES"/>
        </w:rPr>
        <w:t>c</w:t>
      </w:r>
      <w:r w:rsidRPr="000D3EB5">
        <w:rPr>
          <w:rFonts w:ascii="Times New Roman" w:hAnsi="Times New Roman"/>
          <w:sz w:val="24"/>
          <w:szCs w:val="24"/>
          <w:lang w:val="es-ES"/>
        </w:rPr>
        <w:t>ompletividad</w:t>
      </w:r>
      <w:proofErr w:type="spellEnd"/>
      <w:proofErr w:type="gramEnd"/>
      <w:r w:rsidRPr="000D3EB5">
        <w:rPr>
          <w:rFonts w:ascii="Times New Roman" w:hAnsi="Times New Roman"/>
          <w:sz w:val="24"/>
          <w:szCs w:val="24"/>
          <w:lang w:val="es-ES"/>
        </w:rPr>
        <w:t>, legalidad e internacionalidad.</w:t>
      </w:r>
    </w:p>
    <w:p w14:paraId="18AE4F26"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Causas de extinción de los títulos valores. Causas sustanciales y causas formales.</w:t>
      </w:r>
    </w:p>
    <w:p w14:paraId="6509CB9D"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Causas económicas de la utilización de títulos valores. </w:t>
      </w:r>
    </w:p>
    <w:p w14:paraId="75DAABDC" w14:textId="77777777" w:rsidR="00930B02"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4.</w:t>
      </w:r>
      <w:r w:rsidRPr="000D3EB5">
        <w:rPr>
          <w:rFonts w:ascii="Times New Roman" w:hAnsi="Times New Roman"/>
          <w:sz w:val="24"/>
          <w:szCs w:val="24"/>
          <w:lang w:val="es-ES"/>
        </w:rPr>
        <w:t xml:space="preserve"> Régimen legal de los títulos valores: a) Normas del Código Civil y Comercial de la Nación: Parte general. Otros casos (fideicomiso, cartas de porte, certificados de depósito bancario).   Disposiciones de derecho internacional privado aplicables a los títulos valores.</w:t>
      </w:r>
    </w:p>
    <w:p w14:paraId="7C9235FA"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b) Normas especiales: Decreto/ley 5965/63 de Letra de cambio y pagaré. Ley 24.452 de </w:t>
      </w:r>
      <w:proofErr w:type="gramStart"/>
      <w:r w:rsidRPr="000D3EB5">
        <w:rPr>
          <w:rFonts w:ascii="Times New Roman" w:hAnsi="Times New Roman"/>
          <w:sz w:val="24"/>
          <w:szCs w:val="24"/>
          <w:lang w:val="es-ES"/>
        </w:rPr>
        <w:t>Cheque,  Ley</w:t>
      </w:r>
      <w:proofErr w:type="gramEnd"/>
      <w:r w:rsidRPr="000D3EB5">
        <w:rPr>
          <w:rFonts w:ascii="Times New Roman" w:hAnsi="Times New Roman"/>
          <w:sz w:val="24"/>
          <w:szCs w:val="24"/>
          <w:lang w:val="es-ES"/>
        </w:rPr>
        <w:t xml:space="preserve"> 23.576 de Obligaciones negociables, Ley 9.643 de Warrants y  Ley 20.094 (conocimientos de embarque).      </w:t>
      </w:r>
    </w:p>
    <w:p w14:paraId="3B39CD3A"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5.</w:t>
      </w:r>
      <w:r w:rsidRPr="000D3EB5">
        <w:rPr>
          <w:rFonts w:ascii="Times New Roman" w:hAnsi="Times New Roman"/>
          <w:sz w:val="24"/>
          <w:szCs w:val="24"/>
          <w:lang w:val="es-ES"/>
        </w:rPr>
        <w:t xml:space="preserve"> Principales clasificaciones: a) Según mencionen o no el negocio jurídico subyacente: causales o abstractos. b) Según quien sea el emisor: públicos o privados. c)  Según el lugar de creación: nacionales o extranjeros.  d)    Según el modo de emisión: singulares o en serie. e) Según se encuentren regulados especialmente por la ley: nominados e innominados.  f) Según la ley de circulación: al portador, a la orden o nominativos. g) Según la clase de prestación a que dan derecho: a percibir una suma de dinero (cambiarios y otros</w:t>
      </w:r>
      <w:proofErr w:type="gramStart"/>
      <w:r w:rsidRPr="000D3EB5">
        <w:rPr>
          <w:rFonts w:ascii="Times New Roman" w:hAnsi="Times New Roman"/>
          <w:sz w:val="24"/>
          <w:szCs w:val="24"/>
          <w:lang w:val="es-ES"/>
        </w:rPr>
        <w:t>),  de</w:t>
      </w:r>
      <w:proofErr w:type="gramEnd"/>
      <w:r w:rsidRPr="000D3EB5">
        <w:rPr>
          <w:rFonts w:ascii="Times New Roman" w:hAnsi="Times New Roman"/>
          <w:sz w:val="24"/>
          <w:szCs w:val="24"/>
          <w:lang w:val="es-ES"/>
        </w:rPr>
        <w:t xml:space="preserve"> participación  y representativos de mercaderías y servicios. h) Según el mercado donde se negocian: mercado bancario, mercado de valores y de negociación privada. </w:t>
      </w:r>
    </w:p>
    <w:p w14:paraId="4B99056E" w14:textId="77777777" w:rsidR="00930B02" w:rsidRDefault="00930B02" w:rsidP="00930B02">
      <w:pPr>
        <w:pStyle w:val="Prrafodelista1"/>
        <w:ind w:left="0"/>
        <w:jc w:val="both"/>
        <w:rPr>
          <w:rFonts w:ascii="Times New Roman" w:hAnsi="Times New Roman"/>
          <w:sz w:val="24"/>
          <w:szCs w:val="24"/>
        </w:rPr>
      </w:pPr>
    </w:p>
    <w:p w14:paraId="45C75474" w14:textId="77777777" w:rsidR="00930B02" w:rsidRPr="000D3EB5" w:rsidRDefault="00930B02" w:rsidP="00930B02">
      <w:pPr>
        <w:pStyle w:val="Prrafodelista1"/>
        <w:ind w:left="0"/>
        <w:rPr>
          <w:rFonts w:ascii="Times New Roman" w:hAnsi="Times New Roman"/>
          <w:b/>
          <w:sz w:val="24"/>
          <w:szCs w:val="24"/>
          <w:lang w:val="es-ES"/>
        </w:rPr>
      </w:pPr>
      <w:r w:rsidRPr="000D3EB5">
        <w:rPr>
          <w:rFonts w:ascii="Times New Roman" w:hAnsi="Times New Roman"/>
          <w:b/>
          <w:sz w:val="24"/>
          <w:szCs w:val="24"/>
          <w:lang w:val="es-ES"/>
        </w:rPr>
        <w:t>UNIDAD TEMÁTICA II</w:t>
      </w:r>
    </w:p>
    <w:p w14:paraId="4D7DED56" w14:textId="77777777" w:rsidR="00930B02" w:rsidRDefault="00930B02" w:rsidP="00930B02">
      <w:pPr>
        <w:pStyle w:val="Prrafodelista1"/>
        <w:ind w:left="0"/>
        <w:rPr>
          <w:rFonts w:ascii="Times New Roman" w:hAnsi="Times New Roman"/>
          <w:b/>
          <w:sz w:val="24"/>
          <w:szCs w:val="24"/>
          <w:lang w:val="es-ES"/>
        </w:rPr>
      </w:pPr>
      <w:r w:rsidRPr="000D3EB5">
        <w:rPr>
          <w:rFonts w:ascii="Times New Roman" w:hAnsi="Times New Roman"/>
          <w:b/>
          <w:sz w:val="24"/>
          <w:szCs w:val="24"/>
          <w:u w:val="single"/>
          <w:lang w:val="es-ES"/>
        </w:rPr>
        <w:t>Normas generales sobre títulos valores en el Código Civil y Comercial de la Nación</w:t>
      </w:r>
      <w:r w:rsidRPr="000D3EB5">
        <w:rPr>
          <w:rFonts w:ascii="Times New Roman" w:hAnsi="Times New Roman"/>
          <w:b/>
          <w:sz w:val="24"/>
          <w:szCs w:val="24"/>
          <w:lang w:val="es-ES"/>
        </w:rPr>
        <w:t xml:space="preserve">. </w:t>
      </w:r>
    </w:p>
    <w:p w14:paraId="1299C43A" w14:textId="77777777" w:rsidR="00930B02" w:rsidRPr="000D3EB5" w:rsidRDefault="00930B02" w:rsidP="00930B02">
      <w:pPr>
        <w:pStyle w:val="Prrafodelista1"/>
        <w:ind w:left="0"/>
        <w:rPr>
          <w:rFonts w:ascii="Times New Roman" w:hAnsi="Times New Roman"/>
          <w:b/>
          <w:sz w:val="24"/>
          <w:szCs w:val="24"/>
          <w:lang w:val="es-ES"/>
        </w:rPr>
      </w:pPr>
    </w:p>
    <w:p w14:paraId="4A54FD2A"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1. </w:t>
      </w:r>
      <w:r w:rsidRPr="000D3EB5">
        <w:rPr>
          <w:rFonts w:ascii="Times New Roman" w:hAnsi="Times New Roman"/>
          <w:sz w:val="24"/>
          <w:szCs w:val="24"/>
          <w:lang w:val="es-ES"/>
        </w:rPr>
        <w:t xml:space="preserve"> Teoría general de los títulos valores: Su necesidad.  Función y alcances de estas normas.   Situación de las leyes especiales: aplicación subsidiaria de las normas del Código.</w:t>
      </w:r>
    </w:p>
    <w:p w14:paraId="5BE0D925"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2. </w:t>
      </w:r>
      <w:r w:rsidRPr="000D3EB5">
        <w:rPr>
          <w:rFonts w:ascii="Times New Roman" w:hAnsi="Times New Roman"/>
          <w:sz w:val="24"/>
          <w:szCs w:val="24"/>
          <w:lang w:val="es-ES"/>
        </w:rPr>
        <w:t xml:space="preserve"> Disposiciones generales:   Concepto. Autonomía.  Pago liberatorio.  Accesorios.  Titularidad. </w:t>
      </w:r>
    </w:p>
    <w:p w14:paraId="7E419CB0"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Libertad de creación.   Defensas oponibles.  Medidas precautorias. Firmas falsas y otros supuestos. </w:t>
      </w:r>
    </w:p>
    <w:p w14:paraId="2956ABE9"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Incumplimiento del asentimiento conyugal.  Representación inexistente o insuficiente.  Responsabilidad.</w:t>
      </w:r>
    </w:p>
    <w:p w14:paraId="5C87B8F6"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Novación. Títulos representativos de mercaderías.  Cuota partes de fondos comunes de inversión. </w:t>
      </w:r>
    </w:p>
    <w:p w14:paraId="707DEBCD"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3.  </w:t>
      </w:r>
      <w:r w:rsidRPr="000D3EB5">
        <w:rPr>
          <w:rFonts w:ascii="Times New Roman" w:hAnsi="Times New Roman"/>
          <w:sz w:val="24"/>
          <w:szCs w:val="24"/>
          <w:lang w:val="es-ES"/>
        </w:rPr>
        <w:t xml:space="preserve">Títulos valores </w:t>
      </w:r>
      <w:proofErr w:type="spellStart"/>
      <w:r w:rsidRPr="000D3EB5">
        <w:rPr>
          <w:rFonts w:ascii="Times New Roman" w:hAnsi="Times New Roman"/>
          <w:sz w:val="24"/>
          <w:szCs w:val="24"/>
          <w:lang w:val="es-ES"/>
        </w:rPr>
        <w:t>cartulares</w:t>
      </w:r>
      <w:proofErr w:type="spellEnd"/>
      <w:r w:rsidRPr="000D3EB5">
        <w:rPr>
          <w:rFonts w:ascii="Times New Roman" w:hAnsi="Times New Roman"/>
          <w:sz w:val="24"/>
          <w:szCs w:val="24"/>
          <w:lang w:val="es-ES"/>
        </w:rPr>
        <w:t xml:space="preserve">:  </w:t>
      </w:r>
    </w:p>
    <w:p w14:paraId="7A158D9A"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Necesidad.  Literalidad. Alteraciones.  Requisitos. Contenido mínimo. </w:t>
      </w:r>
    </w:p>
    <w:p w14:paraId="0B65598E"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Aplicación subsidiaria.  Títulos impropios y documentos de legitimación.  </w:t>
      </w:r>
    </w:p>
    <w:p w14:paraId="252FA899"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Desmaterialización e ingreso en sistemas de anotaciones en cuenta.</w:t>
      </w:r>
    </w:p>
    <w:p w14:paraId="78E5B3DB"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lastRenderedPageBreak/>
        <w:t>Títulos valores al portador: Concepto.</w:t>
      </w:r>
    </w:p>
    <w:p w14:paraId="6B8E306B"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Títulos valores a la orden: Tipificación.  Endoso.  Condición y endoso parcial.  Tiempo del endoso. Legitimación. Endoso en blanco.  Endoso en procuración.  Endoso en garantía.  Responsabilidad.</w:t>
      </w:r>
    </w:p>
    <w:p w14:paraId="0ECB3E3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Títulos valores nominativos endosables: Régimen.  Reglas aplicables.</w:t>
      </w:r>
    </w:p>
    <w:p w14:paraId="7546E698"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Títulos valores nominativos no endosables: Régimen.</w:t>
      </w:r>
    </w:p>
    <w:p w14:paraId="710DD133"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4. </w:t>
      </w:r>
      <w:r w:rsidRPr="000D3EB5">
        <w:rPr>
          <w:rFonts w:ascii="Times New Roman" w:hAnsi="Times New Roman"/>
          <w:sz w:val="24"/>
          <w:szCs w:val="24"/>
          <w:lang w:val="es-ES"/>
        </w:rPr>
        <w:t xml:space="preserve">Títulos valores no </w:t>
      </w:r>
      <w:proofErr w:type="spellStart"/>
      <w:r w:rsidRPr="000D3EB5">
        <w:rPr>
          <w:rFonts w:ascii="Times New Roman" w:hAnsi="Times New Roman"/>
          <w:sz w:val="24"/>
          <w:szCs w:val="24"/>
          <w:lang w:val="es-ES"/>
        </w:rPr>
        <w:t>cartulares</w:t>
      </w:r>
      <w:proofErr w:type="spellEnd"/>
      <w:r w:rsidRPr="000D3EB5">
        <w:rPr>
          <w:rFonts w:ascii="Times New Roman" w:hAnsi="Times New Roman"/>
          <w:sz w:val="24"/>
          <w:szCs w:val="24"/>
          <w:lang w:val="es-ES"/>
        </w:rPr>
        <w:t xml:space="preserve">.  Régimen.  Comprobantes de saldos. </w:t>
      </w:r>
    </w:p>
    <w:p w14:paraId="0F72B11B"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5.</w:t>
      </w:r>
      <w:r w:rsidRPr="000D3EB5">
        <w:rPr>
          <w:rFonts w:ascii="Times New Roman" w:hAnsi="Times New Roman"/>
          <w:sz w:val="24"/>
          <w:szCs w:val="24"/>
          <w:lang w:val="es-ES"/>
        </w:rPr>
        <w:t xml:space="preserve"> Deterioro, sustracción, pérdida y destrucción de títulos valores o de sus registros</w:t>
      </w:r>
    </w:p>
    <w:p w14:paraId="1179C92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 xml:space="preserve">Normas comunes para títulos valores.  Normas aplicables a títulos valores en serie. Normas aplicables a los títulos valores individuales. </w:t>
      </w:r>
    </w:p>
    <w:p w14:paraId="1E5FF1D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sz w:val="24"/>
          <w:szCs w:val="24"/>
          <w:lang w:val="es-ES"/>
        </w:rPr>
        <w:t>Sustracción, pérdida o destrucción de los libros de registro.</w:t>
      </w:r>
    </w:p>
    <w:p w14:paraId="6518DB55"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7.</w:t>
      </w:r>
      <w:r w:rsidRPr="000D3EB5">
        <w:rPr>
          <w:rFonts w:ascii="Times New Roman" w:hAnsi="Times New Roman"/>
          <w:sz w:val="24"/>
          <w:szCs w:val="24"/>
          <w:lang w:val="es-ES"/>
        </w:rPr>
        <w:t xml:space="preserve">  Prescripción de documentos endosables o al portador. Plazo. Casos. </w:t>
      </w:r>
    </w:p>
    <w:p w14:paraId="2E3C87CD"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8.</w:t>
      </w:r>
      <w:r w:rsidRPr="000D3EB5">
        <w:rPr>
          <w:rFonts w:ascii="Times New Roman" w:hAnsi="Times New Roman"/>
          <w:sz w:val="24"/>
          <w:szCs w:val="24"/>
          <w:lang w:val="es-ES"/>
        </w:rPr>
        <w:t xml:space="preserve"> Títulos valores abstractos y las operaciones de crédito para consumo.  Planteo de la cuestión.  Normas sobre crédito para consumo en la ley 24.240.  La práctica abusiva.  La acción cambiaria </w:t>
      </w:r>
      <w:proofErr w:type="gramStart"/>
      <w:r w:rsidRPr="000D3EB5">
        <w:rPr>
          <w:rFonts w:ascii="Times New Roman" w:hAnsi="Times New Roman"/>
          <w:sz w:val="24"/>
          <w:szCs w:val="24"/>
          <w:lang w:val="es-ES"/>
        </w:rPr>
        <w:t>de  pagarés</w:t>
      </w:r>
      <w:proofErr w:type="gramEnd"/>
      <w:r w:rsidRPr="000D3EB5">
        <w:rPr>
          <w:rFonts w:ascii="Times New Roman" w:hAnsi="Times New Roman"/>
          <w:sz w:val="24"/>
          <w:szCs w:val="24"/>
          <w:lang w:val="es-ES"/>
        </w:rPr>
        <w:t xml:space="preserve"> y cheques emitidos en el marco de una relación de crédito para consumo. Posturas doctrinarias. Evolución de la jurisprudencia nacional y provincial.  </w:t>
      </w:r>
    </w:p>
    <w:p w14:paraId="4DDBEF00" w14:textId="77777777" w:rsidR="00930B02" w:rsidRDefault="00930B02" w:rsidP="00930B02">
      <w:pPr>
        <w:pStyle w:val="Prrafodelista1"/>
        <w:ind w:left="0"/>
        <w:jc w:val="both"/>
        <w:rPr>
          <w:rFonts w:ascii="Times New Roman" w:hAnsi="Times New Roman"/>
          <w:sz w:val="24"/>
          <w:szCs w:val="24"/>
        </w:rPr>
      </w:pPr>
    </w:p>
    <w:p w14:paraId="4E418E68" w14:textId="77777777" w:rsidR="00930B02" w:rsidRPr="000D3EB5" w:rsidRDefault="00930B02" w:rsidP="00930B02">
      <w:pPr>
        <w:pStyle w:val="Prrafodelista1"/>
        <w:ind w:left="0"/>
        <w:rPr>
          <w:rFonts w:ascii="Times New Roman" w:hAnsi="Times New Roman"/>
          <w:b/>
          <w:sz w:val="24"/>
          <w:szCs w:val="24"/>
          <w:lang w:val="es-ES"/>
        </w:rPr>
      </w:pPr>
      <w:r w:rsidRPr="000D3EB5">
        <w:rPr>
          <w:rFonts w:ascii="Times New Roman" w:hAnsi="Times New Roman"/>
          <w:b/>
          <w:sz w:val="24"/>
          <w:szCs w:val="24"/>
          <w:lang w:val="es-ES"/>
        </w:rPr>
        <w:t>UNIDAD TEMÁTICA III</w:t>
      </w:r>
    </w:p>
    <w:p w14:paraId="413E672E" w14:textId="77777777" w:rsidR="00930B02" w:rsidRDefault="00930B02" w:rsidP="00930B02">
      <w:pPr>
        <w:pStyle w:val="Prrafodelista1"/>
        <w:ind w:left="0"/>
        <w:rPr>
          <w:rFonts w:ascii="Times New Roman" w:hAnsi="Times New Roman"/>
          <w:b/>
          <w:sz w:val="24"/>
          <w:szCs w:val="24"/>
          <w:u w:val="single"/>
          <w:lang w:val="es-ES"/>
        </w:rPr>
      </w:pPr>
      <w:r w:rsidRPr="000D3EB5">
        <w:rPr>
          <w:rFonts w:ascii="Times New Roman" w:hAnsi="Times New Roman"/>
          <w:b/>
          <w:sz w:val="24"/>
          <w:szCs w:val="24"/>
          <w:u w:val="single"/>
          <w:lang w:val="es-ES"/>
        </w:rPr>
        <w:t>De la letra de cambio y del pagare. Generalidades</w:t>
      </w:r>
    </w:p>
    <w:p w14:paraId="3461D779" w14:textId="77777777" w:rsidR="00930B02" w:rsidRPr="000D3EB5" w:rsidRDefault="00930B02" w:rsidP="00930B02">
      <w:pPr>
        <w:pStyle w:val="Prrafodelista1"/>
        <w:ind w:left="0"/>
        <w:rPr>
          <w:rFonts w:ascii="Times New Roman" w:hAnsi="Times New Roman"/>
          <w:b/>
          <w:sz w:val="24"/>
          <w:szCs w:val="24"/>
          <w:u w:val="single"/>
          <w:lang w:val="es-ES"/>
        </w:rPr>
      </w:pPr>
    </w:p>
    <w:p w14:paraId="3391428F"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1.</w:t>
      </w:r>
      <w:r w:rsidRPr="000D3EB5">
        <w:rPr>
          <w:rFonts w:ascii="Times New Roman" w:hAnsi="Times New Roman"/>
          <w:sz w:val="24"/>
          <w:szCs w:val="24"/>
          <w:lang w:val="es-ES"/>
        </w:rPr>
        <w:t xml:space="preserve"> Nociones sobre su origen. Evolución histórica. Los diversos períodos de su evolución. La cláusula a la orden y el endoso. La Ordenanza Francesa de 1673. La Ley Alemana de 1848. La Ley Uniforme de Ginebra de 1930. El Decreto-Ley 5.965/63. Sus fuentes. </w:t>
      </w:r>
    </w:p>
    <w:p w14:paraId="75EE8AFC"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2.</w:t>
      </w:r>
      <w:r w:rsidRPr="000D3EB5">
        <w:rPr>
          <w:rFonts w:ascii="Times New Roman" w:hAnsi="Times New Roman"/>
          <w:sz w:val="24"/>
          <w:szCs w:val="24"/>
          <w:lang w:val="es-ES"/>
        </w:rPr>
        <w:t xml:space="preserve"> Definición de las letras de cambio. Caracteres de la letra de cambio como título de crédito y papel de comercio. La letra de cambio como instrumento de pago. Aplicaciones al pagaré. </w:t>
      </w:r>
    </w:p>
    <w:p w14:paraId="0E2888C6"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3.</w:t>
      </w:r>
      <w:r w:rsidRPr="000D3EB5">
        <w:rPr>
          <w:rFonts w:ascii="Times New Roman" w:hAnsi="Times New Roman"/>
          <w:sz w:val="24"/>
          <w:szCs w:val="24"/>
          <w:lang w:val="es-ES"/>
        </w:rPr>
        <w:t xml:space="preserve"> Formas tipo de las letras de cambio. Rigor del derecho cambiario en cuanto a la forma, procedimiento y al derecho. Aplicación al pagaré. </w:t>
      </w:r>
    </w:p>
    <w:p w14:paraId="3CF2D8B6" w14:textId="77777777" w:rsidR="00930B02" w:rsidRDefault="00930B02" w:rsidP="00930B02">
      <w:pPr>
        <w:pStyle w:val="Prrafodelista1"/>
        <w:ind w:left="0"/>
        <w:jc w:val="both"/>
        <w:rPr>
          <w:rFonts w:ascii="Times New Roman" w:hAnsi="Times New Roman"/>
          <w:sz w:val="24"/>
          <w:szCs w:val="24"/>
        </w:rPr>
      </w:pPr>
    </w:p>
    <w:p w14:paraId="50A1BA19" w14:textId="77777777" w:rsidR="00930B02" w:rsidRPr="000D3EB5" w:rsidRDefault="00930B02" w:rsidP="00930B02">
      <w:pPr>
        <w:pStyle w:val="Prrafodelista1"/>
        <w:ind w:left="0"/>
        <w:rPr>
          <w:rFonts w:ascii="Times New Roman" w:hAnsi="Times New Roman"/>
          <w:b/>
          <w:sz w:val="24"/>
          <w:szCs w:val="24"/>
          <w:lang w:val="es-ES"/>
        </w:rPr>
      </w:pPr>
      <w:r w:rsidRPr="000D3EB5">
        <w:rPr>
          <w:rFonts w:ascii="Times New Roman" w:hAnsi="Times New Roman"/>
          <w:b/>
          <w:sz w:val="24"/>
          <w:szCs w:val="24"/>
          <w:lang w:val="es-ES"/>
        </w:rPr>
        <w:t>UNIDAD TEMÁTICA IV</w:t>
      </w:r>
    </w:p>
    <w:p w14:paraId="13EDAA66" w14:textId="77777777" w:rsidR="00930B02" w:rsidRDefault="00930B02" w:rsidP="00930B02">
      <w:pPr>
        <w:pStyle w:val="Prrafodelista1"/>
        <w:ind w:left="0"/>
        <w:rPr>
          <w:rFonts w:ascii="Times New Roman" w:hAnsi="Times New Roman"/>
          <w:b/>
          <w:sz w:val="24"/>
          <w:szCs w:val="24"/>
          <w:u w:val="single"/>
          <w:lang w:val="es-ES"/>
        </w:rPr>
      </w:pPr>
      <w:r w:rsidRPr="000D3EB5">
        <w:rPr>
          <w:rFonts w:ascii="Times New Roman" w:hAnsi="Times New Roman"/>
          <w:b/>
          <w:sz w:val="24"/>
          <w:szCs w:val="24"/>
          <w:u w:val="single"/>
          <w:lang w:val="es-ES"/>
        </w:rPr>
        <w:t>Estudio particular de la letra de cambio</w:t>
      </w:r>
    </w:p>
    <w:p w14:paraId="0FB78278" w14:textId="77777777" w:rsidR="00930B02" w:rsidRPr="000D3EB5" w:rsidRDefault="00930B02" w:rsidP="00930B02">
      <w:pPr>
        <w:pStyle w:val="Prrafodelista1"/>
        <w:ind w:left="0"/>
        <w:rPr>
          <w:rFonts w:ascii="Times New Roman" w:hAnsi="Times New Roman"/>
          <w:b/>
          <w:sz w:val="24"/>
          <w:szCs w:val="24"/>
          <w:u w:val="single"/>
          <w:lang w:val="es-ES"/>
        </w:rPr>
      </w:pPr>
    </w:p>
    <w:p w14:paraId="5067F98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1.</w:t>
      </w:r>
      <w:r w:rsidRPr="000D3EB5">
        <w:rPr>
          <w:rFonts w:ascii="Times New Roman" w:hAnsi="Times New Roman"/>
          <w:sz w:val="24"/>
          <w:szCs w:val="24"/>
          <w:lang w:val="es-ES"/>
        </w:rPr>
        <w:t xml:space="preserve"> Requisitos intrínseco: a) Capacidad, b) Consentimiento, c) Objeto y d) Causa.</w:t>
      </w:r>
    </w:p>
    <w:p w14:paraId="23976E31"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2.</w:t>
      </w:r>
      <w:r w:rsidRPr="000D3EB5">
        <w:rPr>
          <w:rFonts w:ascii="Times New Roman" w:hAnsi="Times New Roman"/>
          <w:sz w:val="24"/>
          <w:szCs w:val="24"/>
          <w:lang w:val="es-ES"/>
        </w:rPr>
        <w:t xml:space="preserve"> Requisitos extrínsecos.</w:t>
      </w:r>
    </w:p>
    <w:p w14:paraId="1CEDDA1E"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3. </w:t>
      </w:r>
      <w:r w:rsidRPr="000D3EB5">
        <w:rPr>
          <w:rFonts w:ascii="Times New Roman" w:hAnsi="Times New Roman"/>
          <w:sz w:val="24"/>
          <w:szCs w:val="24"/>
          <w:lang w:val="es-ES"/>
        </w:rPr>
        <w:t>Cláusulas dispositivas y naturales.</w:t>
      </w:r>
    </w:p>
    <w:p w14:paraId="165E28CF"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4.</w:t>
      </w:r>
      <w:r w:rsidRPr="000D3EB5">
        <w:rPr>
          <w:rFonts w:ascii="Times New Roman" w:hAnsi="Times New Roman"/>
          <w:sz w:val="24"/>
          <w:szCs w:val="24"/>
          <w:lang w:val="es-ES"/>
        </w:rPr>
        <w:t xml:space="preserve"> Cláusulas facultativas. Cláusulas cambiarias, modificatorias, complementarias y conexas.</w:t>
      </w:r>
    </w:p>
    <w:p w14:paraId="6FBD4F6E"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5.</w:t>
      </w:r>
      <w:r w:rsidRPr="000D3EB5">
        <w:rPr>
          <w:rFonts w:ascii="Times New Roman" w:hAnsi="Times New Roman"/>
          <w:sz w:val="24"/>
          <w:szCs w:val="24"/>
          <w:lang w:val="es-ES"/>
        </w:rPr>
        <w:t xml:space="preserve"> Pluralidad de ejemplares. Copias.</w:t>
      </w:r>
    </w:p>
    <w:p w14:paraId="7C075E90"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6. </w:t>
      </w:r>
      <w:r w:rsidRPr="000D3EB5">
        <w:rPr>
          <w:rFonts w:ascii="Times New Roman" w:hAnsi="Times New Roman"/>
          <w:sz w:val="24"/>
          <w:szCs w:val="24"/>
          <w:lang w:val="es-ES"/>
        </w:rPr>
        <w:t>Letras de cambio en blanco. Su finalidad, naturaleza jurídica y efectos. Suposiciones. Alteraciones.</w:t>
      </w:r>
    </w:p>
    <w:p w14:paraId="696DA687"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 xml:space="preserve">7. </w:t>
      </w:r>
      <w:r w:rsidRPr="000D3EB5">
        <w:rPr>
          <w:rFonts w:ascii="Times New Roman" w:hAnsi="Times New Roman"/>
          <w:sz w:val="24"/>
          <w:szCs w:val="24"/>
          <w:lang w:val="es-ES"/>
        </w:rPr>
        <w:t>Modalidades de la letra de cambio.</w:t>
      </w:r>
    </w:p>
    <w:p w14:paraId="11C3B861"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lastRenderedPageBreak/>
        <w:t>8.</w:t>
      </w:r>
      <w:r w:rsidRPr="000D3EB5">
        <w:rPr>
          <w:rFonts w:ascii="Times New Roman" w:hAnsi="Times New Roman"/>
          <w:sz w:val="24"/>
          <w:szCs w:val="24"/>
          <w:lang w:val="es-ES"/>
        </w:rPr>
        <w:t xml:space="preserve"> Letras domiciliarias. Fundamento. Finalidad y efectos.</w:t>
      </w:r>
    </w:p>
    <w:p w14:paraId="27AED516" w14:textId="77777777" w:rsidR="00930B02" w:rsidRPr="000D3EB5" w:rsidRDefault="00930B02" w:rsidP="00930B02">
      <w:pPr>
        <w:pStyle w:val="Prrafodelista1"/>
        <w:ind w:left="0"/>
        <w:rPr>
          <w:rFonts w:ascii="Times New Roman" w:hAnsi="Times New Roman"/>
          <w:sz w:val="24"/>
          <w:szCs w:val="24"/>
          <w:lang w:val="es-ES"/>
        </w:rPr>
      </w:pPr>
      <w:r w:rsidRPr="000D3EB5">
        <w:rPr>
          <w:rFonts w:ascii="Times New Roman" w:hAnsi="Times New Roman"/>
          <w:b/>
          <w:sz w:val="24"/>
          <w:szCs w:val="24"/>
          <w:lang w:val="es-ES"/>
        </w:rPr>
        <w:t>9.</w:t>
      </w:r>
      <w:r w:rsidRPr="000D3EB5">
        <w:rPr>
          <w:rFonts w:ascii="Times New Roman" w:hAnsi="Times New Roman"/>
          <w:sz w:val="24"/>
          <w:szCs w:val="24"/>
          <w:lang w:val="es-ES"/>
        </w:rPr>
        <w:t xml:space="preserve"> Representación cambiaria. Clases de representación. Mandato oculto. Falso mandatario. Exceso de poder. Cesación del mandato. Recursos del mandatario contra los firmantes de la letra. Derecho del falso mandatario en caso de pagar la letra.</w:t>
      </w:r>
    </w:p>
    <w:p w14:paraId="1FC39945" w14:textId="77777777" w:rsidR="00930B02" w:rsidRDefault="00930B02" w:rsidP="00930B02">
      <w:pPr>
        <w:pStyle w:val="Prrafodelista1"/>
        <w:ind w:left="0"/>
        <w:jc w:val="both"/>
        <w:rPr>
          <w:rFonts w:ascii="Times New Roman" w:hAnsi="Times New Roman"/>
          <w:sz w:val="24"/>
          <w:szCs w:val="24"/>
        </w:rPr>
      </w:pPr>
    </w:p>
    <w:p w14:paraId="292FB4A9" w14:textId="77777777" w:rsidR="00930B02" w:rsidRPr="00A64F08" w:rsidRDefault="00930B02" w:rsidP="00930B02">
      <w:pPr>
        <w:pStyle w:val="Prrafodelista1"/>
        <w:ind w:left="0"/>
        <w:rPr>
          <w:rFonts w:ascii="Times New Roman" w:hAnsi="Times New Roman"/>
          <w:b/>
          <w:sz w:val="24"/>
          <w:szCs w:val="24"/>
          <w:lang w:val="es-ES"/>
        </w:rPr>
      </w:pPr>
      <w:r w:rsidRPr="00A64F08">
        <w:rPr>
          <w:rFonts w:ascii="Times New Roman" w:hAnsi="Times New Roman"/>
          <w:b/>
          <w:sz w:val="24"/>
          <w:szCs w:val="24"/>
          <w:lang w:val="es-ES"/>
        </w:rPr>
        <w:t xml:space="preserve">UNIDAD TEMÁTICA V </w:t>
      </w:r>
    </w:p>
    <w:p w14:paraId="16E17337" w14:textId="77777777" w:rsidR="00930B02" w:rsidRDefault="00930B02" w:rsidP="00930B02">
      <w:pPr>
        <w:pStyle w:val="Prrafodelista1"/>
        <w:ind w:left="0"/>
        <w:rPr>
          <w:rFonts w:ascii="Times New Roman" w:hAnsi="Times New Roman"/>
          <w:b/>
          <w:sz w:val="24"/>
          <w:szCs w:val="24"/>
          <w:u w:val="single"/>
          <w:lang w:val="es-ES"/>
        </w:rPr>
      </w:pPr>
      <w:r w:rsidRPr="00A64F08">
        <w:rPr>
          <w:rFonts w:ascii="Times New Roman" w:hAnsi="Times New Roman"/>
          <w:b/>
          <w:sz w:val="24"/>
          <w:szCs w:val="24"/>
          <w:u w:val="single"/>
          <w:lang w:val="es-ES"/>
        </w:rPr>
        <w:t xml:space="preserve">De los términos y sus vencimientos </w:t>
      </w:r>
    </w:p>
    <w:p w14:paraId="0562CB0E" w14:textId="77777777" w:rsidR="00930B02" w:rsidRPr="00A64F08" w:rsidRDefault="00930B02" w:rsidP="00930B02">
      <w:pPr>
        <w:pStyle w:val="Prrafodelista1"/>
        <w:ind w:left="0"/>
        <w:rPr>
          <w:rFonts w:ascii="Times New Roman" w:hAnsi="Times New Roman"/>
          <w:b/>
          <w:sz w:val="24"/>
          <w:szCs w:val="24"/>
          <w:u w:val="single"/>
          <w:lang w:val="es-ES"/>
        </w:rPr>
      </w:pPr>
    </w:p>
    <w:p w14:paraId="4688546E"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w:t>
      </w:r>
      <w:r w:rsidRPr="00A64F08">
        <w:rPr>
          <w:rFonts w:ascii="Times New Roman" w:hAnsi="Times New Roman"/>
          <w:sz w:val="24"/>
          <w:szCs w:val="24"/>
          <w:lang w:val="es-ES"/>
        </w:rPr>
        <w:t xml:space="preserve"> Distintas formas de determinar la época de pago de la letra y el pagaré.</w:t>
      </w:r>
    </w:p>
    <w:p w14:paraId="2C1CEF45"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2.</w:t>
      </w:r>
      <w:r w:rsidRPr="00A64F08">
        <w:rPr>
          <w:rFonts w:ascii="Times New Roman" w:hAnsi="Times New Roman"/>
          <w:sz w:val="24"/>
          <w:szCs w:val="24"/>
          <w:lang w:val="es-ES"/>
        </w:rPr>
        <w:t xml:space="preserve"> Falta de expresión de la época de vencimiento.</w:t>
      </w:r>
    </w:p>
    <w:p w14:paraId="41077CF9"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3.</w:t>
      </w:r>
      <w:r w:rsidRPr="00A64F08">
        <w:rPr>
          <w:rFonts w:ascii="Times New Roman" w:hAnsi="Times New Roman"/>
          <w:sz w:val="24"/>
          <w:szCs w:val="24"/>
          <w:lang w:val="es-ES"/>
        </w:rPr>
        <w:t xml:space="preserve"> Plazos inciertos. Plazos condicionales.</w:t>
      </w:r>
    </w:p>
    <w:p w14:paraId="5F2F346B"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 xml:space="preserve">4. </w:t>
      </w:r>
      <w:r w:rsidRPr="00A64F08">
        <w:rPr>
          <w:rFonts w:ascii="Times New Roman" w:hAnsi="Times New Roman"/>
          <w:sz w:val="24"/>
          <w:szCs w:val="24"/>
          <w:lang w:val="es-ES"/>
        </w:rPr>
        <w:t>Términos absolutos y relativos. Cómo se cuentan los términos.</w:t>
      </w:r>
    </w:p>
    <w:p w14:paraId="3D93BECF" w14:textId="77777777" w:rsidR="00930B02" w:rsidRPr="00A64F08" w:rsidRDefault="00930B02" w:rsidP="00930B02">
      <w:pPr>
        <w:pStyle w:val="Prrafodelista1"/>
        <w:ind w:left="0"/>
        <w:rPr>
          <w:rFonts w:ascii="Times New Roman" w:hAnsi="Times New Roman"/>
          <w:b/>
          <w:sz w:val="24"/>
          <w:szCs w:val="24"/>
          <w:lang w:val="es-ES"/>
        </w:rPr>
      </w:pPr>
      <w:r w:rsidRPr="00A64F08">
        <w:rPr>
          <w:rFonts w:ascii="Times New Roman" w:hAnsi="Times New Roman"/>
          <w:b/>
          <w:sz w:val="24"/>
          <w:szCs w:val="24"/>
          <w:lang w:val="es-ES"/>
        </w:rPr>
        <w:t>UNIDAD TEMÁTICA VI</w:t>
      </w:r>
    </w:p>
    <w:p w14:paraId="52662BB1" w14:textId="77777777" w:rsidR="00930B02" w:rsidRDefault="00930B02" w:rsidP="00930B02">
      <w:pPr>
        <w:pStyle w:val="Prrafodelista1"/>
        <w:ind w:left="0"/>
        <w:rPr>
          <w:rFonts w:ascii="Times New Roman" w:hAnsi="Times New Roman"/>
          <w:b/>
          <w:sz w:val="24"/>
          <w:szCs w:val="24"/>
          <w:u w:val="single"/>
          <w:lang w:val="es-ES"/>
        </w:rPr>
      </w:pPr>
      <w:r w:rsidRPr="00A64F08">
        <w:rPr>
          <w:rFonts w:ascii="Times New Roman" w:hAnsi="Times New Roman"/>
          <w:b/>
          <w:sz w:val="24"/>
          <w:szCs w:val="24"/>
          <w:u w:val="single"/>
          <w:lang w:val="es-ES"/>
        </w:rPr>
        <w:t xml:space="preserve">De la transmisión del endoso </w:t>
      </w:r>
    </w:p>
    <w:p w14:paraId="34CE0A41" w14:textId="77777777" w:rsidR="00930B02" w:rsidRPr="00A64F08" w:rsidRDefault="00930B02" w:rsidP="00930B02">
      <w:pPr>
        <w:pStyle w:val="Prrafodelista1"/>
        <w:ind w:left="0"/>
        <w:rPr>
          <w:rFonts w:ascii="Times New Roman" w:hAnsi="Times New Roman"/>
          <w:b/>
          <w:sz w:val="24"/>
          <w:szCs w:val="24"/>
          <w:u w:val="single"/>
          <w:lang w:val="es-ES"/>
        </w:rPr>
      </w:pPr>
    </w:p>
    <w:p w14:paraId="44952FBD"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w:t>
      </w:r>
      <w:r w:rsidRPr="00A64F08">
        <w:rPr>
          <w:rFonts w:ascii="Times New Roman" w:hAnsi="Times New Roman"/>
          <w:sz w:val="24"/>
          <w:szCs w:val="24"/>
          <w:lang w:val="es-ES"/>
        </w:rPr>
        <w:t xml:space="preserve"> Concepto. La cláusula a la orden. La inoponibilidad de excepciones. Funci</w:t>
      </w:r>
      <w:r w:rsidR="002355CC">
        <w:rPr>
          <w:rFonts w:ascii="Times New Roman" w:hAnsi="Times New Roman"/>
          <w:sz w:val="24"/>
          <w:szCs w:val="24"/>
          <w:lang w:val="es-ES"/>
        </w:rPr>
        <w:t>ón</w:t>
      </w:r>
      <w:r w:rsidRPr="00A64F08">
        <w:rPr>
          <w:rFonts w:ascii="Times New Roman" w:hAnsi="Times New Roman"/>
          <w:sz w:val="24"/>
          <w:szCs w:val="24"/>
          <w:lang w:val="es-ES"/>
        </w:rPr>
        <w:t xml:space="preserve"> económica. La cláusula no a la orden.</w:t>
      </w:r>
    </w:p>
    <w:p w14:paraId="79B8F3CB"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2.</w:t>
      </w:r>
      <w:r w:rsidRPr="00A64F08">
        <w:rPr>
          <w:rFonts w:ascii="Times New Roman" w:hAnsi="Times New Roman"/>
          <w:sz w:val="24"/>
          <w:szCs w:val="24"/>
          <w:lang w:val="es-ES"/>
        </w:rPr>
        <w:t xml:space="preserve"> Naturaleza jurídica del endoso. El endoso y la cesión de crédito.</w:t>
      </w:r>
    </w:p>
    <w:p w14:paraId="49A37D73"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3.</w:t>
      </w:r>
      <w:r w:rsidRPr="00A64F08">
        <w:rPr>
          <w:rFonts w:ascii="Times New Roman" w:hAnsi="Times New Roman"/>
          <w:sz w:val="24"/>
          <w:szCs w:val="24"/>
          <w:lang w:val="es-ES"/>
        </w:rPr>
        <w:t xml:space="preserve"> Quienes pueden endosar. El endoso por acto separado.</w:t>
      </w:r>
    </w:p>
    <w:p w14:paraId="70F957BD"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4.</w:t>
      </w:r>
      <w:r w:rsidRPr="00A64F08">
        <w:rPr>
          <w:rFonts w:ascii="Times New Roman" w:hAnsi="Times New Roman"/>
          <w:sz w:val="24"/>
          <w:szCs w:val="24"/>
          <w:lang w:val="es-ES"/>
        </w:rPr>
        <w:t xml:space="preserve"> El endoso pleno. Condiciones de fondo. Endoso en blanco. Endoso al portador. Endoso en varios ejemplares y en copias. Endoso conjunto. Endoso borrado. Efectos.</w:t>
      </w:r>
    </w:p>
    <w:p w14:paraId="57209789"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 xml:space="preserve">5. </w:t>
      </w:r>
      <w:r w:rsidRPr="00A64F08">
        <w:rPr>
          <w:rFonts w:ascii="Times New Roman" w:hAnsi="Times New Roman"/>
          <w:sz w:val="24"/>
          <w:szCs w:val="24"/>
          <w:lang w:val="es-ES"/>
        </w:rPr>
        <w:t>Endoso en procuración. Condiciones de fondo. Condiciones de forma. Efectos entren las partes. Excepciones.</w:t>
      </w:r>
    </w:p>
    <w:p w14:paraId="3C16F14A"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6.</w:t>
      </w:r>
      <w:r w:rsidRPr="00A64F08">
        <w:rPr>
          <w:rFonts w:ascii="Times New Roman" w:hAnsi="Times New Roman"/>
          <w:sz w:val="24"/>
          <w:szCs w:val="24"/>
          <w:lang w:val="es-ES"/>
        </w:rPr>
        <w:t xml:space="preserve"> Endoso en garantía. Condiciones de fondo. Condiciones de forma. Efectos. Excepciones.</w:t>
      </w:r>
    </w:p>
    <w:p w14:paraId="51475D0D"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 xml:space="preserve">7. </w:t>
      </w:r>
      <w:r w:rsidRPr="00A64F08">
        <w:rPr>
          <w:rFonts w:ascii="Times New Roman" w:hAnsi="Times New Roman"/>
          <w:sz w:val="24"/>
          <w:szCs w:val="24"/>
          <w:lang w:val="es-ES"/>
        </w:rPr>
        <w:t>Cláusulas adicionales al endoso.</w:t>
      </w:r>
    </w:p>
    <w:p w14:paraId="36836BDD"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8.</w:t>
      </w:r>
      <w:r w:rsidRPr="00A64F08">
        <w:rPr>
          <w:rFonts w:ascii="Times New Roman" w:hAnsi="Times New Roman"/>
          <w:sz w:val="24"/>
          <w:szCs w:val="24"/>
          <w:lang w:val="es-ES"/>
        </w:rPr>
        <w:t xml:space="preserve"> Endoso falso. Endoso fraudulento.</w:t>
      </w:r>
    </w:p>
    <w:p w14:paraId="5DED70A4"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9.</w:t>
      </w:r>
      <w:r w:rsidRPr="00A64F08">
        <w:rPr>
          <w:rFonts w:ascii="Times New Roman" w:hAnsi="Times New Roman"/>
          <w:sz w:val="24"/>
          <w:szCs w:val="24"/>
          <w:lang w:val="es-ES"/>
        </w:rPr>
        <w:t xml:space="preserve"> Endoso impropio.</w:t>
      </w:r>
    </w:p>
    <w:p w14:paraId="14B3599C"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10.</w:t>
      </w:r>
      <w:r w:rsidRPr="00A64F08">
        <w:rPr>
          <w:rFonts w:ascii="Times New Roman" w:hAnsi="Times New Roman"/>
          <w:sz w:val="24"/>
          <w:szCs w:val="24"/>
          <w:lang w:val="es-ES"/>
        </w:rPr>
        <w:t xml:space="preserve"> Transmisión de las partes según las normas del derecho común. Cesión de la letra de cambio.</w:t>
      </w:r>
    </w:p>
    <w:p w14:paraId="62EBF3C5" w14:textId="77777777" w:rsidR="00930B02" w:rsidRPr="00AD0D9F" w:rsidRDefault="00930B02" w:rsidP="00930B02">
      <w:pPr>
        <w:pStyle w:val="Prrafodelista1"/>
        <w:ind w:left="0"/>
        <w:jc w:val="both"/>
        <w:rPr>
          <w:rFonts w:ascii="Times New Roman" w:hAnsi="Times New Roman"/>
          <w:b/>
          <w:sz w:val="24"/>
          <w:szCs w:val="24"/>
        </w:rPr>
      </w:pPr>
    </w:p>
    <w:p w14:paraId="0DFAB125" w14:textId="77777777" w:rsidR="00930B02" w:rsidRPr="00A64F08" w:rsidRDefault="00930B02" w:rsidP="00930B02">
      <w:pPr>
        <w:pStyle w:val="Prrafodelista1"/>
        <w:ind w:left="0"/>
        <w:rPr>
          <w:rFonts w:ascii="Times New Roman" w:hAnsi="Times New Roman"/>
          <w:b/>
          <w:sz w:val="24"/>
          <w:szCs w:val="24"/>
          <w:lang w:val="es-ES"/>
        </w:rPr>
      </w:pPr>
      <w:r w:rsidRPr="00A64F08">
        <w:rPr>
          <w:rFonts w:ascii="Times New Roman" w:hAnsi="Times New Roman"/>
          <w:b/>
          <w:sz w:val="24"/>
          <w:szCs w:val="24"/>
          <w:lang w:val="es-ES"/>
        </w:rPr>
        <w:t>UNIDAD TEMÁTICA VII</w:t>
      </w:r>
    </w:p>
    <w:p w14:paraId="681555EF" w14:textId="77777777" w:rsidR="00930B02" w:rsidRDefault="00930B02" w:rsidP="00930B02">
      <w:pPr>
        <w:pStyle w:val="Prrafodelista1"/>
        <w:ind w:left="0"/>
        <w:rPr>
          <w:rFonts w:ascii="Times New Roman" w:hAnsi="Times New Roman"/>
          <w:b/>
          <w:sz w:val="24"/>
          <w:szCs w:val="24"/>
          <w:u w:val="single"/>
          <w:lang w:val="es-ES"/>
        </w:rPr>
      </w:pPr>
      <w:r w:rsidRPr="00A64F08">
        <w:rPr>
          <w:rFonts w:ascii="Times New Roman" w:hAnsi="Times New Roman"/>
          <w:b/>
          <w:sz w:val="24"/>
          <w:szCs w:val="24"/>
          <w:u w:val="single"/>
          <w:lang w:val="es-ES"/>
        </w:rPr>
        <w:t>Garantía de pago de las letras</w:t>
      </w:r>
    </w:p>
    <w:p w14:paraId="6D98A12B" w14:textId="77777777" w:rsidR="00930B02" w:rsidRPr="00A64F08" w:rsidRDefault="00930B02" w:rsidP="00930B02">
      <w:pPr>
        <w:pStyle w:val="Prrafodelista1"/>
        <w:ind w:left="0"/>
        <w:rPr>
          <w:rFonts w:ascii="Times New Roman" w:hAnsi="Times New Roman"/>
          <w:b/>
          <w:sz w:val="24"/>
          <w:szCs w:val="24"/>
          <w:u w:val="single"/>
          <w:lang w:val="es-ES"/>
        </w:rPr>
      </w:pPr>
    </w:p>
    <w:p w14:paraId="22746BE3"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w:t>
      </w:r>
      <w:r w:rsidRPr="00A64F08">
        <w:rPr>
          <w:rFonts w:ascii="Times New Roman" w:hAnsi="Times New Roman"/>
          <w:sz w:val="24"/>
          <w:szCs w:val="24"/>
          <w:lang w:val="es-ES"/>
        </w:rPr>
        <w:t xml:space="preserve"> Garantía de la aceptación y del pago. Otras obligaciones.</w:t>
      </w:r>
    </w:p>
    <w:p w14:paraId="2BB2C9FA"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2.</w:t>
      </w:r>
      <w:r w:rsidRPr="00A64F08">
        <w:rPr>
          <w:rFonts w:ascii="Times New Roman" w:hAnsi="Times New Roman"/>
          <w:sz w:val="24"/>
          <w:szCs w:val="24"/>
          <w:lang w:val="es-ES"/>
        </w:rPr>
        <w:t xml:space="preserve"> La provisión. Concepto. Nociones generales. Quien debe efectuar la provisión. Lugar. Prueba de su existencia. Efecto contra los firmantes de la letra.</w:t>
      </w:r>
    </w:p>
    <w:p w14:paraId="094F16DC"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3.</w:t>
      </w:r>
      <w:r w:rsidRPr="00A64F08">
        <w:rPr>
          <w:rFonts w:ascii="Times New Roman" w:hAnsi="Times New Roman"/>
          <w:sz w:val="24"/>
          <w:szCs w:val="24"/>
          <w:lang w:val="es-ES"/>
        </w:rPr>
        <w:t xml:space="preserve"> La provisión y la acción cambiaria. La acción de enriquecimiento. La acción causal.</w:t>
      </w:r>
    </w:p>
    <w:p w14:paraId="19A02C2F"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4.</w:t>
      </w:r>
      <w:r w:rsidRPr="00A64F08">
        <w:rPr>
          <w:rFonts w:ascii="Times New Roman" w:hAnsi="Times New Roman"/>
          <w:sz w:val="24"/>
          <w:szCs w:val="24"/>
          <w:lang w:val="es-ES"/>
        </w:rPr>
        <w:t xml:space="preserve"> El problema de la propiedad de la provisión. Influencia de la quiebra sobre </w:t>
      </w:r>
      <w:proofErr w:type="spellStart"/>
      <w:r w:rsidRPr="00A64F08">
        <w:rPr>
          <w:rFonts w:ascii="Times New Roman" w:hAnsi="Times New Roman"/>
          <w:sz w:val="24"/>
          <w:szCs w:val="24"/>
          <w:lang w:val="es-ES"/>
        </w:rPr>
        <w:t>laprovisión</w:t>
      </w:r>
      <w:proofErr w:type="spellEnd"/>
      <w:r w:rsidRPr="00A64F08">
        <w:rPr>
          <w:rFonts w:ascii="Times New Roman" w:hAnsi="Times New Roman"/>
          <w:sz w:val="24"/>
          <w:szCs w:val="24"/>
          <w:lang w:val="es-ES"/>
        </w:rPr>
        <w:t>.</w:t>
      </w:r>
    </w:p>
    <w:p w14:paraId="2946DB82" w14:textId="77777777" w:rsidR="00930B02" w:rsidRDefault="00930B02" w:rsidP="00930B02">
      <w:pPr>
        <w:pStyle w:val="Prrafodelista1"/>
        <w:ind w:left="0"/>
        <w:jc w:val="both"/>
        <w:rPr>
          <w:rFonts w:ascii="Times New Roman" w:hAnsi="Times New Roman"/>
          <w:sz w:val="24"/>
          <w:szCs w:val="24"/>
        </w:rPr>
      </w:pPr>
    </w:p>
    <w:p w14:paraId="0B6FD04B" w14:textId="77777777" w:rsidR="00930B02" w:rsidRPr="00A64F08" w:rsidRDefault="00930B02" w:rsidP="00930B02">
      <w:pPr>
        <w:pStyle w:val="Prrafodelista1"/>
        <w:ind w:left="0"/>
        <w:rPr>
          <w:rFonts w:ascii="Times New Roman" w:hAnsi="Times New Roman"/>
          <w:b/>
          <w:sz w:val="24"/>
          <w:szCs w:val="24"/>
          <w:lang w:val="es-ES"/>
        </w:rPr>
      </w:pPr>
      <w:r w:rsidRPr="00A64F08">
        <w:rPr>
          <w:rFonts w:ascii="Times New Roman" w:hAnsi="Times New Roman"/>
          <w:b/>
          <w:sz w:val="24"/>
          <w:szCs w:val="24"/>
          <w:lang w:val="es-ES"/>
        </w:rPr>
        <w:t>UNIDAD TEMÁTICA VIII</w:t>
      </w:r>
    </w:p>
    <w:p w14:paraId="5782A30B" w14:textId="77777777" w:rsidR="00930B02" w:rsidRDefault="00930B02" w:rsidP="00930B02">
      <w:pPr>
        <w:pStyle w:val="Prrafodelista1"/>
        <w:ind w:left="0"/>
        <w:rPr>
          <w:rFonts w:ascii="Times New Roman" w:hAnsi="Times New Roman"/>
          <w:b/>
          <w:sz w:val="24"/>
          <w:szCs w:val="24"/>
          <w:u w:val="single"/>
          <w:lang w:val="es-ES"/>
        </w:rPr>
      </w:pPr>
      <w:r w:rsidRPr="00A64F08">
        <w:rPr>
          <w:rFonts w:ascii="Times New Roman" w:hAnsi="Times New Roman"/>
          <w:b/>
          <w:sz w:val="24"/>
          <w:szCs w:val="24"/>
          <w:u w:val="single"/>
          <w:lang w:val="es-ES"/>
        </w:rPr>
        <w:t>De la aceptación de la letra</w:t>
      </w:r>
    </w:p>
    <w:p w14:paraId="5997CC1D" w14:textId="77777777" w:rsidR="00930B02" w:rsidRPr="00A64F08" w:rsidRDefault="00930B02" w:rsidP="00930B02">
      <w:pPr>
        <w:pStyle w:val="Prrafodelista1"/>
        <w:ind w:left="0"/>
        <w:rPr>
          <w:rFonts w:ascii="Times New Roman" w:hAnsi="Times New Roman"/>
          <w:b/>
          <w:sz w:val="24"/>
          <w:szCs w:val="24"/>
          <w:u w:val="single"/>
          <w:lang w:val="es-ES"/>
        </w:rPr>
      </w:pPr>
    </w:p>
    <w:p w14:paraId="5469EB71"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w:t>
      </w:r>
      <w:r w:rsidRPr="00A64F08">
        <w:rPr>
          <w:rFonts w:ascii="Times New Roman" w:hAnsi="Times New Roman"/>
          <w:sz w:val="24"/>
          <w:szCs w:val="24"/>
          <w:lang w:val="es-ES"/>
        </w:rPr>
        <w:t xml:space="preserve"> Definición. Carácter de la aceptación. Obligatoriedad. Casos en que se prohíbe la presentación de la aceptación.</w:t>
      </w:r>
    </w:p>
    <w:p w14:paraId="4874BAF1"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2.</w:t>
      </w:r>
      <w:r w:rsidRPr="00A64F08">
        <w:rPr>
          <w:rFonts w:ascii="Times New Roman" w:hAnsi="Times New Roman"/>
          <w:sz w:val="24"/>
          <w:szCs w:val="24"/>
          <w:lang w:val="es-ES"/>
        </w:rPr>
        <w:t xml:space="preserve"> De la presentación para la aceptación. Obligación del mero tenedor y del portador. Por quien y cuando puede ser exigida. Lugar de la presentación.</w:t>
      </w:r>
    </w:p>
    <w:p w14:paraId="5BA6FCFA"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3.</w:t>
      </w:r>
      <w:r w:rsidRPr="00A64F08">
        <w:rPr>
          <w:rFonts w:ascii="Times New Roman" w:hAnsi="Times New Roman"/>
          <w:sz w:val="24"/>
          <w:szCs w:val="24"/>
          <w:lang w:val="es-ES"/>
        </w:rPr>
        <w:t xml:space="preserve"> Derechos y obligaciones del grado. Quienes deben aceptar la letra. Segunda presentación. </w:t>
      </w:r>
    </w:p>
    <w:p w14:paraId="50A97EB4"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4.</w:t>
      </w:r>
      <w:r w:rsidRPr="00A64F08">
        <w:rPr>
          <w:rFonts w:ascii="Times New Roman" w:hAnsi="Times New Roman"/>
          <w:sz w:val="24"/>
          <w:szCs w:val="24"/>
          <w:lang w:val="es-ES"/>
        </w:rPr>
        <w:t xml:space="preserve"> Condiciones de fondo, capacidad, representación y consentimiento.</w:t>
      </w:r>
    </w:p>
    <w:p w14:paraId="6BC4C3B0"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5.</w:t>
      </w:r>
      <w:r w:rsidRPr="00A64F08">
        <w:rPr>
          <w:rFonts w:ascii="Times New Roman" w:hAnsi="Times New Roman"/>
          <w:sz w:val="24"/>
          <w:szCs w:val="24"/>
          <w:lang w:val="es-ES"/>
        </w:rPr>
        <w:t xml:space="preserve"> Formas de la aceptación. Falta de fecha de la aceptación. Aceptación tácita por acto separado, condicional, parcial. Aceptación de las letras de vencimiento relativo y de las domiciliarias. </w:t>
      </w:r>
    </w:p>
    <w:p w14:paraId="6BDA520F"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6.</w:t>
      </w:r>
      <w:r w:rsidRPr="00A64F08">
        <w:rPr>
          <w:rFonts w:ascii="Times New Roman" w:hAnsi="Times New Roman"/>
          <w:sz w:val="24"/>
          <w:szCs w:val="24"/>
          <w:lang w:val="es-ES"/>
        </w:rPr>
        <w:t xml:space="preserve"> Condiciones de la aceptación. Revocación de la aceptación.</w:t>
      </w:r>
    </w:p>
    <w:p w14:paraId="1840D879"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7.</w:t>
      </w:r>
      <w:r w:rsidRPr="00A64F08">
        <w:rPr>
          <w:rFonts w:ascii="Times New Roman" w:hAnsi="Times New Roman"/>
          <w:sz w:val="24"/>
          <w:szCs w:val="24"/>
          <w:lang w:val="es-ES"/>
        </w:rPr>
        <w:t xml:space="preserve"> Efectos de la ACEPTACIÓN.</w:t>
      </w:r>
    </w:p>
    <w:p w14:paraId="5E750016"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8.</w:t>
      </w:r>
      <w:r w:rsidRPr="00A64F08">
        <w:rPr>
          <w:rFonts w:ascii="Times New Roman" w:hAnsi="Times New Roman"/>
          <w:sz w:val="24"/>
          <w:szCs w:val="24"/>
          <w:lang w:val="es-ES"/>
        </w:rPr>
        <w:t xml:space="preserve"> Promesa de aceptar letras. La autorización para girar.</w:t>
      </w:r>
    </w:p>
    <w:p w14:paraId="22CD18A6" w14:textId="77777777" w:rsidR="00930B02" w:rsidRDefault="00930B02" w:rsidP="00930B02">
      <w:pPr>
        <w:pStyle w:val="Prrafodelista1"/>
        <w:ind w:left="0"/>
        <w:jc w:val="both"/>
        <w:rPr>
          <w:rFonts w:ascii="Times New Roman" w:hAnsi="Times New Roman"/>
          <w:sz w:val="24"/>
          <w:szCs w:val="24"/>
        </w:rPr>
      </w:pPr>
      <w:r w:rsidRPr="00A64F08">
        <w:rPr>
          <w:rFonts w:ascii="Times New Roman" w:hAnsi="Times New Roman"/>
          <w:b/>
          <w:sz w:val="24"/>
          <w:szCs w:val="24"/>
          <w:lang w:val="es-ES"/>
        </w:rPr>
        <w:t xml:space="preserve">9. </w:t>
      </w:r>
      <w:r w:rsidRPr="00A64F08">
        <w:rPr>
          <w:rFonts w:ascii="Times New Roman" w:hAnsi="Times New Roman"/>
          <w:sz w:val="24"/>
          <w:szCs w:val="24"/>
          <w:lang w:val="es-ES"/>
        </w:rPr>
        <w:t>El suscriptor del pagaré.</w:t>
      </w:r>
    </w:p>
    <w:p w14:paraId="110FFD37" w14:textId="77777777" w:rsidR="00930B02" w:rsidRDefault="00930B02" w:rsidP="00930B02">
      <w:pPr>
        <w:pStyle w:val="Prrafodelista1"/>
        <w:ind w:left="0"/>
        <w:jc w:val="both"/>
        <w:rPr>
          <w:rFonts w:ascii="Times New Roman" w:hAnsi="Times New Roman"/>
          <w:sz w:val="24"/>
          <w:szCs w:val="24"/>
        </w:rPr>
      </w:pPr>
    </w:p>
    <w:p w14:paraId="2F96F3B2" w14:textId="77777777" w:rsidR="00930B02" w:rsidRPr="00A64F08" w:rsidRDefault="00930B02" w:rsidP="00930B02">
      <w:pPr>
        <w:pStyle w:val="Prrafodelista1"/>
        <w:ind w:left="0"/>
        <w:rPr>
          <w:rFonts w:ascii="Times New Roman" w:hAnsi="Times New Roman"/>
          <w:b/>
          <w:sz w:val="24"/>
          <w:szCs w:val="24"/>
          <w:lang w:val="es-ES"/>
        </w:rPr>
      </w:pPr>
      <w:r w:rsidRPr="00A64F08">
        <w:rPr>
          <w:rFonts w:ascii="Times New Roman" w:hAnsi="Times New Roman"/>
          <w:b/>
          <w:sz w:val="24"/>
          <w:szCs w:val="24"/>
          <w:lang w:val="es-ES"/>
        </w:rPr>
        <w:t>UNIDAD TEMÁTICA IX</w:t>
      </w:r>
    </w:p>
    <w:p w14:paraId="39DE4476" w14:textId="77777777" w:rsidR="00930B02" w:rsidRDefault="00930B02" w:rsidP="00930B02">
      <w:pPr>
        <w:pStyle w:val="Prrafodelista1"/>
        <w:ind w:left="0"/>
        <w:rPr>
          <w:rFonts w:ascii="Times New Roman" w:hAnsi="Times New Roman"/>
          <w:b/>
          <w:sz w:val="24"/>
          <w:szCs w:val="24"/>
          <w:u w:val="single"/>
          <w:lang w:val="es-ES"/>
        </w:rPr>
      </w:pPr>
      <w:r w:rsidRPr="00A64F08">
        <w:rPr>
          <w:rFonts w:ascii="Times New Roman" w:hAnsi="Times New Roman"/>
          <w:b/>
          <w:sz w:val="24"/>
          <w:szCs w:val="24"/>
          <w:u w:val="single"/>
          <w:lang w:val="es-ES"/>
        </w:rPr>
        <w:t>El aval</w:t>
      </w:r>
    </w:p>
    <w:p w14:paraId="6B699379" w14:textId="77777777" w:rsidR="00930B02" w:rsidRPr="00A64F08" w:rsidRDefault="00930B02" w:rsidP="00930B02">
      <w:pPr>
        <w:pStyle w:val="Prrafodelista1"/>
        <w:ind w:left="0"/>
        <w:rPr>
          <w:rFonts w:ascii="Times New Roman" w:hAnsi="Times New Roman"/>
          <w:b/>
          <w:sz w:val="24"/>
          <w:szCs w:val="24"/>
          <w:lang w:val="es-ES"/>
        </w:rPr>
      </w:pPr>
    </w:p>
    <w:p w14:paraId="103D46E4"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1.</w:t>
      </w:r>
      <w:r w:rsidRPr="00A64F08">
        <w:rPr>
          <w:rFonts w:ascii="Times New Roman" w:hAnsi="Times New Roman"/>
          <w:sz w:val="24"/>
          <w:szCs w:val="24"/>
          <w:lang w:val="es-ES"/>
        </w:rPr>
        <w:t xml:space="preserve"> Definición. Concepto. Naturaleza jurídica. Diferencia y análisis con la fianza.</w:t>
      </w:r>
    </w:p>
    <w:p w14:paraId="14483798"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2.</w:t>
      </w:r>
      <w:r w:rsidRPr="00A64F08">
        <w:rPr>
          <w:rFonts w:ascii="Times New Roman" w:hAnsi="Times New Roman"/>
          <w:sz w:val="24"/>
          <w:szCs w:val="24"/>
          <w:lang w:val="es-ES"/>
        </w:rPr>
        <w:t xml:space="preserve"> Condiciones de fondo. Aval del Aval. Época en que puede ser dado. Objeto del aval. Clases del aval.</w:t>
      </w:r>
    </w:p>
    <w:p w14:paraId="258FE73A"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3.</w:t>
      </w:r>
      <w:r w:rsidRPr="00A64F08">
        <w:rPr>
          <w:rFonts w:ascii="Times New Roman" w:hAnsi="Times New Roman"/>
          <w:sz w:val="24"/>
          <w:szCs w:val="24"/>
          <w:lang w:val="es-ES"/>
        </w:rPr>
        <w:t xml:space="preserve"> Formas del aval. Requisitos facultativos. Determinación de la persona garantida. La presunción de la ley y las soluciones jurisprudenciales.</w:t>
      </w:r>
    </w:p>
    <w:p w14:paraId="682AEDA8"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4.</w:t>
      </w:r>
      <w:r w:rsidRPr="00A64F08">
        <w:rPr>
          <w:rFonts w:ascii="Times New Roman" w:hAnsi="Times New Roman"/>
          <w:sz w:val="24"/>
          <w:szCs w:val="24"/>
          <w:lang w:val="es-ES"/>
        </w:rPr>
        <w:t xml:space="preserve"> El aval por acto separado. Su fundamento. Naturaleza jurídica. La promesa del aval.</w:t>
      </w:r>
    </w:p>
    <w:p w14:paraId="7B075A76" w14:textId="77777777" w:rsidR="00930B02" w:rsidRPr="00A64F08" w:rsidRDefault="00930B02" w:rsidP="00930B02">
      <w:pPr>
        <w:pStyle w:val="Prrafodelista1"/>
        <w:ind w:left="0"/>
        <w:rPr>
          <w:rFonts w:ascii="Times New Roman" w:hAnsi="Times New Roman"/>
          <w:sz w:val="24"/>
          <w:szCs w:val="24"/>
          <w:lang w:val="es-ES"/>
        </w:rPr>
      </w:pPr>
      <w:r w:rsidRPr="00A64F08">
        <w:rPr>
          <w:rFonts w:ascii="Times New Roman" w:hAnsi="Times New Roman"/>
          <w:b/>
          <w:sz w:val="24"/>
          <w:szCs w:val="24"/>
          <w:lang w:val="es-ES"/>
        </w:rPr>
        <w:t xml:space="preserve">5. </w:t>
      </w:r>
      <w:r w:rsidRPr="00A64F08">
        <w:rPr>
          <w:rFonts w:ascii="Times New Roman" w:hAnsi="Times New Roman"/>
          <w:sz w:val="24"/>
          <w:szCs w:val="24"/>
          <w:lang w:val="es-ES"/>
        </w:rPr>
        <w:t>Efectos del aval. Derechos y obligaciones del avalista. Excepciones que puede oponer al portador. Derecho del avalista.</w:t>
      </w:r>
    </w:p>
    <w:p w14:paraId="3FE9F23F" w14:textId="77777777" w:rsidR="00930B02" w:rsidRDefault="00930B02" w:rsidP="00930B02">
      <w:pPr>
        <w:pStyle w:val="Prrafodelista1"/>
        <w:ind w:left="0"/>
        <w:jc w:val="both"/>
        <w:rPr>
          <w:rFonts w:ascii="Times New Roman" w:hAnsi="Times New Roman"/>
          <w:sz w:val="24"/>
          <w:szCs w:val="24"/>
        </w:rPr>
      </w:pPr>
    </w:p>
    <w:p w14:paraId="211DF781" w14:textId="77777777" w:rsidR="00930B02" w:rsidRPr="004561E0" w:rsidRDefault="00930B02" w:rsidP="00930B02">
      <w:pPr>
        <w:pStyle w:val="Prrafodelista1"/>
        <w:ind w:left="0"/>
        <w:rPr>
          <w:rFonts w:ascii="Times New Roman" w:hAnsi="Times New Roman"/>
          <w:b/>
          <w:sz w:val="24"/>
          <w:szCs w:val="24"/>
          <w:lang w:val="es-ES"/>
        </w:rPr>
      </w:pPr>
      <w:r w:rsidRPr="004561E0">
        <w:rPr>
          <w:rFonts w:ascii="Times New Roman" w:hAnsi="Times New Roman"/>
          <w:b/>
          <w:sz w:val="24"/>
          <w:szCs w:val="24"/>
          <w:lang w:val="es-ES"/>
        </w:rPr>
        <w:t>UNIDAD TEMÁTICA X</w:t>
      </w:r>
    </w:p>
    <w:p w14:paraId="4FC97CAE" w14:textId="77777777" w:rsidR="00930B02" w:rsidRDefault="00930B02" w:rsidP="00930B02">
      <w:pPr>
        <w:pStyle w:val="Prrafodelista1"/>
        <w:ind w:left="0"/>
        <w:rPr>
          <w:rFonts w:ascii="Times New Roman" w:hAnsi="Times New Roman"/>
          <w:b/>
          <w:sz w:val="24"/>
          <w:szCs w:val="24"/>
          <w:u w:val="single"/>
          <w:lang w:val="es-ES"/>
        </w:rPr>
      </w:pPr>
      <w:r w:rsidRPr="004561E0">
        <w:rPr>
          <w:rFonts w:ascii="Times New Roman" w:hAnsi="Times New Roman"/>
          <w:b/>
          <w:sz w:val="24"/>
          <w:szCs w:val="24"/>
          <w:u w:val="single"/>
          <w:lang w:val="es-ES"/>
        </w:rPr>
        <w:t xml:space="preserve">Del pago </w:t>
      </w:r>
    </w:p>
    <w:p w14:paraId="1F72F646" w14:textId="77777777" w:rsidR="00930B02" w:rsidRPr="004561E0" w:rsidRDefault="00930B02" w:rsidP="00930B02">
      <w:pPr>
        <w:pStyle w:val="Prrafodelista1"/>
        <w:ind w:left="0"/>
        <w:rPr>
          <w:rFonts w:ascii="Times New Roman" w:hAnsi="Times New Roman"/>
          <w:b/>
          <w:sz w:val="24"/>
          <w:szCs w:val="24"/>
          <w:u w:val="single"/>
          <w:lang w:val="es-ES"/>
        </w:rPr>
      </w:pPr>
    </w:p>
    <w:p w14:paraId="65A5A52E" w14:textId="77777777" w:rsidR="00930B02" w:rsidRPr="004561E0" w:rsidRDefault="00930B02" w:rsidP="00930B02">
      <w:pPr>
        <w:pStyle w:val="Prrafodelista1"/>
        <w:ind w:left="0"/>
        <w:rPr>
          <w:rFonts w:ascii="Times New Roman" w:hAnsi="Times New Roman"/>
          <w:sz w:val="24"/>
          <w:szCs w:val="24"/>
          <w:lang w:val="es-ES"/>
        </w:rPr>
      </w:pPr>
      <w:r w:rsidRPr="004561E0">
        <w:rPr>
          <w:rFonts w:ascii="Times New Roman" w:hAnsi="Times New Roman"/>
          <w:b/>
          <w:sz w:val="24"/>
          <w:szCs w:val="24"/>
          <w:lang w:val="es-ES"/>
        </w:rPr>
        <w:t>1.</w:t>
      </w:r>
      <w:r w:rsidRPr="004561E0">
        <w:rPr>
          <w:rFonts w:ascii="Times New Roman" w:hAnsi="Times New Roman"/>
          <w:sz w:val="24"/>
          <w:szCs w:val="24"/>
          <w:lang w:val="es-ES"/>
        </w:rPr>
        <w:t xml:space="preserve"> Modo de extinción de las obligaciones cambiarias.</w:t>
      </w:r>
    </w:p>
    <w:p w14:paraId="448A503D" w14:textId="77777777" w:rsidR="00930B02" w:rsidRPr="004561E0" w:rsidRDefault="00930B02" w:rsidP="00930B02">
      <w:pPr>
        <w:pStyle w:val="Prrafodelista1"/>
        <w:ind w:left="0"/>
        <w:rPr>
          <w:rFonts w:ascii="Times New Roman" w:hAnsi="Times New Roman"/>
          <w:sz w:val="24"/>
          <w:szCs w:val="24"/>
          <w:lang w:val="es-ES"/>
        </w:rPr>
      </w:pPr>
      <w:r w:rsidRPr="004561E0">
        <w:rPr>
          <w:rFonts w:ascii="Times New Roman" w:hAnsi="Times New Roman"/>
          <w:b/>
          <w:sz w:val="24"/>
          <w:szCs w:val="24"/>
          <w:lang w:val="es-ES"/>
        </w:rPr>
        <w:t>2.</w:t>
      </w:r>
      <w:r w:rsidRPr="004561E0">
        <w:rPr>
          <w:rFonts w:ascii="Times New Roman" w:hAnsi="Times New Roman"/>
          <w:sz w:val="24"/>
          <w:szCs w:val="24"/>
          <w:lang w:val="es-ES"/>
        </w:rPr>
        <w:t xml:space="preserve"> El pago. A quien debe hacerse el pago. Quien debe efectuar el pago. Lugar y época del pago. Objeto del pago. Pago en moneda extranjera. Condiciones para la validez del pago. Pago anticipado. Pago parcial. Pago a cuenta. Responsabilidad del pago con dolo o culpa grave. Pago y responsabilidad. Fuerza mayor. Falta de presentación en término, derechos del deudor.</w:t>
      </w:r>
    </w:p>
    <w:p w14:paraId="0076637C" w14:textId="77777777" w:rsidR="00930B02" w:rsidRPr="004561E0" w:rsidRDefault="00930B02" w:rsidP="00930B02">
      <w:pPr>
        <w:pStyle w:val="Prrafodelista1"/>
        <w:ind w:left="0"/>
        <w:rPr>
          <w:rFonts w:ascii="Times New Roman" w:hAnsi="Times New Roman"/>
          <w:sz w:val="24"/>
          <w:szCs w:val="24"/>
          <w:lang w:val="es-ES"/>
        </w:rPr>
      </w:pPr>
      <w:r w:rsidRPr="004561E0">
        <w:rPr>
          <w:rFonts w:ascii="Times New Roman" w:hAnsi="Times New Roman"/>
          <w:b/>
          <w:sz w:val="24"/>
          <w:szCs w:val="24"/>
          <w:lang w:val="es-ES"/>
        </w:rPr>
        <w:t>3.</w:t>
      </w:r>
      <w:r w:rsidRPr="004561E0">
        <w:rPr>
          <w:rFonts w:ascii="Times New Roman" w:hAnsi="Times New Roman"/>
          <w:sz w:val="24"/>
          <w:szCs w:val="24"/>
          <w:lang w:val="es-ES"/>
        </w:rPr>
        <w:t xml:space="preserve"> Novación. Remisión de la deuda cambiaria. Confusión y compensación.</w:t>
      </w:r>
    </w:p>
    <w:p w14:paraId="517E3828" w14:textId="77777777" w:rsidR="00930B02" w:rsidRPr="004561E0" w:rsidRDefault="00930B02" w:rsidP="00930B02">
      <w:pPr>
        <w:pStyle w:val="Prrafodelista1"/>
        <w:ind w:left="0"/>
        <w:rPr>
          <w:rFonts w:ascii="Times New Roman" w:hAnsi="Times New Roman"/>
          <w:sz w:val="24"/>
          <w:szCs w:val="24"/>
          <w:lang w:val="es-ES"/>
        </w:rPr>
      </w:pPr>
      <w:r w:rsidRPr="004561E0">
        <w:rPr>
          <w:rFonts w:ascii="Times New Roman" w:hAnsi="Times New Roman"/>
          <w:b/>
          <w:sz w:val="24"/>
          <w:szCs w:val="24"/>
          <w:lang w:val="es-ES"/>
        </w:rPr>
        <w:t>4.</w:t>
      </w:r>
      <w:r w:rsidRPr="004561E0">
        <w:rPr>
          <w:rFonts w:ascii="Times New Roman" w:hAnsi="Times New Roman"/>
          <w:sz w:val="24"/>
          <w:szCs w:val="24"/>
          <w:lang w:val="es-ES"/>
        </w:rPr>
        <w:t xml:space="preserve"> Letra fraudulentamente transmitida.</w:t>
      </w:r>
    </w:p>
    <w:p w14:paraId="08CE6F91" w14:textId="77777777" w:rsidR="00930B02" w:rsidRPr="004561E0" w:rsidRDefault="00930B02" w:rsidP="00930B02">
      <w:pPr>
        <w:pStyle w:val="Prrafodelista1"/>
        <w:ind w:left="0"/>
        <w:jc w:val="both"/>
        <w:rPr>
          <w:rFonts w:ascii="Times New Roman" w:hAnsi="Times New Roman"/>
          <w:sz w:val="24"/>
          <w:szCs w:val="24"/>
          <w:lang w:val="es-ES"/>
        </w:rPr>
      </w:pPr>
    </w:p>
    <w:p w14:paraId="631E8762" w14:textId="77777777" w:rsidR="00930B02" w:rsidRPr="00C56910" w:rsidRDefault="00930B02" w:rsidP="00930B02">
      <w:pPr>
        <w:pStyle w:val="Prrafodelista1"/>
        <w:ind w:left="0"/>
        <w:rPr>
          <w:rFonts w:ascii="Times New Roman" w:hAnsi="Times New Roman"/>
          <w:b/>
          <w:sz w:val="24"/>
          <w:szCs w:val="24"/>
          <w:lang w:val="es-ES"/>
        </w:rPr>
      </w:pPr>
      <w:r w:rsidRPr="00C56910">
        <w:rPr>
          <w:rFonts w:ascii="Times New Roman" w:hAnsi="Times New Roman"/>
          <w:b/>
          <w:sz w:val="24"/>
          <w:szCs w:val="24"/>
          <w:lang w:val="es-ES"/>
        </w:rPr>
        <w:t>UNIDAD TEMÁTICA XI</w:t>
      </w:r>
    </w:p>
    <w:p w14:paraId="7EDB4D04" w14:textId="77777777" w:rsidR="00930B02" w:rsidRPr="00C56910" w:rsidRDefault="00930B02" w:rsidP="00930B02">
      <w:pPr>
        <w:pStyle w:val="Prrafodelista1"/>
        <w:ind w:left="0"/>
        <w:rPr>
          <w:rFonts w:ascii="Times New Roman" w:hAnsi="Times New Roman"/>
          <w:b/>
          <w:sz w:val="24"/>
          <w:szCs w:val="24"/>
          <w:u w:val="single"/>
          <w:lang w:val="es-ES"/>
        </w:rPr>
      </w:pPr>
      <w:r w:rsidRPr="00C56910">
        <w:rPr>
          <w:rFonts w:ascii="Times New Roman" w:hAnsi="Times New Roman"/>
          <w:b/>
          <w:sz w:val="24"/>
          <w:szCs w:val="24"/>
          <w:u w:val="single"/>
          <w:lang w:val="es-ES"/>
        </w:rPr>
        <w:t>De los protestos.</w:t>
      </w:r>
    </w:p>
    <w:p w14:paraId="1917331B"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lastRenderedPageBreak/>
        <w:t>1.</w:t>
      </w:r>
      <w:r w:rsidRPr="00C56910">
        <w:rPr>
          <w:rFonts w:ascii="Times New Roman" w:hAnsi="Times New Roman"/>
          <w:sz w:val="24"/>
          <w:szCs w:val="24"/>
          <w:lang w:val="es-ES"/>
        </w:rPr>
        <w:t xml:space="preserve"> Definición. Diferentes clases de protestos. Quienes pueden pedir la verificación del protesto.</w:t>
      </w:r>
    </w:p>
    <w:p w14:paraId="382170E1"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2.</w:t>
      </w:r>
      <w:r w:rsidRPr="00C56910">
        <w:rPr>
          <w:rFonts w:ascii="Times New Roman" w:hAnsi="Times New Roman"/>
          <w:sz w:val="24"/>
          <w:szCs w:val="24"/>
          <w:lang w:val="es-ES"/>
        </w:rPr>
        <w:t xml:space="preserve"> La diligencia notarial. Obligaciones de funcionario. Tiempo, lugar y forma del protesto.</w:t>
      </w:r>
    </w:p>
    <w:p w14:paraId="5C05ACFA"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3.</w:t>
      </w:r>
      <w:r w:rsidRPr="00C56910">
        <w:rPr>
          <w:rFonts w:ascii="Times New Roman" w:hAnsi="Times New Roman"/>
          <w:sz w:val="24"/>
          <w:szCs w:val="24"/>
          <w:lang w:val="es-ES"/>
        </w:rPr>
        <w:t>Irremplazabilidad del protesto.</w:t>
      </w:r>
    </w:p>
    <w:p w14:paraId="3249CF41"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4.</w:t>
      </w:r>
      <w:r w:rsidRPr="00C56910">
        <w:rPr>
          <w:rFonts w:ascii="Times New Roman" w:hAnsi="Times New Roman"/>
          <w:sz w:val="24"/>
          <w:szCs w:val="24"/>
          <w:lang w:val="es-ES"/>
        </w:rPr>
        <w:t>Inexcusabilidad del protesto. Protesto antes del vencimiento de la letra. Protesto tardío.</w:t>
      </w:r>
    </w:p>
    <w:p w14:paraId="4938025B"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5.</w:t>
      </w:r>
      <w:r w:rsidRPr="00C56910">
        <w:rPr>
          <w:rFonts w:ascii="Times New Roman" w:hAnsi="Times New Roman"/>
          <w:sz w:val="24"/>
          <w:szCs w:val="24"/>
          <w:lang w:val="es-ES"/>
        </w:rPr>
        <w:t xml:space="preserve"> Carácter del protesto. Su valor como medio de prueba. Notificación del protesto.</w:t>
      </w:r>
    </w:p>
    <w:p w14:paraId="75C69D20"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6.</w:t>
      </w:r>
      <w:r w:rsidRPr="00C56910">
        <w:rPr>
          <w:rFonts w:ascii="Times New Roman" w:hAnsi="Times New Roman"/>
          <w:sz w:val="24"/>
          <w:szCs w:val="24"/>
          <w:lang w:val="es-ES"/>
        </w:rPr>
        <w:t xml:space="preserve"> Derechos que confiere al portador una letra debidamente protestada.</w:t>
      </w:r>
    </w:p>
    <w:p w14:paraId="02BDE0EF" w14:textId="77777777" w:rsidR="00930B02" w:rsidRPr="00C56910" w:rsidRDefault="00930B02" w:rsidP="00930B02">
      <w:pPr>
        <w:pStyle w:val="Prrafodelista1"/>
        <w:ind w:left="0"/>
        <w:rPr>
          <w:rFonts w:ascii="Times New Roman" w:hAnsi="Times New Roman"/>
          <w:sz w:val="24"/>
          <w:szCs w:val="24"/>
          <w:lang w:val="es-ES"/>
        </w:rPr>
      </w:pPr>
      <w:r w:rsidRPr="00C56910">
        <w:rPr>
          <w:rFonts w:ascii="Times New Roman" w:hAnsi="Times New Roman"/>
          <w:b/>
          <w:sz w:val="24"/>
          <w:szCs w:val="24"/>
          <w:lang w:val="es-ES"/>
        </w:rPr>
        <w:t xml:space="preserve">7. </w:t>
      </w:r>
      <w:r w:rsidRPr="00C56910">
        <w:rPr>
          <w:rFonts w:ascii="Times New Roman" w:hAnsi="Times New Roman"/>
          <w:sz w:val="24"/>
          <w:szCs w:val="24"/>
          <w:lang w:val="es-ES"/>
        </w:rPr>
        <w:t>Efectos de la cláusula ¨sin protesto¨ o ¨sin garantía¨.</w:t>
      </w:r>
    </w:p>
    <w:p w14:paraId="31ED3737" w14:textId="77777777" w:rsidR="00930B02" w:rsidRDefault="00930B02" w:rsidP="00930B02">
      <w:pPr>
        <w:pStyle w:val="Prrafodelista1"/>
        <w:ind w:left="0"/>
        <w:jc w:val="both"/>
        <w:rPr>
          <w:rFonts w:ascii="Times New Roman" w:hAnsi="Times New Roman"/>
          <w:sz w:val="24"/>
          <w:szCs w:val="24"/>
        </w:rPr>
      </w:pPr>
      <w:r w:rsidRPr="00C56910">
        <w:rPr>
          <w:rFonts w:ascii="Times New Roman" w:hAnsi="Times New Roman"/>
          <w:b/>
          <w:sz w:val="24"/>
          <w:szCs w:val="24"/>
          <w:lang w:val="es-ES"/>
        </w:rPr>
        <w:t>8.</w:t>
      </w:r>
      <w:r w:rsidRPr="00C56910">
        <w:rPr>
          <w:rFonts w:ascii="Times New Roman" w:hAnsi="Times New Roman"/>
          <w:sz w:val="24"/>
          <w:szCs w:val="24"/>
          <w:lang w:val="es-ES"/>
        </w:rPr>
        <w:t xml:space="preserve"> La fuerza mayor. Concepto.</w:t>
      </w:r>
    </w:p>
    <w:p w14:paraId="61CDCEAD" w14:textId="77777777" w:rsidR="00930B02" w:rsidRPr="0022191B" w:rsidRDefault="00930B02" w:rsidP="00930B02">
      <w:pPr>
        <w:pStyle w:val="Prrafodelista1"/>
        <w:ind w:left="0"/>
        <w:jc w:val="both"/>
        <w:rPr>
          <w:rFonts w:ascii="Times New Roman" w:hAnsi="Times New Roman"/>
          <w:sz w:val="24"/>
          <w:szCs w:val="24"/>
        </w:rPr>
      </w:pPr>
    </w:p>
    <w:p w14:paraId="0F5F6E5A" w14:textId="77777777" w:rsidR="00930B02" w:rsidRPr="00967B8D" w:rsidRDefault="00930B02" w:rsidP="00930B02">
      <w:pPr>
        <w:pStyle w:val="Prrafodelista1"/>
        <w:ind w:left="0"/>
        <w:rPr>
          <w:rFonts w:ascii="Times New Roman" w:hAnsi="Times New Roman"/>
          <w:b/>
          <w:sz w:val="24"/>
          <w:szCs w:val="24"/>
          <w:lang w:val="es-ES"/>
        </w:rPr>
      </w:pPr>
      <w:r w:rsidRPr="00967B8D">
        <w:rPr>
          <w:rFonts w:ascii="Times New Roman" w:hAnsi="Times New Roman"/>
          <w:b/>
          <w:sz w:val="24"/>
          <w:szCs w:val="24"/>
          <w:lang w:val="es-ES"/>
        </w:rPr>
        <w:t>UNIDAD TEMÁTICA XII</w:t>
      </w:r>
    </w:p>
    <w:p w14:paraId="043F95B4" w14:textId="77777777" w:rsidR="00930B02"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u w:val="single"/>
          <w:lang w:val="es-ES"/>
        </w:rPr>
        <w:t>De la intervención en la aceptación de la letra. De la intervención en el pago de la letra y el pagaré</w:t>
      </w:r>
    </w:p>
    <w:p w14:paraId="6BB9E253" w14:textId="77777777" w:rsidR="00930B02" w:rsidRPr="00967B8D" w:rsidRDefault="00930B02" w:rsidP="00930B02">
      <w:pPr>
        <w:pStyle w:val="Prrafodelista1"/>
        <w:ind w:left="0"/>
        <w:rPr>
          <w:rFonts w:ascii="Times New Roman" w:hAnsi="Times New Roman"/>
          <w:b/>
          <w:sz w:val="24"/>
          <w:szCs w:val="24"/>
          <w:lang w:val="es-ES"/>
        </w:rPr>
      </w:pPr>
    </w:p>
    <w:p w14:paraId="1D7F23A0"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1.</w:t>
      </w:r>
      <w:r w:rsidRPr="00967B8D">
        <w:rPr>
          <w:rFonts w:ascii="Times New Roman" w:hAnsi="Times New Roman"/>
          <w:sz w:val="24"/>
          <w:szCs w:val="24"/>
          <w:lang w:val="es-ES"/>
        </w:rPr>
        <w:t xml:space="preserve"> Concepto. Caracteres. Carácter jurídico de la intervención. Diferencia con el sindicato y con el avalista.</w:t>
      </w:r>
    </w:p>
    <w:p w14:paraId="3D89938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2.</w:t>
      </w:r>
      <w:r w:rsidRPr="00967B8D">
        <w:rPr>
          <w:rFonts w:ascii="Times New Roman" w:hAnsi="Times New Roman"/>
          <w:sz w:val="24"/>
          <w:szCs w:val="24"/>
          <w:lang w:val="es-ES"/>
        </w:rPr>
        <w:t xml:space="preserve"> Clases de intervención. De la aceptación por intervención. Extensión. Las relaciones del aceptante por intervención y al portador. Responsabilidad del interviniente.</w:t>
      </w:r>
    </w:p>
    <w:p w14:paraId="6E0801A8" w14:textId="77777777" w:rsidR="00930B02" w:rsidRPr="0022191B" w:rsidRDefault="00930B02" w:rsidP="00930B02">
      <w:pPr>
        <w:pStyle w:val="Prrafodelista1"/>
        <w:ind w:left="0"/>
        <w:jc w:val="both"/>
        <w:rPr>
          <w:rFonts w:ascii="Times New Roman" w:hAnsi="Times New Roman"/>
          <w:sz w:val="24"/>
          <w:szCs w:val="24"/>
        </w:rPr>
      </w:pPr>
      <w:r w:rsidRPr="00967B8D">
        <w:rPr>
          <w:rFonts w:ascii="Times New Roman" w:hAnsi="Times New Roman"/>
          <w:b/>
          <w:sz w:val="24"/>
          <w:szCs w:val="24"/>
          <w:lang w:val="es-ES"/>
        </w:rPr>
        <w:t>3.</w:t>
      </w:r>
      <w:r w:rsidRPr="00967B8D">
        <w:rPr>
          <w:rFonts w:ascii="Times New Roman" w:hAnsi="Times New Roman"/>
          <w:sz w:val="24"/>
          <w:szCs w:val="24"/>
          <w:lang w:val="es-ES"/>
        </w:rPr>
        <w:t xml:space="preserve"> Del pago de la intervención. Condiciones. Efectos. Quienes y a favor de quien se puede intervenir. Cuando debe tener lugar la intervención. Efectos.</w:t>
      </w:r>
    </w:p>
    <w:p w14:paraId="23DE523C" w14:textId="77777777" w:rsidR="00930B02" w:rsidRDefault="00930B02" w:rsidP="00930B02">
      <w:pPr>
        <w:pStyle w:val="Prrafodelista1"/>
        <w:ind w:left="0"/>
        <w:jc w:val="both"/>
        <w:rPr>
          <w:rFonts w:ascii="Times New Roman" w:hAnsi="Times New Roman"/>
          <w:sz w:val="24"/>
          <w:szCs w:val="24"/>
        </w:rPr>
      </w:pPr>
    </w:p>
    <w:p w14:paraId="4173ED40" w14:textId="77777777" w:rsidR="00930B02" w:rsidRPr="00967B8D" w:rsidRDefault="00930B02" w:rsidP="00930B02">
      <w:pPr>
        <w:pStyle w:val="Prrafodelista1"/>
        <w:ind w:left="0"/>
        <w:rPr>
          <w:rFonts w:ascii="Times New Roman" w:hAnsi="Times New Roman"/>
          <w:b/>
          <w:sz w:val="24"/>
          <w:szCs w:val="24"/>
          <w:lang w:val="es-ES"/>
        </w:rPr>
      </w:pPr>
      <w:r w:rsidRPr="00967B8D">
        <w:rPr>
          <w:rFonts w:ascii="Times New Roman" w:hAnsi="Times New Roman"/>
          <w:b/>
          <w:sz w:val="24"/>
          <w:szCs w:val="24"/>
          <w:lang w:val="es-ES"/>
        </w:rPr>
        <w:t>UNIDAD TEMÁTICA XIII</w:t>
      </w:r>
    </w:p>
    <w:p w14:paraId="7000DFFB" w14:textId="77777777" w:rsidR="00930B02"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u w:val="single"/>
          <w:lang w:val="es-ES"/>
        </w:rPr>
        <w:t>De los derechos y deberes del portador</w:t>
      </w:r>
    </w:p>
    <w:p w14:paraId="52E56223" w14:textId="77777777" w:rsidR="00930B02" w:rsidRPr="00967B8D" w:rsidRDefault="00930B02" w:rsidP="00930B02">
      <w:pPr>
        <w:pStyle w:val="Prrafodelista1"/>
        <w:ind w:left="0"/>
        <w:rPr>
          <w:rFonts w:ascii="Times New Roman" w:hAnsi="Times New Roman"/>
          <w:b/>
          <w:sz w:val="24"/>
          <w:szCs w:val="24"/>
          <w:u w:val="single"/>
          <w:lang w:val="es-ES"/>
        </w:rPr>
      </w:pPr>
    </w:p>
    <w:p w14:paraId="05F875AF" w14:textId="77777777" w:rsidR="00930B02" w:rsidRPr="00967B8D"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lang w:val="es-ES"/>
        </w:rPr>
        <w:t>1.</w:t>
      </w:r>
      <w:r w:rsidRPr="00967B8D">
        <w:rPr>
          <w:rFonts w:ascii="Times New Roman" w:hAnsi="Times New Roman"/>
          <w:sz w:val="24"/>
          <w:szCs w:val="24"/>
          <w:lang w:val="es-ES"/>
        </w:rPr>
        <w:t xml:space="preserve"> Deberes. Presentación de la letra a la aceptación. Presentación de la letra de pago. Protesto. Aviso del protesto. Plazo para gestionar el pago de la letra de cambio.</w:t>
      </w:r>
    </w:p>
    <w:p w14:paraId="707F8D1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2.</w:t>
      </w:r>
      <w:r w:rsidRPr="00967B8D">
        <w:rPr>
          <w:rFonts w:ascii="Times New Roman" w:hAnsi="Times New Roman"/>
          <w:sz w:val="24"/>
          <w:szCs w:val="24"/>
          <w:lang w:val="es-ES"/>
        </w:rPr>
        <w:t xml:space="preserve"> Derechos del portador. Recursos por falta de aceptación y por falta de pago. La solidaridad de las obligaciones cambiarias. La solidaridad cambiaria y la solidaridad común. Alcances de la solidaridad cambiaria. Obligaciones respectivas de los deudores de la letra de cambio.</w:t>
      </w:r>
    </w:p>
    <w:p w14:paraId="1A00B60A" w14:textId="77777777" w:rsidR="00930B02" w:rsidRPr="00967B8D"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lang w:val="es-ES"/>
        </w:rPr>
        <w:t>3.</w:t>
      </w:r>
      <w:r w:rsidRPr="00967B8D">
        <w:rPr>
          <w:rFonts w:ascii="Times New Roman" w:hAnsi="Times New Roman"/>
          <w:sz w:val="24"/>
          <w:szCs w:val="24"/>
          <w:lang w:val="es-ES"/>
        </w:rPr>
        <w:t xml:space="preserve"> Condiciones materiales de los recursos. Falta de pago al vencimiento. Regreso anticipado.</w:t>
      </w:r>
    </w:p>
    <w:p w14:paraId="179F77F6"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4.</w:t>
      </w:r>
      <w:r w:rsidRPr="00967B8D">
        <w:rPr>
          <w:rFonts w:ascii="Times New Roman" w:hAnsi="Times New Roman"/>
          <w:sz w:val="24"/>
          <w:szCs w:val="24"/>
          <w:lang w:val="es-ES"/>
        </w:rPr>
        <w:t xml:space="preserve"> Las sanciones cambiarias. Principal o directa y de regreso o de regreso y de enriquecimiento. Carácter y objeto de cada una de las acciones. Contra quien puede dirigirse cada acción.</w:t>
      </w:r>
    </w:p>
    <w:p w14:paraId="23606919"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5.</w:t>
      </w:r>
      <w:r w:rsidRPr="00967B8D">
        <w:rPr>
          <w:rFonts w:ascii="Times New Roman" w:hAnsi="Times New Roman"/>
          <w:sz w:val="24"/>
          <w:szCs w:val="24"/>
          <w:lang w:val="es-ES"/>
        </w:rPr>
        <w:t xml:space="preserve"> La acción cambiaria y los coobligados. Acción entre coobligados.</w:t>
      </w:r>
    </w:p>
    <w:p w14:paraId="279AC0F0"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6.</w:t>
      </w:r>
      <w:r w:rsidRPr="00967B8D">
        <w:rPr>
          <w:rFonts w:ascii="Times New Roman" w:hAnsi="Times New Roman"/>
          <w:sz w:val="24"/>
          <w:szCs w:val="24"/>
          <w:lang w:val="es-ES"/>
        </w:rPr>
        <w:t xml:space="preserve"> Concepto de caducidad cambiaria. Las caducidades legisladas en nuestra ley.</w:t>
      </w:r>
    </w:p>
    <w:p w14:paraId="3345162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7.</w:t>
      </w:r>
      <w:r w:rsidRPr="00967B8D">
        <w:rPr>
          <w:rFonts w:ascii="Times New Roman" w:hAnsi="Times New Roman"/>
          <w:sz w:val="24"/>
          <w:szCs w:val="24"/>
          <w:lang w:val="es-ES"/>
        </w:rPr>
        <w:t xml:space="preserve"> La acción ejecutiva. Inoponibilidad de excepciones. El portador de buena fe. Portador que al adquirir la letra ha procedido a sabiendas en perjuicio del deudor.</w:t>
      </w:r>
    </w:p>
    <w:p w14:paraId="7AC7986E" w14:textId="77777777" w:rsidR="00930B02" w:rsidRDefault="00930B02" w:rsidP="00930B02">
      <w:pPr>
        <w:pStyle w:val="Prrafodelista1"/>
        <w:ind w:left="0"/>
        <w:jc w:val="both"/>
        <w:rPr>
          <w:rFonts w:ascii="Times New Roman" w:hAnsi="Times New Roman"/>
          <w:sz w:val="24"/>
          <w:szCs w:val="24"/>
        </w:rPr>
      </w:pPr>
      <w:r w:rsidRPr="00967B8D">
        <w:rPr>
          <w:rFonts w:ascii="Times New Roman" w:hAnsi="Times New Roman"/>
          <w:b/>
          <w:sz w:val="24"/>
          <w:szCs w:val="24"/>
          <w:lang w:val="es-ES"/>
        </w:rPr>
        <w:t>8.</w:t>
      </w:r>
      <w:r w:rsidRPr="00967B8D">
        <w:rPr>
          <w:rFonts w:ascii="Times New Roman" w:hAnsi="Times New Roman"/>
          <w:sz w:val="24"/>
          <w:szCs w:val="24"/>
          <w:lang w:val="es-ES"/>
        </w:rPr>
        <w:t xml:space="preserve"> Reembolso extrajudicial de la letra. Pago voluntario. Resaca: nociones generales.</w:t>
      </w:r>
    </w:p>
    <w:p w14:paraId="07547A01" w14:textId="77777777" w:rsidR="00930B02" w:rsidRDefault="00930B02" w:rsidP="00930B02">
      <w:pPr>
        <w:pStyle w:val="Prrafodelista1"/>
        <w:ind w:left="0"/>
        <w:jc w:val="both"/>
        <w:rPr>
          <w:rFonts w:ascii="Times New Roman" w:hAnsi="Times New Roman"/>
          <w:b/>
          <w:sz w:val="24"/>
          <w:szCs w:val="24"/>
        </w:rPr>
      </w:pPr>
    </w:p>
    <w:p w14:paraId="6821B5D6" w14:textId="77777777" w:rsidR="00930B02" w:rsidRPr="00967B8D" w:rsidRDefault="00930B02" w:rsidP="00930B02">
      <w:pPr>
        <w:pStyle w:val="Prrafodelista1"/>
        <w:ind w:left="0"/>
        <w:rPr>
          <w:rFonts w:ascii="Times New Roman" w:hAnsi="Times New Roman"/>
          <w:b/>
          <w:sz w:val="24"/>
          <w:szCs w:val="24"/>
          <w:lang w:val="es-ES"/>
        </w:rPr>
      </w:pPr>
      <w:r w:rsidRPr="00967B8D">
        <w:rPr>
          <w:rFonts w:ascii="Times New Roman" w:hAnsi="Times New Roman"/>
          <w:b/>
          <w:sz w:val="24"/>
          <w:szCs w:val="24"/>
          <w:lang w:val="es-ES"/>
        </w:rPr>
        <w:lastRenderedPageBreak/>
        <w:t>UNIDAD TEMÁTICA XIV</w:t>
      </w:r>
    </w:p>
    <w:p w14:paraId="3A5A4B06" w14:textId="77777777" w:rsidR="00930B02"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u w:val="single"/>
          <w:lang w:val="es-ES"/>
        </w:rPr>
        <w:t>De la cancelación</w:t>
      </w:r>
    </w:p>
    <w:p w14:paraId="5043CB0F" w14:textId="77777777" w:rsidR="00930B02" w:rsidRPr="00967B8D" w:rsidRDefault="00930B02" w:rsidP="00930B02">
      <w:pPr>
        <w:pStyle w:val="Prrafodelista1"/>
        <w:ind w:left="0"/>
        <w:rPr>
          <w:rFonts w:ascii="Times New Roman" w:hAnsi="Times New Roman"/>
          <w:b/>
          <w:sz w:val="24"/>
          <w:szCs w:val="24"/>
          <w:u w:val="single"/>
          <w:lang w:val="es-ES"/>
        </w:rPr>
      </w:pPr>
    </w:p>
    <w:p w14:paraId="10FB0A2F" w14:textId="77777777" w:rsidR="00930B02" w:rsidRPr="00967B8D" w:rsidRDefault="00930B02" w:rsidP="00930B02">
      <w:pPr>
        <w:pStyle w:val="Prrafodelista1"/>
        <w:ind w:left="0"/>
        <w:rPr>
          <w:rFonts w:ascii="Times New Roman" w:hAnsi="Times New Roman"/>
          <w:sz w:val="24"/>
          <w:szCs w:val="24"/>
          <w:u w:val="single"/>
          <w:lang w:val="es-ES"/>
        </w:rPr>
      </w:pPr>
      <w:r w:rsidRPr="00967B8D">
        <w:rPr>
          <w:rFonts w:ascii="Times New Roman" w:hAnsi="Times New Roman"/>
          <w:b/>
          <w:sz w:val="24"/>
          <w:szCs w:val="24"/>
          <w:lang w:val="es-ES"/>
        </w:rPr>
        <w:t>1.</w:t>
      </w:r>
      <w:r w:rsidRPr="00967B8D">
        <w:rPr>
          <w:rFonts w:ascii="Times New Roman" w:hAnsi="Times New Roman"/>
          <w:sz w:val="24"/>
          <w:szCs w:val="24"/>
          <w:lang w:val="es-ES"/>
        </w:rPr>
        <w:t xml:space="preserve"> Funciones y efectos de la cancelación. Naturaleza del procedimiento. Cancelación. Letras a las que se aplica.</w:t>
      </w:r>
    </w:p>
    <w:p w14:paraId="69CABB02" w14:textId="77777777" w:rsidR="00930B02" w:rsidRPr="00967B8D" w:rsidRDefault="00930B02" w:rsidP="00930B02">
      <w:pPr>
        <w:pStyle w:val="Prrafodelista1"/>
        <w:ind w:left="0"/>
        <w:rPr>
          <w:rFonts w:ascii="Times New Roman" w:hAnsi="Times New Roman"/>
          <w:sz w:val="24"/>
          <w:szCs w:val="24"/>
          <w:u w:val="single"/>
          <w:lang w:val="es-ES"/>
        </w:rPr>
      </w:pPr>
      <w:r w:rsidRPr="00967B8D">
        <w:rPr>
          <w:rFonts w:ascii="Times New Roman" w:hAnsi="Times New Roman"/>
          <w:b/>
          <w:sz w:val="24"/>
          <w:szCs w:val="24"/>
          <w:lang w:val="es-ES"/>
        </w:rPr>
        <w:t xml:space="preserve">2. </w:t>
      </w:r>
      <w:r w:rsidRPr="00967B8D">
        <w:rPr>
          <w:rFonts w:ascii="Times New Roman" w:hAnsi="Times New Roman"/>
          <w:sz w:val="24"/>
          <w:szCs w:val="24"/>
          <w:lang w:val="es-ES"/>
        </w:rPr>
        <w:t>Procedimiento. Denuncia. Recurso. Obligaciones del portador.</w:t>
      </w:r>
    </w:p>
    <w:p w14:paraId="75A0A21F"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 xml:space="preserve">3. </w:t>
      </w:r>
      <w:r w:rsidRPr="00967B8D">
        <w:rPr>
          <w:rFonts w:ascii="Times New Roman" w:hAnsi="Times New Roman"/>
          <w:sz w:val="24"/>
          <w:szCs w:val="24"/>
          <w:lang w:val="es-ES"/>
        </w:rPr>
        <w:t>Oposición del detentador.</w:t>
      </w:r>
    </w:p>
    <w:p w14:paraId="46C7B3CE"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 xml:space="preserve">4. </w:t>
      </w:r>
      <w:r w:rsidRPr="00967B8D">
        <w:rPr>
          <w:rFonts w:ascii="Times New Roman" w:hAnsi="Times New Roman"/>
          <w:sz w:val="24"/>
          <w:szCs w:val="24"/>
          <w:lang w:val="es-ES"/>
        </w:rPr>
        <w:t>Derechos del recurrente durante el término en que se puede deducir oposición.</w:t>
      </w:r>
    </w:p>
    <w:p w14:paraId="3320C08F"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 xml:space="preserve">5. </w:t>
      </w:r>
      <w:r w:rsidRPr="00967B8D">
        <w:rPr>
          <w:rFonts w:ascii="Times New Roman" w:hAnsi="Times New Roman"/>
          <w:sz w:val="24"/>
          <w:szCs w:val="24"/>
          <w:lang w:val="es-ES"/>
        </w:rPr>
        <w:t>Efectos de la falta de oposición o de su rechazo.</w:t>
      </w:r>
    </w:p>
    <w:p w14:paraId="08240692" w14:textId="77777777" w:rsidR="00930B02"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 xml:space="preserve">6. </w:t>
      </w:r>
      <w:r w:rsidRPr="00967B8D">
        <w:rPr>
          <w:rFonts w:ascii="Times New Roman" w:hAnsi="Times New Roman"/>
          <w:sz w:val="24"/>
          <w:szCs w:val="24"/>
          <w:lang w:val="es-ES"/>
        </w:rPr>
        <w:t>Efectos de la cancelación. Derechos de quien no formula oposición.</w:t>
      </w:r>
    </w:p>
    <w:p w14:paraId="07459315" w14:textId="77777777" w:rsidR="00930B02" w:rsidRDefault="00930B02" w:rsidP="00930B02">
      <w:pPr>
        <w:pStyle w:val="Prrafodelista1"/>
        <w:rPr>
          <w:rFonts w:ascii="Times New Roman" w:hAnsi="Times New Roman"/>
          <w:sz w:val="24"/>
          <w:szCs w:val="24"/>
          <w:lang w:val="es-ES"/>
        </w:rPr>
      </w:pPr>
    </w:p>
    <w:p w14:paraId="69DEA75D" w14:textId="77777777" w:rsidR="00930B02" w:rsidRPr="00AD0D9F" w:rsidRDefault="00930B02" w:rsidP="00930B02">
      <w:pPr>
        <w:pStyle w:val="Prrafodelista1"/>
        <w:ind w:left="0"/>
        <w:jc w:val="both"/>
        <w:rPr>
          <w:rFonts w:ascii="Times New Roman" w:hAnsi="Times New Roman"/>
          <w:b/>
          <w:sz w:val="24"/>
          <w:szCs w:val="24"/>
        </w:rPr>
      </w:pPr>
      <w:r>
        <w:rPr>
          <w:rFonts w:ascii="Times New Roman" w:hAnsi="Times New Roman"/>
          <w:b/>
          <w:sz w:val="24"/>
          <w:szCs w:val="24"/>
        </w:rPr>
        <w:t>UNIDAD TEMATICA XV</w:t>
      </w:r>
    </w:p>
    <w:p w14:paraId="27E7E2F7" w14:textId="77777777" w:rsidR="00930B02" w:rsidRPr="00AD0D9F" w:rsidRDefault="00930B02" w:rsidP="00930B02">
      <w:pPr>
        <w:pStyle w:val="Prrafodelista1"/>
        <w:ind w:left="0"/>
        <w:jc w:val="both"/>
        <w:rPr>
          <w:rFonts w:ascii="Times New Roman" w:hAnsi="Times New Roman"/>
          <w:b/>
          <w:sz w:val="24"/>
          <w:szCs w:val="24"/>
          <w:u w:val="single"/>
        </w:rPr>
      </w:pPr>
      <w:r w:rsidRPr="00AD0D9F">
        <w:rPr>
          <w:rFonts w:ascii="Times New Roman" w:hAnsi="Times New Roman"/>
          <w:b/>
          <w:sz w:val="24"/>
          <w:szCs w:val="24"/>
          <w:u w:val="single"/>
        </w:rPr>
        <w:t>De la prescripción</w:t>
      </w:r>
    </w:p>
    <w:p w14:paraId="6537F28F" w14:textId="77777777" w:rsidR="00930B02" w:rsidRPr="0022191B" w:rsidRDefault="00930B02" w:rsidP="00930B02">
      <w:pPr>
        <w:pStyle w:val="Prrafodelista1"/>
        <w:ind w:left="0"/>
        <w:jc w:val="both"/>
        <w:rPr>
          <w:rFonts w:ascii="Times New Roman" w:hAnsi="Times New Roman"/>
          <w:sz w:val="24"/>
          <w:szCs w:val="24"/>
        </w:rPr>
      </w:pPr>
    </w:p>
    <w:p w14:paraId="76043F30"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1-</w:t>
      </w:r>
      <w:r w:rsidRPr="0022191B">
        <w:rPr>
          <w:rFonts w:ascii="Times New Roman" w:hAnsi="Times New Roman"/>
          <w:sz w:val="24"/>
          <w:szCs w:val="24"/>
        </w:rPr>
        <w:t xml:space="preserve"> La prescripción camb</w:t>
      </w:r>
      <w:r>
        <w:rPr>
          <w:rFonts w:ascii="Times New Roman" w:hAnsi="Times New Roman"/>
          <w:sz w:val="24"/>
          <w:szCs w:val="24"/>
        </w:rPr>
        <w:t>iaria en el Decreto Ley 5965/63</w:t>
      </w:r>
      <w:r w:rsidRPr="0022191B">
        <w:rPr>
          <w:rFonts w:ascii="Times New Roman" w:hAnsi="Times New Roman"/>
          <w:sz w:val="24"/>
          <w:szCs w:val="24"/>
        </w:rPr>
        <w:t>.</w:t>
      </w:r>
    </w:p>
    <w:p w14:paraId="1CE357F1"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2-</w:t>
      </w:r>
      <w:r w:rsidRPr="0022191B">
        <w:rPr>
          <w:rFonts w:ascii="Times New Roman" w:hAnsi="Times New Roman"/>
          <w:sz w:val="24"/>
          <w:szCs w:val="24"/>
        </w:rPr>
        <w:t xml:space="preserve"> Prescripción de las acciones ca</w:t>
      </w:r>
      <w:r>
        <w:rPr>
          <w:rFonts w:ascii="Times New Roman" w:hAnsi="Times New Roman"/>
          <w:sz w:val="24"/>
          <w:szCs w:val="24"/>
        </w:rPr>
        <w:t xml:space="preserve">mbiarias contra el aceptante. Cómputo del </w:t>
      </w:r>
      <w:r w:rsidRPr="0022191B">
        <w:rPr>
          <w:rFonts w:ascii="Times New Roman" w:hAnsi="Times New Roman"/>
          <w:sz w:val="24"/>
          <w:szCs w:val="24"/>
        </w:rPr>
        <w:t>término.</w:t>
      </w:r>
    </w:p>
    <w:p w14:paraId="7C958FB5"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3-</w:t>
      </w:r>
      <w:r w:rsidRPr="0022191B">
        <w:rPr>
          <w:rFonts w:ascii="Times New Roman" w:hAnsi="Times New Roman"/>
          <w:sz w:val="24"/>
          <w:szCs w:val="24"/>
        </w:rPr>
        <w:t xml:space="preserve"> Prescripción de las acciones cambiarias contra el aceptante y el </w:t>
      </w:r>
      <w:proofErr w:type="spellStart"/>
      <w:proofErr w:type="gramStart"/>
      <w:r w:rsidRPr="0022191B">
        <w:rPr>
          <w:rFonts w:ascii="Times New Roman" w:hAnsi="Times New Roman"/>
          <w:sz w:val="24"/>
          <w:szCs w:val="24"/>
        </w:rPr>
        <w:t>librador.Cómputo</w:t>
      </w:r>
      <w:proofErr w:type="spellEnd"/>
      <w:proofErr w:type="gramEnd"/>
      <w:r w:rsidRPr="0022191B">
        <w:rPr>
          <w:rFonts w:ascii="Times New Roman" w:hAnsi="Times New Roman"/>
          <w:sz w:val="24"/>
          <w:szCs w:val="24"/>
        </w:rPr>
        <w:t xml:space="preserve"> del término. Cláusula sin gastos.</w:t>
      </w:r>
    </w:p>
    <w:p w14:paraId="51779F6F"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4-</w:t>
      </w:r>
      <w:r w:rsidRPr="0022191B">
        <w:rPr>
          <w:rFonts w:ascii="Times New Roman" w:hAnsi="Times New Roman"/>
          <w:sz w:val="24"/>
          <w:szCs w:val="24"/>
        </w:rPr>
        <w:t xml:space="preserve"> Prescripción de las acciones cambiarias de los endosantes entre sí contra </w:t>
      </w:r>
      <w:proofErr w:type="spellStart"/>
      <w:r w:rsidRPr="0022191B">
        <w:rPr>
          <w:rFonts w:ascii="Times New Roman" w:hAnsi="Times New Roman"/>
          <w:sz w:val="24"/>
          <w:szCs w:val="24"/>
        </w:rPr>
        <w:t>ellibrador</w:t>
      </w:r>
      <w:proofErr w:type="spellEnd"/>
      <w:r w:rsidRPr="0022191B">
        <w:rPr>
          <w:rFonts w:ascii="Times New Roman" w:hAnsi="Times New Roman"/>
          <w:sz w:val="24"/>
          <w:szCs w:val="24"/>
        </w:rPr>
        <w:t>.</w:t>
      </w:r>
    </w:p>
    <w:p w14:paraId="019EC700"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5-</w:t>
      </w:r>
      <w:r w:rsidRPr="0022191B">
        <w:rPr>
          <w:rFonts w:ascii="Times New Roman" w:hAnsi="Times New Roman"/>
          <w:sz w:val="24"/>
          <w:szCs w:val="24"/>
        </w:rPr>
        <w:t xml:space="preserve"> Prescripción y caducidad de la letra de cambio en blanco.</w:t>
      </w:r>
    </w:p>
    <w:p w14:paraId="3F3805E4" w14:textId="77777777" w:rsidR="00930B02" w:rsidRPr="0022191B"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6-</w:t>
      </w:r>
      <w:r w:rsidRPr="0022191B">
        <w:rPr>
          <w:rFonts w:ascii="Times New Roman" w:hAnsi="Times New Roman"/>
          <w:sz w:val="24"/>
          <w:szCs w:val="24"/>
        </w:rPr>
        <w:t xml:space="preserve"> Prescripción de la acción de enriquecimiento.</w:t>
      </w:r>
    </w:p>
    <w:p w14:paraId="237CD6BE" w14:textId="77777777" w:rsidR="00930B02" w:rsidRDefault="00930B02" w:rsidP="00930B02">
      <w:pPr>
        <w:pStyle w:val="Prrafodelista1"/>
        <w:ind w:left="0"/>
        <w:jc w:val="both"/>
        <w:rPr>
          <w:rFonts w:ascii="Times New Roman" w:hAnsi="Times New Roman"/>
          <w:sz w:val="24"/>
          <w:szCs w:val="24"/>
        </w:rPr>
      </w:pPr>
      <w:r w:rsidRPr="00692DCC">
        <w:rPr>
          <w:rFonts w:ascii="Times New Roman" w:hAnsi="Times New Roman"/>
          <w:b/>
          <w:sz w:val="24"/>
          <w:szCs w:val="24"/>
        </w:rPr>
        <w:t>7-</w:t>
      </w:r>
      <w:r w:rsidRPr="0022191B">
        <w:rPr>
          <w:rFonts w:ascii="Times New Roman" w:hAnsi="Times New Roman"/>
          <w:sz w:val="24"/>
          <w:szCs w:val="24"/>
        </w:rPr>
        <w:t xml:space="preserve"> Interrupción y suspensión de la prescripción.</w:t>
      </w:r>
    </w:p>
    <w:p w14:paraId="6DFB9E20" w14:textId="77777777" w:rsidR="00930B02" w:rsidRDefault="00930B02" w:rsidP="00930B02">
      <w:pPr>
        <w:pStyle w:val="Prrafodelista1"/>
        <w:ind w:left="0"/>
        <w:jc w:val="both"/>
        <w:rPr>
          <w:rFonts w:ascii="Times New Roman" w:hAnsi="Times New Roman"/>
          <w:sz w:val="24"/>
          <w:szCs w:val="24"/>
        </w:rPr>
      </w:pPr>
    </w:p>
    <w:p w14:paraId="0F23031D" w14:textId="77777777" w:rsidR="00930B02" w:rsidRPr="00967B8D" w:rsidRDefault="00930B02" w:rsidP="00930B02">
      <w:pPr>
        <w:pStyle w:val="Prrafodelista1"/>
        <w:ind w:left="0"/>
        <w:rPr>
          <w:rFonts w:ascii="Times New Roman" w:hAnsi="Times New Roman"/>
          <w:b/>
          <w:sz w:val="24"/>
          <w:szCs w:val="24"/>
          <w:lang w:val="es-ES"/>
        </w:rPr>
      </w:pPr>
      <w:r w:rsidRPr="00967B8D">
        <w:rPr>
          <w:rFonts w:ascii="Times New Roman" w:hAnsi="Times New Roman"/>
          <w:b/>
          <w:sz w:val="24"/>
          <w:szCs w:val="24"/>
          <w:lang w:val="es-ES"/>
        </w:rPr>
        <w:t>UNIDAD TEMÁTICA XVI</w:t>
      </w:r>
    </w:p>
    <w:p w14:paraId="6C30FFB3" w14:textId="77777777" w:rsidR="00930B02"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u w:val="single"/>
          <w:lang w:val="es-ES"/>
        </w:rPr>
        <w:t>De la cuenta corriente</w:t>
      </w:r>
    </w:p>
    <w:p w14:paraId="70DF9E56" w14:textId="77777777" w:rsidR="00930B02" w:rsidRPr="00967B8D" w:rsidRDefault="00930B02" w:rsidP="00930B02">
      <w:pPr>
        <w:pStyle w:val="Prrafodelista1"/>
        <w:ind w:left="0"/>
        <w:rPr>
          <w:rFonts w:ascii="Times New Roman" w:hAnsi="Times New Roman"/>
          <w:b/>
          <w:sz w:val="24"/>
          <w:szCs w:val="24"/>
          <w:u w:val="single"/>
          <w:lang w:val="es-ES"/>
        </w:rPr>
      </w:pPr>
    </w:p>
    <w:p w14:paraId="732DF4B8"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1.</w:t>
      </w:r>
      <w:r w:rsidRPr="00967B8D">
        <w:rPr>
          <w:rFonts w:ascii="Times New Roman" w:hAnsi="Times New Roman"/>
          <w:sz w:val="24"/>
          <w:szCs w:val="24"/>
          <w:lang w:val="es-ES"/>
        </w:rPr>
        <w:t xml:space="preserve"> Definición. Naturaleza jurídica. Diferencia con la cuenta de gestión y mera anotación de contabilidad.</w:t>
      </w:r>
    </w:p>
    <w:p w14:paraId="3AAED6B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2.</w:t>
      </w:r>
      <w:r w:rsidRPr="00967B8D">
        <w:rPr>
          <w:rFonts w:ascii="Times New Roman" w:hAnsi="Times New Roman"/>
          <w:sz w:val="24"/>
          <w:szCs w:val="24"/>
          <w:lang w:val="es-ES"/>
        </w:rPr>
        <w:t xml:space="preserve">  Naturaleza y características del contrato.   </w:t>
      </w:r>
    </w:p>
    <w:p w14:paraId="5F622212"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3.</w:t>
      </w:r>
      <w:r w:rsidRPr="00967B8D">
        <w:rPr>
          <w:rFonts w:ascii="Times New Roman" w:hAnsi="Times New Roman"/>
          <w:sz w:val="24"/>
          <w:szCs w:val="24"/>
          <w:lang w:val="es-ES"/>
        </w:rPr>
        <w:t xml:space="preserve"> Personas entre quienes puede celebrarse. Duración.</w:t>
      </w:r>
    </w:p>
    <w:p w14:paraId="22AEBA15"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4.</w:t>
      </w:r>
      <w:r w:rsidRPr="00967B8D">
        <w:rPr>
          <w:rFonts w:ascii="Times New Roman" w:hAnsi="Times New Roman"/>
          <w:sz w:val="24"/>
          <w:szCs w:val="24"/>
          <w:lang w:val="es-ES"/>
        </w:rPr>
        <w:t xml:space="preserve"> Intereses, comisiones y gastos. </w:t>
      </w:r>
    </w:p>
    <w:p w14:paraId="20B75221"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5.</w:t>
      </w:r>
      <w:r w:rsidRPr="00967B8D">
        <w:rPr>
          <w:rFonts w:ascii="Times New Roman" w:hAnsi="Times New Roman"/>
          <w:sz w:val="24"/>
          <w:szCs w:val="24"/>
          <w:lang w:val="es-ES"/>
        </w:rPr>
        <w:t xml:space="preserve"> Garantía de créditos incorporados.  La cláusula ¨salvo encaje¨. Embargos.</w:t>
      </w:r>
    </w:p>
    <w:p w14:paraId="3A4075B9"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6.</w:t>
      </w:r>
      <w:r w:rsidRPr="00967B8D">
        <w:rPr>
          <w:rFonts w:ascii="Times New Roman" w:hAnsi="Times New Roman"/>
          <w:sz w:val="24"/>
          <w:szCs w:val="24"/>
          <w:lang w:val="es-ES"/>
        </w:rPr>
        <w:t xml:space="preserve"> Resúmenes de cuenta. Garantías. Cobro ejecutivo del saldo.</w:t>
      </w:r>
    </w:p>
    <w:p w14:paraId="6E696729"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7.</w:t>
      </w:r>
      <w:r w:rsidRPr="00967B8D">
        <w:rPr>
          <w:rFonts w:ascii="Times New Roman" w:hAnsi="Times New Roman"/>
          <w:sz w:val="24"/>
          <w:szCs w:val="24"/>
          <w:lang w:val="es-ES"/>
        </w:rPr>
        <w:t xml:space="preserve"> Extinción del contrato de cuenta corriente.</w:t>
      </w:r>
    </w:p>
    <w:p w14:paraId="0CB0713D" w14:textId="77777777" w:rsidR="00930B02" w:rsidRDefault="00930B02" w:rsidP="00930B02">
      <w:pPr>
        <w:pStyle w:val="Prrafodelista1"/>
        <w:ind w:left="0"/>
        <w:jc w:val="both"/>
        <w:rPr>
          <w:rFonts w:ascii="Times New Roman" w:hAnsi="Times New Roman"/>
          <w:sz w:val="24"/>
          <w:szCs w:val="24"/>
        </w:rPr>
      </w:pPr>
      <w:r w:rsidRPr="00967B8D">
        <w:rPr>
          <w:rFonts w:ascii="Times New Roman" w:hAnsi="Times New Roman"/>
          <w:b/>
          <w:sz w:val="24"/>
          <w:szCs w:val="24"/>
          <w:lang w:val="es-ES"/>
        </w:rPr>
        <w:t>8.</w:t>
      </w:r>
      <w:r w:rsidRPr="00967B8D">
        <w:rPr>
          <w:rFonts w:ascii="Times New Roman" w:hAnsi="Times New Roman"/>
          <w:sz w:val="24"/>
          <w:szCs w:val="24"/>
          <w:lang w:val="es-ES"/>
        </w:rPr>
        <w:t xml:space="preserve"> Prescripción.</w:t>
      </w:r>
    </w:p>
    <w:p w14:paraId="44E871BC" w14:textId="77777777" w:rsidR="00930B02" w:rsidRPr="0022191B" w:rsidRDefault="00930B02" w:rsidP="00930B02">
      <w:pPr>
        <w:pStyle w:val="Prrafodelista1"/>
        <w:ind w:left="0"/>
        <w:jc w:val="both"/>
        <w:rPr>
          <w:rFonts w:ascii="Times New Roman" w:hAnsi="Times New Roman"/>
          <w:sz w:val="24"/>
          <w:szCs w:val="24"/>
        </w:rPr>
      </w:pPr>
    </w:p>
    <w:p w14:paraId="6B5775B6" w14:textId="77777777" w:rsidR="00930B02" w:rsidRPr="00967B8D" w:rsidRDefault="00930B02" w:rsidP="00930B02">
      <w:pPr>
        <w:pStyle w:val="Prrafodelista1"/>
        <w:ind w:left="0"/>
        <w:rPr>
          <w:rFonts w:ascii="Times New Roman" w:hAnsi="Times New Roman"/>
          <w:b/>
          <w:sz w:val="24"/>
          <w:szCs w:val="24"/>
          <w:lang w:val="es-ES"/>
        </w:rPr>
      </w:pPr>
      <w:r w:rsidRPr="00967B8D">
        <w:rPr>
          <w:rFonts w:ascii="Times New Roman" w:hAnsi="Times New Roman"/>
          <w:b/>
          <w:sz w:val="24"/>
          <w:szCs w:val="24"/>
          <w:lang w:val="es-ES"/>
        </w:rPr>
        <w:t>UNIDAD TEMÁTICA XVII</w:t>
      </w:r>
    </w:p>
    <w:p w14:paraId="2C296A99" w14:textId="77777777" w:rsidR="00930B02" w:rsidRDefault="00930B02" w:rsidP="00930B02">
      <w:pPr>
        <w:pStyle w:val="Prrafodelista1"/>
        <w:ind w:left="0"/>
        <w:rPr>
          <w:rFonts w:ascii="Times New Roman" w:hAnsi="Times New Roman"/>
          <w:b/>
          <w:sz w:val="24"/>
          <w:szCs w:val="24"/>
          <w:u w:val="single"/>
          <w:lang w:val="es-ES"/>
        </w:rPr>
      </w:pPr>
      <w:r w:rsidRPr="00967B8D">
        <w:rPr>
          <w:rFonts w:ascii="Times New Roman" w:hAnsi="Times New Roman"/>
          <w:b/>
          <w:sz w:val="24"/>
          <w:szCs w:val="24"/>
          <w:u w:val="single"/>
          <w:lang w:val="es-ES"/>
        </w:rPr>
        <w:t xml:space="preserve">De los contratos </w:t>
      </w:r>
      <w:proofErr w:type="gramStart"/>
      <w:r w:rsidRPr="00967B8D">
        <w:rPr>
          <w:rFonts w:ascii="Times New Roman" w:hAnsi="Times New Roman"/>
          <w:b/>
          <w:sz w:val="24"/>
          <w:szCs w:val="24"/>
          <w:u w:val="single"/>
          <w:lang w:val="es-ES"/>
        </w:rPr>
        <w:t>bancarios  en</w:t>
      </w:r>
      <w:proofErr w:type="gramEnd"/>
      <w:r w:rsidRPr="00967B8D">
        <w:rPr>
          <w:rFonts w:ascii="Times New Roman" w:hAnsi="Times New Roman"/>
          <w:b/>
          <w:sz w:val="24"/>
          <w:szCs w:val="24"/>
          <w:u w:val="single"/>
          <w:lang w:val="es-ES"/>
        </w:rPr>
        <w:t xml:space="preserve"> el Código Civil y Comercial de la Nación</w:t>
      </w:r>
    </w:p>
    <w:p w14:paraId="144A5D23" w14:textId="77777777" w:rsidR="00930B02" w:rsidRPr="00967B8D" w:rsidRDefault="00930B02" w:rsidP="00930B02">
      <w:pPr>
        <w:pStyle w:val="Prrafodelista1"/>
        <w:ind w:left="0"/>
        <w:rPr>
          <w:rFonts w:ascii="Times New Roman" w:hAnsi="Times New Roman"/>
          <w:b/>
          <w:sz w:val="24"/>
          <w:szCs w:val="24"/>
          <w:u w:val="single"/>
          <w:lang w:val="es-ES"/>
        </w:rPr>
      </w:pPr>
    </w:p>
    <w:p w14:paraId="200B978D"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1.</w:t>
      </w:r>
      <w:r w:rsidRPr="00967B8D">
        <w:rPr>
          <w:rFonts w:ascii="Times New Roman" w:hAnsi="Times New Roman"/>
          <w:sz w:val="24"/>
          <w:szCs w:val="24"/>
          <w:lang w:val="es-ES"/>
        </w:rPr>
        <w:t xml:space="preserve"> Contratos bancarios. Su contenido. La designación utilizada en el Código para calificar a estos contratos.  Metodología empleada y tópicos tratados por la reforma. </w:t>
      </w:r>
    </w:p>
    <w:p w14:paraId="45351A5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2.</w:t>
      </w:r>
      <w:r w:rsidRPr="00967B8D">
        <w:rPr>
          <w:rFonts w:ascii="Times New Roman" w:hAnsi="Times New Roman"/>
          <w:sz w:val="24"/>
          <w:szCs w:val="24"/>
          <w:lang w:val="es-ES"/>
        </w:rPr>
        <w:t xml:space="preserve"> Fuente del derecho contractual bancario. Facultades del Banco Central (Leyes 24.144 y 26.739).</w:t>
      </w:r>
    </w:p>
    <w:p w14:paraId="6547411C"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lastRenderedPageBreak/>
        <w:t>3.</w:t>
      </w:r>
      <w:r w:rsidRPr="00967B8D">
        <w:rPr>
          <w:rFonts w:ascii="Times New Roman" w:hAnsi="Times New Roman"/>
          <w:sz w:val="24"/>
          <w:szCs w:val="24"/>
          <w:lang w:val="es-ES"/>
        </w:rPr>
        <w:t xml:space="preserve"> Reglas sobre transparencia de las condiciones contractuales.</w:t>
      </w:r>
    </w:p>
    <w:p w14:paraId="05DEC42B"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4.</w:t>
      </w:r>
      <w:r w:rsidRPr="00967B8D">
        <w:rPr>
          <w:rFonts w:ascii="Times New Roman" w:hAnsi="Times New Roman"/>
          <w:sz w:val="24"/>
          <w:szCs w:val="24"/>
          <w:lang w:val="es-ES"/>
        </w:rPr>
        <w:t xml:space="preserve"> Contratos bancarios con consumidores y usuarios.  </w:t>
      </w:r>
    </w:p>
    <w:p w14:paraId="7A8CE113"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5.</w:t>
      </w:r>
      <w:r w:rsidRPr="00967B8D">
        <w:rPr>
          <w:rFonts w:ascii="Times New Roman" w:hAnsi="Times New Roman"/>
          <w:sz w:val="24"/>
          <w:szCs w:val="24"/>
          <w:lang w:val="es-ES"/>
        </w:rPr>
        <w:t xml:space="preserve"> Contrato de depósito bancario: Definición. Características. Clases de depósito.</w:t>
      </w:r>
    </w:p>
    <w:p w14:paraId="192670BF"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6.</w:t>
      </w:r>
      <w:r w:rsidRPr="00967B8D">
        <w:rPr>
          <w:rFonts w:ascii="Times New Roman" w:hAnsi="Times New Roman"/>
          <w:sz w:val="24"/>
          <w:szCs w:val="24"/>
          <w:lang w:val="es-ES"/>
        </w:rPr>
        <w:t xml:space="preserve"> Contrato de cuenta corriente bancaria: Definición. Características. Contenido. Servicio de cheques. Solidaridad. Propiedad de los fondos.  Resúmenes.  Cierre de la cuenta. Compensación de saldos. Ejecución del saldo.  </w:t>
      </w:r>
    </w:p>
    <w:p w14:paraId="660C7B94"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 xml:space="preserve">7.  </w:t>
      </w:r>
      <w:r w:rsidRPr="00967B8D">
        <w:rPr>
          <w:rFonts w:ascii="Times New Roman" w:hAnsi="Times New Roman"/>
          <w:sz w:val="24"/>
          <w:szCs w:val="24"/>
          <w:lang w:val="es-ES"/>
        </w:rPr>
        <w:t xml:space="preserve">Contrato de préstamo y descuento bancario: Definición y características. </w:t>
      </w:r>
    </w:p>
    <w:p w14:paraId="5D4049EA"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8.</w:t>
      </w:r>
      <w:r w:rsidRPr="00967B8D">
        <w:rPr>
          <w:rFonts w:ascii="Times New Roman" w:hAnsi="Times New Roman"/>
          <w:sz w:val="24"/>
          <w:szCs w:val="24"/>
          <w:lang w:val="es-ES"/>
        </w:rPr>
        <w:t xml:space="preserve"> Contrato de apertura de crédito: Definición. Disponibilidad. Carácter de la disponibilidad. </w:t>
      </w:r>
    </w:p>
    <w:p w14:paraId="00D7E410"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9.</w:t>
      </w:r>
      <w:r w:rsidRPr="00967B8D">
        <w:rPr>
          <w:rFonts w:ascii="Times New Roman" w:hAnsi="Times New Roman"/>
          <w:sz w:val="24"/>
          <w:szCs w:val="24"/>
          <w:lang w:val="es-ES"/>
        </w:rPr>
        <w:t xml:space="preserve"> Contrato de servicio de caja de seguridad: Definición. Obligación de las partes. Límites. Prueba del contenido. Pluralidad de usuarios. Extinción del contrato. Retiro de los efectos.</w:t>
      </w:r>
    </w:p>
    <w:p w14:paraId="7BE923DD" w14:textId="77777777" w:rsidR="00930B02" w:rsidRPr="00967B8D" w:rsidRDefault="00930B02" w:rsidP="00930B02">
      <w:pPr>
        <w:pStyle w:val="Prrafodelista1"/>
        <w:ind w:left="0"/>
        <w:rPr>
          <w:rFonts w:ascii="Times New Roman" w:hAnsi="Times New Roman"/>
          <w:sz w:val="24"/>
          <w:szCs w:val="24"/>
          <w:lang w:val="es-ES"/>
        </w:rPr>
      </w:pPr>
      <w:r w:rsidRPr="00967B8D">
        <w:rPr>
          <w:rFonts w:ascii="Times New Roman" w:hAnsi="Times New Roman"/>
          <w:b/>
          <w:sz w:val="24"/>
          <w:szCs w:val="24"/>
          <w:lang w:val="es-ES"/>
        </w:rPr>
        <w:t>10.</w:t>
      </w:r>
      <w:r w:rsidRPr="00967B8D">
        <w:rPr>
          <w:rFonts w:ascii="Times New Roman" w:hAnsi="Times New Roman"/>
          <w:sz w:val="24"/>
          <w:szCs w:val="24"/>
          <w:lang w:val="es-ES"/>
        </w:rPr>
        <w:t xml:space="preserve"> Contrato de custodia de títulos: Definición. Alcances del contrato.  Omisión de instrucciones. Disposición. </w:t>
      </w:r>
    </w:p>
    <w:p w14:paraId="738610EB" w14:textId="77777777" w:rsidR="00930B02" w:rsidRDefault="00930B02" w:rsidP="00930B02">
      <w:pPr>
        <w:pStyle w:val="Prrafodelista1"/>
        <w:ind w:left="0"/>
        <w:jc w:val="both"/>
        <w:rPr>
          <w:rFonts w:ascii="Times New Roman" w:hAnsi="Times New Roman"/>
          <w:sz w:val="24"/>
          <w:szCs w:val="24"/>
        </w:rPr>
      </w:pPr>
    </w:p>
    <w:p w14:paraId="0169C8FC" w14:textId="77777777" w:rsidR="00930B02" w:rsidRPr="00AD0D9F" w:rsidRDefault="00930B02" w:rsidP="00930B02">
      <w:pPr>
        <w:pStyle w:val="Prrafodelista1"/>
        <w:ind w:left="0"/>
        <w:jc w:val="both"/>
        <w:rPr>
          <w:rFonts w:ascii="Times New Roman" w:hAnsi="Times New Roman"/>
          <w:b/>
          <w:sz w:val="24"/>
          <w:szCs w:val="24"/>
        </w:rPr>
      </w:pPr>
      <w:r w:rsidRPr="00AD0D9F">
        <w:rPr>
          <w:rFonts w:ascii="Times New Roman" w:hAnsi="Times New Roman"/>
          <w:b/>
          <w:sz w:val="24"/>
          <w:szCs w:val="24"/>
        </w:rPr>
        <w:t>UNIDAD TEMATICA XVII</w:t>
      </w:r>
      <w:r>
        <w:rPr>
          <w:rFonts w:ascii="Times New Roman" w:hAnsi="Times New Roman"/>
          <w:b/>
          <w:sz w:val="24"/>
          <w:szCs w:val="24"/>
        </w:rPr>
        <w:t>I</w:t>
      </w:r>
    </w:p>
    <w:p w14:paraId="63132344" w14:textId="77777777" w:rsidR="00930B02" w:rsidRPr="00AD0D9F" w:rsidRDefault="00930B02" w:rsidP="00930B02">
      <w:pPr>
        <w:pStyle w:val="Prrafodelista1"/>
        <w:ind w:left="0"/>
        <w:jc w:val="both"/>
        <w:rPr>
          <w:rFonts w:ascii="Times New Roman" w:hAnsi="Times New Roman"/>
          <w:b/>
          <w:sz w:val="24"/>
          <w:szCs w:val="24"/>
          <w:u w:val="single"/>
        </w:rPr>
      </w:pPr>
      <w:r w:rsidRPr="00AD0D9F">
        <w:rPr>
          <w:rFonts w:ascii="Times New Roman" w:hAnsi="Times New Roman"/>
          <w:b/>
          <w:sz w:val="24"/>
          <w:szCs w:val="24"/>
          <w:u w:val="single"/>
        </w:rPr>
        <w:t>De los cheques</w:t>
      </w:r>
    </w:p>
    <w:p w14:paraId="637805D2" w14:textId="77777777" w:rsidR="00930B02" w:rsidRPr="0022191B" w:rsidRDefault="00930B02" w:rsidP="00930B02">
      <w:pPr>
        <w:pStyle w:val="Prrafodelista1"/>
        <w:ind w:left="0"/>
        <w:jc w:val="both"/>
        <w:rPr>
          <w:rFonts w:ascii="Times New Roman" w:hAnsi="Times New Roman"/>
          <w:sz w:val="24"/>
          <w:szCs w:val="24"/>
        </w:rPr>
      </w:pPr>
    </w:p>
    <w:p w14:paraId="48C0A20D"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1-</w:t>
      </w:r>
      <w:r w:rsidRPr="0022191B">
        <w:rPr>
          <w:rFonts w:ascii="Times New Roman" w:hAnsi="Times New Roman"/>
          <w:sz w:val="24"/>
          <w:szCs w:val="24"/>
        </w:rPr>
        <w:t xml:space="preserve"> Definición. Comparación con la letra de cambio y con el pagaré. </w:t>
      </w:r>
      <w:proofErr w:type="spellStart"/>
      <w:r w:rsidRPr="0022191B">
        <w:rPr>
          <w:rFonts w:ascii="Times New Roman" w:hAnsi="Times New Roman"/>
          <w:sz w:val="24"/>
          <w:szCs w:val="24"/>
        </w:rPr>
        <w:t>Naturalezajurídica</w:t>
      </w:r>
      <w:proofErr w:type="spellEnd"/>
      <w:r w:rsidRPr="0022191B">
        <w:rPr>
          <w:rFonts w:ascii="Times New Roman" w:hAnsi="Times New Roman"/>
          <w:sz w:val="24"/>
          <w:szCs w:val="24"/>
        </w:rPr>
        <w:t>. Requisitos de fondo y de forma.</w:t>
      </w:r>
    </w:p>
    <w:p w14:paraId="236B4CF0"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2-</w:t>
      </w:r>
      <w:r w:rsidRPr="0022191B">
        <w:rPr>
          <w:rFonts w:ascii="Times New Roman" w:hAnsi="Times New Roman"/>
          <w:sz w:val="24"/>
          <w:szCs w:val="24"/>
        </w:rPr>
        <w:t xml:space="preserve"> Provisión. Circulación y negociación. Particularidad del endoso.</w:t>
      </w:r>
    </w:p>
    <w:p w14:paraId="5C27EF8B"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3-</w:t>
      </w:r>
      <w:r w:rsidRPr="0022191B">
        <w:rPr>
          <w:rFonts w:ascii="Times New Roman" w:hAnsi="Times New Roman"/>
          <w:sz w:val="24"/>
          <w:szCs w:val="24"/>
        </w:rPr>
        <w:t xml:space="preserve"> Plazos para la presentación del cheque para el pago. Lugar de pago. </w:t>
      </w:r>
      <w:proofErr w:type="spellStart"/>
      <w:r w:rsidRPr="0022191B">
        <w:rPr>
          <w:rFonts w:ascii="Times New Roman" w:hAnsi="Times New Roman"/>
          <w:sz w:val="24"/>
          <w:szCs w:val="24"/>
        </w:rPr>
        <w:t>Pagoparcial</w:t>
      </w:r>
      <w:proofErr w:type="spellEnd"/>
      <w:r w:rsidRPr="0022191B">
        <w:rPr>
          <w:rFonts w:ascii="Times New Roman" w:hAnsi="Times New Roman"/>
          <w:sz w:val="24"/>
          <w:szCs w:val="24"/>
        </w:rPr>
        <w:t>, condicional, en moneda extranjera, por intervención. Revocación.</w:t>
      </w:r>
    </w:p>
    <w:p w14:paraId="7A2DA469"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4-</w:t>
      </w:r>
      <w:r w:rsidRPr="0022191B">
        <w:rPr>
          <w:rFonts w:ascii="Times New Roman" w:hAnsi="Times New Roman"/>
          <w:sz w:val="24"/>
          <w:szCs w:val="24"/>
        </w:rPr>
        <w:t xml:space="preserve"> El aval del cheque.</w:t>
      </w:r>
    </w:p>
    <w:p w14:paraId="50B4F1E2"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5-</w:t>
      </w:r>
      <w:r w:rsidRPr="0022191B">
        <w:rPr>
          <w:rFonts w:ascii="Times New Roman" w:hAnsi="Times New Roman"/>
          <w:sz w:val="24"/>
          <w:szCs w:val="24"/>
        </w:rPr>
        <w:t xml:space="preserve"> Derechos y obligaciones del banco del librador y del portador. Falsificación </w:t>
      </w:r>
      <w:proofErr w:type="spellStart"/>
      <w:r w:rsidRPr="0022191B">
        <w:rPr>
          <w:rFonts w:ascii="Times New Roman" w:hAnsi="Times New Roman"/>
          <w:sz w:val="24"/>
          <w:szCs w:val="24"/>
        </w:rPr>
        <w:t>yadulteración</w:t>
      </w:r>
      <w:proofErr w:type="spellEnd"/>
      <w:r w:rsidRPr="0022191B">
        <w:rPr>
          <w:rFonts w:ascii="Times New Roman" w:hAnsi="Times New Roman"/>
          <w:sz w:val="24"/>
          <w:szCs w:val="24"/>
        </w:rPr>
        <w:t>. Solidaridad.</w:t>
      </w:r>
    </w:p>
    <w:p w14:paraId="05F6B8C8"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6-</w:t>
      </w:r>
      <w:r w:rsidRPr="0022191B">
        <w:rPr>
          <w:rFonts w:ascii="Times New Roman" w:hAnsi="Times New Roman"/>
          <w:sz w:val="24"/>
          <w:szCs w:val="24"/>
        </w:rPr>
        <w:t xml:space="preserve"> Prescripción de las acciones judiciales. Penalidades establecidas por la ley24.452. Inhabilitaciones. Multas. Recursos judiciales. </w:t>
      </w:r>
      <w:proofErr w:type="spellStart"/>
      <w:r w:rsidRPr="0022191B">
        <w:rPr>
          <w:rFonts w:ascii="Times New Roman" w:hAnsi="Times New Roman"/>
          <w:sz w:val="24"/>
          <w:szCs w:val="24"/>
        </w:rPr>
        <w:t>Facultadesreglamentarias</w:t>
      </w:r>
      <w:proofErr w:type="spellEnd"/>
      <w:r w:rsidRPr="0022191B">
        <w:rPr>
          <w:rFonts w:ascii="Times New Roman" w:hAnsi="Times New Roman"/>
          <w:sz w:val="24"/>
          <w:szCs w:val="24"/>
        </w:rPr>
        <w:t xml:space="preserve"> del Banco Central de la República Argentina.</w:t>
      </w:r>
    </w:p>
    <w:p w14:paraId="4B3913AE" w14:textId="77777777" w:rsidR="00930B02"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7-</w:t>
      </w:r>
      <w:r w:rsidRPr="0022191B">
        <w:rPr>
          <w:rFonts w:ascii="Times New Roman" w:hAnsi="Times New Roman"/>
          <w:sz w:val="24"/>
          <w:szCs w:val="24"/>
        </w:rPr>
        <w:t xml:space="preserve"> El cheque en el Código Penal. Art. 302 del mismo. </w:t>
      </w:r>
      <w:proofErr w:type="spellStart"/>
      <w:r w:rsidRPr="0022191B">
        <w:rPr>
          <w:rFonts w:ascii="Times New Roman" w:hAnsi="Times New Roman"/>
          <w:sz w:val="24"/>
          <w:szCs w:val="24"/>
        </w:rPr>
        <w:t>Posdatamiento</w:t>
      </w:r>
      <w:proofErr w:type="spellEnd"/>
      <w:r w:rsidRPr="0022191B">
        <w:rPr>
          <w:rFonts w:ascii="Times New Roman" w:hAnsi="Times New Roman"/>
          <w:sz w:val="24"/>
          <w:szCs w:val="24"/>
        </w:rPr>
        <w:t xml:space="preserve">. </w:t>
      </w:r>
      <w:proofErr w:type="spellStart"/>
      <w:r w:rsidRPr="0022191B">
        <w:rPr>
          <w:rFonts w:ascii="Times New Roman" w:hAnsi="Times New Roman"/>
          <w:sz w:val="24"/>
          <w:szCs w:val="24"/>
        </w:rPr>
        <w:t>Efectos.El</w:t>
      </w:r>
      <w:proofErr w:type="spellEnd"/>
      <w:r w:rsidRPr="0022191B">
        <w:rPr>
          <w:rFonts w:ascii="Times New Roman" w:hAnsi="Times New Roman"/>
          <w:sz w:val="24"/>
          <w:szCs w:val="24"/>
        </w:rPr>
        <w:t xml:space="preserve"> delito de desnaturalización del cheque.</w:t>
      </w:r>
    </w:p>
    <w:p w14:paraId="463F29E8" w14:textId="77777777" w:rsidR="00930B02" w:rsidRDefault="00930B02" w:rsidP="00930B02">
      <w:pPr>
        <w:pStyle w:val="Prrafodelista1"/>
        <w:ind w:left="0"/>
        <w:jc w:val="both"/>
        <w:rPr>
          <w:rFonts w:ascii="Times New Roman" w:hAnsi="Times New Roman"/>
          <w:sz w:val="24"/>
          <w:szCs w:val="24"/>
        </w:rPr>
      </w:pPr>
    </w:p>
    <w:p w14:paraId="3B7B4B86" w14:textId="77777777" w:rsidR="00930B02" w:rsidRPr="0022191B" w:rsidRDefault="00930B02" w:rsidP="00930B02">
      <w:pPr>
        <w:pStyle w:val="Prrafodelista1"/>
        <w:ind w:left="0"/>
        <w:jc w:val="both"/>
        <w:rPr>
          <w:rFonts w:ascii="Times New Roman" w:hAnsi="Times New Roman"/>
          <w:sz w:val="24"/>
          <w:szCs w:val="24"/>
        </w:rPr>
      </w:pPr>
    </w:p>
    <w:p w14:paraId="53AC1587" w14:textId="77777777" w:rsidR="00930B02" w:rsidRPr="00A97F00" w:rsidRDefault="00930B02" w:rsidP="00930B02">
      <w:pPr>
        <w:pStyle w:val="Prrafodelista1"/>
        <w:ind w:left="0"/>
        <w:jc w:val="both"/>
        <w:rPr>
          <w:rFonts w:ascii="Times New Roman" w:hAnsi="Times New Roman"/>
          <w:b/>
          <w:sz w:val="24"/>
          <w:szCs w:val="24"/>
        </w:rPr>
      </w:pPr>
      <w:r>
        <w:rPr>
          <w:rFonts w:ascii="Times New Roman" w:hAnsi="Times New Roman"/>
          <w:b/>
          <w:sz w:val="24"/>
          <w:szCs w:val="24"/>
        </w:rPr>
        <w:t>UNIDAD TEMATICA XIX</w:t>
      </w:r>
    </w:p>
    <w:p w14:paraId="04A1D7ED" w14:textId="77777777" w:rsidR="00930B02" w:rsidRPr="003746B6" w:rsidRDefault="00930B02" w:rsidP="00930B02">
      <w:pPr>
        <w:pStyle w:val="Prrafodelista1"/>
        <w:ind w:left="0"/>
        <w:jc w:val="both"/>
        <w:rPr>
          <w:rFonts w:ascii="Times New Roman" w:hAnsi="Times New Roman"/>
          <w:b/>
          <w:sz w:val="24"/>
          <w:szCs w:val="24"/>
          <w:u w:val="single"/>
        </w:rPr>
      </w:pPr>
      <w:r w:rsidRPr="003746B6">
        <w:rPr>
          <w:rFonts w:ascii="Times New Roman" w:hAnsi="Times New Roman"/>
          <w:b/>
          <w:sz w:val="24"/>
          <w:szCs w:val="24"/>
          <w:u w:val="single"/>
        </w:rPr>
        <w:t>De los cheques en especial</w:t>
      </w:r>
    </w:p>
    <w:p w14:paraId="3A0FF5F2" w14:textId="77777777" w:rsidR="00930B02" w:rsidRPr="0022191B" w:rsidRDefault="00930B02" w:rsidP="00930B02">
      <w:pPr>
        <w:pStyle w:val="Prrafodelista1"/>
        <w:ind w:left="0"/>
        <w:jc w:val="both"/>
        <w:rPr>
          <w:rFonts w:ascii="Times New Roman" w:hAnsi="Times New Roman"/>
          <w:sz w:val="24"/>
          <w:szCs w:val="24"/>
        </w:rPr>
      </w:pPr>
    </w:p>
    <w:p w14:paraId="62E54668"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1-</w:t>
      </w:r>
      <w:r w:rsidRPr="0022191B">
        <w:rPr>
          <w:rFonts w:ascii="Times New Roman" w:hAnsi="Times New Roman"/>
          <w:sz w:val="24"/>
          <w:szCs w:val="24"/>
        </w:rPr>
        <w:t xml:space="preserve"> Cheque cruzado. Variedades.</w:t>
      </w:r>
    </w:p>
    <w:p w14:paraId="4155A5AE"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2-</w:t>
      </w:r>
      <w:r w:rsidRPr="0022191B">
        <w:rPr>
          <w:rFonts w:ascii="Times New Roman" w:hAnsi="Times New Roman"/>
          <w:sz w:val="24"/>
          <w:szCs w:val="24"/>
        </w:rPr>
        <w:t xml:space="preserve"> Cheque para acreditar en cuenta. Efectos.</w:t>
      </w:r>
    </w:p>
    <w:p w14:paraId="1795496E"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3-</w:t>
      </w:r>
      <w:r w:rsidRPr="0022191B">
        <w:rPr>
          <w:rFonts w:ascii="Times New Roman" w:hAnsi="Times New Roman"/>
          <w:sz w:val="24"/>
          <w:szCs w:val="24"/>
        </w:rPr>
        <w:t xml:space="preserve"> Cheque imputado. Valor de la imputación. </w:t>
      </w:r>
      <w:proofErr w:type="spellStart"/>
      <w:r w:rsidRPr="0022191B">
        <w:rPr>
          <w:rFonts w:ascii="Times New Roman" w:hAnsi="Times New Roman"/>
          <w:sz w:val="24"/>
          <w:szCs w:val="24"/>
        </w:rPr>
        <w:t>Endosabilidad</w:t>
      </w:r>
      <w:proofErr w:type="spellEnd"/>
      <w:r w:rsidRPr="0022191B">
        <w:rPr>
          <w:rFonts w:ascii="Times New Roman" w:hAnsi="Times New Roman"/>
          <w:sz w:val="24"/>
          <w:szCs w:val="24"/>
        </w:rPr>
        <w:t>.</w:t>
      </w:r>
    </w:p>
    <w:p w14:paraId="7C47632C"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4-</w:t>
      </w:r>
      <w:r w:rsidRPr="0022191B">
        <w:rPr>
          <w:rFonts w:ascii="Times New Roman" w:hAnsi="Times New Roman"/>
          <w:sz w:val="24"/>
          <w:szCs w:val="24"/>
        </w:rPr>
        <w:t xml:space="preserve"> Cheque certificado. Requisitos y efectos.</w:t>
      </w:r>
    </w:p>
    <w:p w14:paraId="7A502144" w14:textId="77777777" w:rsidR="00930B02" w:rsidRPr="0022191B"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5-</w:t>
      </w:r>
      <w:r w:rsidRPr="0022191B">
        <w:rPr>
          <w:rFonts w:ascii="Times New Roman" w:hAnsi="Times New Roman"/>
          <w:sz w:val="24"/>
          <w:szCs w:val="24"/>
        </w:rPr>
        <w:t xml:space="preserve"> Cheque no negociable. Extensión del derecho.</w:t>
      </w:r>
    </w:p>
    <w:p w14:paraId="0425F78B" w14:textId="77777777" w:rsidR="00930B02" w:rsidRPr="0022191B" w:rsidRDefault="00930B02" w:rsidP="00930B02">
      <w:pPr>
        <w:pStyle w:val="Prrafodelista1"/>
        <w:ind w:left="0"/>
        <w:jc w:val="both"/>
        <w:rPr>
          <w:rFonts w:ascii="Times New Roman" w:hAnsi="Times New Roman"/>
          <w:sz w:val="24"/>
          <w:szCs w:val="24"/>
        </w:rPr>
      </w:pPr>
      <w:r w:rsidRPr="00720B85">
        <w:rPr>
          <w:rFonts w:ascii="Times New Roman" w:hAnsi="Times New Roman"/>
          <w:b/>
          <w:sz w:val="24"/>
          <w:szCs w:val="24"/>
          <w:lang w:val="pt-BR"/>
        </w:rPr>
        <w:t>6-</w:t>
      </w:r>
      <w:r w:rsidRPr="00720B85">
        <w:rPr>
          <w:rFonts w:ascii="Times New Roman" w:hAnsi="Times New Roman"/>
          <w:sz w:val="24"/>
          <w:szCs w:val="24"/>
          <w:lang w:val="pt-BR"/>
        </w:rPr>
        <w:t xml:space="preserve"> Cheque de pago diferido. Formalidades. </w:t>
      </w:r>
      <w:r w:rsidRPr="0022191B">
        <w:rPr>
          <w:rFonts w:ascii="Times New Roman" w:hAnsi="Times New Roman"/>
          <w:sz w:val="24"/>
          <w:szCs w:val="24"/>
        </w:rPr>
        <w:t>Plazo de diferimiento. Registro.</w:t>
      </w:r>
    </w:p>
    <w:p w14:paraId="67B07408" w14:textId="77777777" w:rsidR="00930B02" w:rsidRPr="0022191B" w:rsidRDefault="00930B02" w:rsidP="00930B02">
      <w:pPr>
        <w:pStyle w:val="Prrafodelista1"/>
        <w:ind w:left="0"/>
        <w:jc w:val="both"/>
        <w:rPr>
          <w:rFonts w:ascii="Times New Roman" w:hAnsi="Times New Roman"/>
          <w:sz w:val="24"/>
          <w:szCs w:val="24"/>
        </w:rPr>
      </w:pPr>
      <w:r w:rsidRPr="0022191B">
        <w:rPr>
          <w:rFonts w:ascii="Times New Roman" w:hAnsi="Times New Roman"/>
          <w:sz w:val="24"/>
          <w:szCs w:val="24"/>
        </w:rPr>
        <w:lastRenderedPageBreak/>
        <w:t xml:space="preserve">Retención preventiva del cheque. Aval del banco girado. Rechazo </w:t>
      </w:r>
      <w:proofErr w:type="spellStart"/>
      <w:r w:rsidRPr="0022191B">
        <w:rPr>
          <w:rFonts w:ascii="Times New Roman" w:hAnsi="Times New Roman"/>
          <w:sz w:val="24"/>
          <w:szCs w:val="24"/>
        </w:rPr>
        <w:t>delregistro</w:t>
      </w:r>
      <w:proofErr w:type="spellEnd"/>
      <w:r w:rsidRPr="0022191B">
        <w:rPr>
          <w:rFonts w:ascii="Times New Roman" w:hAnsi="Times New Roman"/>
          <w:sz w:val="24"/>
          <w:szCs w:val="24"/>
        </w:rPr>
        <w:t>. Efectos. Comparación con el pagaré.</w:t>
      </w:r>
    </w:p>
    <w:p w14:paraId="1DD78C09" w14:textId="77777777" w:rsidR="00930B02" w:rsidRDefault="00930B02" w:rsidP="00930B02">
      <w:pPr>
        <w:pStyle w:val="Prrafodelista1"/>
        <w:ind w:left="0"/>
        <w:jc w:val="both"/>
        <w:rPr>
          <w:rFonts w:ascii="Times New Roman" w:hAnsi="Times New Roman"/>
          <w:sz w:val="24"/>
          <w:szCs w:val="24"/>
        </w:rPr>
      </w:pPr>
      <w:r w:rsidRPr="00A97F00">
        <w:rPr>
          <w:rFonts w:ascii="Times New Roman" w:hAnsi="Times New Roman"/>
          <w:b/>
          <w:sz w:val="24"/>
          <w:szCs w:val="24"/>
        </w:rPr>
        <w:t>7-</w:t>
      </w:r>
      <w:r>
        <w:rPr>
          <w:rFonts w:ascii="Times New Roman" w:hAnsi="Times New Roman"/>
          <w:sz w:val="24"/>
          <w:szCs w:val="24"/>
        </w:rPr>
        <w:t xml:space="preserve"> Cheque Cancelatorio. Concepto.</w:t>
      </w:r>
    </w:p>
    <w:p w14:paraId="27661679" w14:textId="77777777" w:rsidR="00930B02" w:rsidRPr="003746B6" w:rsidRDefault="00930B02" w:rsidP="00930B02">
      <w:pPr>
        <w:pStyle w:val="Prrafodelista1"/>
        <w:ind w:left="0"/>
        <w:rPr>
          <w:rFonts w:ascii="Times New Roman" w:hAnsi="Times New Roman"/>
          <w:b/>
          <w:sz w:val="24"/>
          <w:szCs w:val="24"/>
          <w:lang w:val="es-ES"/>
        </w:rPr>
      </w:pPr>
      <w:r w:rsidRPr="003746B6">
        <w:rPr>
          <w:rFonts w:ascii="Times New Roman" w:hAnsi="Times New Roman"/>
          <w:b/>
          <w:sz w:val="24"/>
          <w:szCs w:val="24"/>
          <w:lang w:val="es-ES"/>
        </w:rPr>
        <w:t>BIBLIOGRAFÍA ESPECÍFICA</w:t>
      </w:r>
    </w:p>
    <w:p w14:paraId="5630AD66" w14:textId="77777777" w:rsidR="00930B02" w:rsidRPr="003746B6" w:rsidRDefault="00930B02" w:rsidP="00930B02">
      <w:pPr>
        <w:pStyle w:val="Prrafodelista1"/>
        <w:ind w:left="0"/>
        <w:rPr>
          <w:rFonts w:ascii="Times New Roman" w:hAnsi="Times New Roman"/>
          <w:b/>
          <w:sz w:val="24"/>
          <w:szCs w:val="24"/>
        </w:rPr>
      </w:pPr>
    </w:p>
    <w:p w14:paraId="2DB4A537" w14:textId="77777777" w:rsidR="00930B02" w:rsidRPr="003746B6" w:rsidRDefault="00930B02" w:rsidP="00930B02">
      <w:pPr>
        <w:pStyle w:val="Prrafodelista1"/>
        <w:ind w:left="0"/>
        <w:rPr>
          <w:rFonts w:ascii="Times New Roman" w:hAnsi="Times New Roman"/>
          <w:b/>
          <w:sz w:val="24"/>
          <w:szCs w:val="24"/>
          <w:u w:val="single"/>
        </w:rPr>
      </w:pPr>
      <w:r w:rsidRPr="003746B6">
        <w:rPr>
          <w:rFonts w:ascii="Times New Roman" w:hAnsi="Times New Roman"/>
          <w:b/>
          <w:sz w:val="24"/>
          <w:szCs w:val="24"/>
          <w:u w:val="single"/>
        </w:rPr>
        <w:t>Títulos valores</w:t>
      </w:r>
    </w:p>
    <w:p w14:paraId="0C844FA0" w14:textId="77777777" w:rsidR="00930B02" w:rsidRPr="00DF7B5A" w:rsidRDefault="00930B02" w:rsidP="00930B02">
      <w:pPr>
        <w:pStyle w:val="Prrafodelista1"/>
        <w:ind w:left="0"/>
        <w:rPr>
          <w:rFonts w:ascii="Times New Roman" w:hAnsi="Times New Roman"/>
          <w:sz w:val="24"/>
          <w:szCs w:val="24"/>
        </w:rPr>
      </w:pPr>
      <w:r w:rsidRPr="00DF7B5A">
        <w:rPr>
          <w:rFonts w:ascii="Times New Roman" w:hAnsi="Times New Roman"/>
          <w:sz w:val="24"/>
          <w:szCs w:val="24"/>
        </w:rPr>
        <w:t xml:space="preserve">ALEGRÍA, </w:t>
      </w:r>
      <w:proofErr w:type="gramStart"/>
      <w:r w:rsidRPr="00DF7B5A">
        <w:rPr>
          <w:rFonts w:ascii="Times New Roman" w:hAnsi="Times New Roman"/>
          <w:sz w:val="24"/>
          <w:szCs w:val="24"/>
        </w:rPr>
        <w:t xml:space="preserve">Héctor,  </w:t>
      </w:r>
      <w:r w:rsidRPr="00DF7B5A">
        <w:rPr>
          <w:rFonts w:ascii="Times New Roman" w:hAnsi="Times New Roman"/>
          <w:i/>
          <w:sz w:val="24"/>
          <w:szCs w:val="24"/>
        </w:rPr>
        <w:t>El</w:t>
      </w:r>
      <w:proofErr w:type="gramEnd"/>
      <w:r w:rsidRPr="00DF7B5A">
        <w:rPr>
          <w:rFonts w:ascii="Times New Roman" w:hAnsi="Times New Roman"/>
          <w:i/>
          <w:sz w:val="24"/>
          <w:szCs w:val="24"/>
        </w:rPr>
        <w:t xml:space="preserve"> aval</w:t>
      </w:r>
      <w:r w:rsidRPr="00DF7B5A">
        <w:rPr>
          <w:rFonts w:ascii="Times New Roman" w:hAnsi="Times New Roman"/>
          <w:sz w:val="24"/>
          <w:szCs w:val="24"/>
        </w:rPr>
        <w:t xml:space="preserve">,  Buenos Aires, Ed. Astrea, 1982. </w:t>
      </w:r>
    </w:p>
    <w:p w14:paraId="0609361A" w14:textId="77777777" w:rsidR="00930B02" w:rsidRPr="00DF7B5A" w:rsidRDefault="00930B02" w:rsidP="00930B02">
      <w:pPr>
        <w:pStyle w:val="Prrafodelista1"/>
        <w:ind w:left="0"/>
        <w:rPr>
          <w:rFonts w:ascii="Times New Roman" w:hAnsi="Times New Roman"/>
          <w:sz w:val="24"/>
          <w:szCs w:val="24"/>
          <w:lang w:val="pt-BR"/>
        </w:rPr>
      </w:pPr>
      <w:r w:rsidRPr="00DF7B5A">
        <w:rPr>
          <w:rFonts w:ascii="Times New Roman" w:hAnsi="Times New Roman"/>
          <w:sz w:val="24"/>
          <w:szCs w:val="24"/>
          <w:lang w:val="pt-BR"/>
        </w:rPr>
        <w:t xml:space="preserve">ESCUTI, Ignacio A., “Títulos de crédito”, Buenos </w:t>
      </w:r>
      <w:proofErr w:type="gramStart"/>
      <w:r w:rsidRPr="00DF7B5A">
        <w:rPr>
          <w:rFonts w:ascii="Times New Roman" w:hAnsi="Times New Roman"/>
          <w:sz w:val="24"/>
          <w:szCs w:val="24"/>
          <w:lang w:val="pt-BR"/>
        </w:rPr>
        <w:t xml:space="preserve">Aires,  </w:t>
      </w:r>
      <w:proofErr w:type="spellStart"/>
      <w:r w:rsidRPr="00DF7B5A">
        <w:rPr>
          <w:rFonts w:ascii="Times New Roman" w:hAnsi="Times New Roman"/>
          <w:sz w:val="24"/>
          <w:szCs w:val="24"/>
          <w:lang w:val="pt-BR"/>
        </w:rPr>
        <w:t>EditorialAstrea</w:t>
      </w:r>
      <w:proofErr w:type="spellEnd"/>
      <w:proofErr w:type="gramEnd"/>
      <w:r w:rsidRPr="00DF7B5A">
        <w:rPr>
          <w:rFonts w:ascii="Times New Roman" w:hAnsi="Times New Roman"/>
          <w:sz w:val="24"/>
          <w:szCs w:val="24"/>
          <w:lang w:val="pt-BR"/>
        </w:rPr>
        <w:t>, 2016.</w:t>
      </w:r>
    </w:p>
    <w:p w14:paraId="7908E288" w14:textId="77777777" w:rsidR="00930B02" w:rsidRPr="00DF7B5A" w:rsidRDefault="00930B02" w:rsidP="00930B02">
      <w:pPr>
        <w:pStyle w:val="Prrafodelista1"/>
        <w:ind w:left="0"/>
        <w:rPr>
          <w:rFonts w:ascii="Times New Roman" w:hAnsi="Times New Roman"/>
          <w:sz w:val="24"/>
          <w:szCs w:val="24"/>
        </w:rPr>
      </w:pPr>
      <w:r w:rsidRPr="00DF7B5A">
        <w:rPr>
          <w:rFonts w:ascii="Times New Roman" w:hAnsi="Times New Roman"/>
          <w:sz w:val="24"/>
          <w:szCs w:val="24"/>
        </w:rPr>
        <w:t>GÓMEZ LEO, Osvaldo R.,</w:t>
      </w:r>
      <w:r w:rsidRPr="00DF7B5A">
        <w:rPr>
          <w:rFonts w:ascii="Times New Roman" w:hAnsi="Times New Roman"/>
          <w:i/>
          <w:sz w:val="24"/>
          <w:szCs w:val="24"/>
        </w:rPr>
        <w:t xml:space="preserve"> Ley de </w:t>
      </w:r>
      <w:proofErr w:type="gramStart"/>
      <w:r w:rsidRPr="00DF7B5A">
        <w:rPr>
          <w:rFonts w:ascii="Times New Roman" w:hAnsi="Times New Roman"/>
          <w:i/>
          <w:sz w:val="24"/>
          <w:szCs w:val="24"/>
        </w:rPr>
        <w:t>Cheques</w:t>
      </w:r>
      <w:r w:rsidRPr="00DF7B5A">
        <w:rPr>
          <w:rFonts w:ascii="Times New Roman" w:hAnsi="Times New Roman"/>
          <w:sz w:val="24"/>
          <w:szCs w:val="24"/>
        </w:rPr>
        <w:t>,  Buenos</w:t>
      </w:r>
      <w:proofErr w:type="gramEnd"/>
      <w:r w:rsidRPr="00DF7B5A">
        <w:rPr>
          <w:rFonts w:ascii="Times New Roman" w:hAnsi="Times New Roman"/>
          <w:sz w:val="24"/>
          <w:szCs w:val="24"/>
        </w:rPr>
        <w:t xml:space="preserve"> Aires, Ed. </w:t>
      </w:r>
      <w:proofErr w:type="spellStart"/>
      <w:r w:rsidRPr="00DF7B5A">
        <w:rPr>
          <w:rFonts w:ascii="Times New Roman" w:hAnsi="Times New Roman"/>
          <w:sz w:val="24"/>
          <w:szCs w:val="24"/>
        </w:rPr>
        <w:t>LexisNexis</w:t>
      </w:r>
      <w:proofErr w:type="spellEnd"/>
      <w:r w:rsidRPr="00DF7B5A">
        <w:rPr>
          <w:rFonts w:ascii="Times New Roman" w:hAnsi="Times New Roman"/>
          <w:sz w:val="24"/>
          <w:szCs w:val="24"/>
        </w:rPr>
        <w:t>, 2004.</w:t>
      </w:r>
    </w:p>
    <w:p w14:paraId="6D5D77CF" w14:textId="77777777" w:rsidR="00930B02" w:rsidRPr="00DF7B5A" w:rsidRDefault="00930B02" w:rsidP="00930B02">
      <w:pPr>
        <w:pStyle w:val="Prrafodelista1"/>
        <w:ind w:left="0"/>
        <w:rPr>
          <w:rFonts w:ascii="Times New Roman" w:hAnsi="Times New Roman"/>
          <w:sz w:val="24"/>
          <w:szCs w:val="24"/>
          <w:lang w:val="pt-BR"/>
        </w:rPr>
      </w:pPr>
      <w:r w:rsidRPr="00DF7B5A">
        <w:rPr>
          <w:rFonts w:ascii="Times New Roman" w:hAnsi="Times New Roman"/>
          <w:sz w:val="24"/>
          <w:szCs w:val="24"/>
        </w:rPr>
        <w:t>GÓMEZ LEO, Osvaldo R.</w:t>
      </w:r>
      <w:proofErr w:type="gramStart"/>
      <w:r w:rsidRPr="00DF7B5A">
        <w:rPr>
          <w:rFonts w:ascii="Times New Roman" w:hAnsi="Times New Roman"/>
          <w:sz w:val="24"/>
          <w:szCs w:val="24"/>
        </w:rPr>
        <w:t xml:space="preserve">,  </w:t>
      </w:r>
      <w:r w:rsidRPr="00DF7B5A">
        <w:rPr>
          <w:rFonts w:ascii="Times New Roman" w:hAnsi="Times New Roman"/>
          <w:i/>
          <w:sz w:val="24"/>
          <w:szCs w:val="24"/>
        </w:rPr>
        <w:t>Nuevo</w:t>
      </w:r>
      <w:proofErr w:type="gramEnd"/>
      <w:r w:rsidRPr="00DF7B5A">
        <w:rPr>
          <w:rFonts w:ascii="Times New Roman" w:hAnsi="Times New Roman"/>
          <w:i/>
          <w:sz w:val="24"/>
          <w:szCs w:val="24"/>
        </w:rPr>
        <w:t xml:space="preserve"> manual de derecho cambiario</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lang w:val="pt-BR"/>
        </w:rPr>
        <w:t>Abeledo-Perrot</w:t>
      </w:r>
      <w:proofErr w:type="spellEnd"/>
      <w:r w:rsidRPr="00DF7B5A">
        <w:rPr>
          <w:rFonts w:ascii="Times New Roman" w:hAnsi="Times New Roman"/>
          <w:sz w:val="24"/>
          <w:szCs w:val="24"/>
          <w:lang w:val="pt-BR"/>
        </w:rPr>
        <w:t>, 2014.</w:t>
      </w:r>
    </w:p>
    <w:p w14:paraId="75F2AB54" w14:textId="77777777" w:rsidR="00930B02" w:rsidRPr="00DF7B5A" w:rsidRDefault="00930B02" w:rsidP="00930B02">
      <w:pPr>
        <w:pStyle w:val="Prrafodelista1"/>
        <w:ind w:left="0"/>
        <w:rPr>
          <w:rFonts w:ascii="Times New Roman" w:hAnsi="Times New Roman"/>
          <w:sz w:val="24"/>
          <w:szCs w:val="24"/>
          <w:lang w:val="pt-BR"/>
        </w:rPr>
      </w:pPr>
      <w:r w:rsidRPr="00DF7B5A">
        <w:rPr>
          <w:rFonts w:ascii="Times New Roman" w:hAnsi="Times New Roman"/>
          <w:sz w:val="24"/>
          <w:szCs w:val="24"/>
          <w:lang w:val="pt-BR"/>
        </w:rPr>
        <w:t xml:space="preserve">GUALTIERI, Giuseppe y WINIZKY, </w:t>
      </w:r>
      <w:proofErr w:type="gramStart"/>
      <w:r w:rsidRPr="00DF7B5A">
        <w:rPr>
          <w:rFonts w:ascii="Times New Roman" w:hAnsi="Times New Roman"/>
          <w:sz w:val="24"/>
          <w:szCs w:val="24"/>
          <w:lang w:val="pt-BR"/>
        </w:rPr>
        <w:t xml:space="preserve">Ignacio,  </w:t>
      </w:r>
      <w:proofErr w:type="spellStart"/>
      <w:r w:rsidRPr="00DF7B5A">
        <w:rPr>
          <w:rFonts w:ascii="Times New Roman" w:hAnsi="Times New Roman"/>
          <w:i/>
          <w:sz w:val="24"/>
          <w:szCs w:val="24"/>
          <w:lang w:val="pt-BR"/>
        </w:rPr>
        <w:t>Títuloscirculatorios</w:t>
      </w:r>
      <w:proofErr w:type="spellEnd"/>
      <w:proofErr w:type="gramEnd"/>
      <w:r w:rsidRPr="00DF7B5A">
        <w:rPr>
          <w:rFonts w:ascii="Times New Roman" w:hAnsi="Times New Roman"/>
          <w:sz w:val="24"/>
          <w:szCs w:val="24"/>
          <w:lang w:val="pt-BR"/>
        </w:rPr>
        <w:t xml:space="preserve">, Buenos Aires, Ed. </w:t>
      </w:r>
      <w:proofErr w:type="spellStart"/>
      <w:r w:rsidRPr="00DF7B5A">
        <w:rPr>
          <w:rFonts w:ascii="Times New Roman" w:hAnsi="Times New Roman"/>
          <w:sz w:val="24"/>
          <w:szCs w:val="24"/>
          <w:lang w:val="pt-BR"/>
        </w:rPr>
        <w:t>Abeledo-Perrot</w:t>
      </w:r>
      <w:proofErr w:type="spellEnd"/>
      <w:r w:rsidRPr="00DF7B5A">
        <w:rPr>
          <w:rFonts w:ascii="Times New Roman" w:hAnsi="Times New Roman"/>
          <w:sz w:val="24"/>
          <w:szCs w:val="24"/>
          <w:lang w:val="pt-BR"/>
        </w:rPr>
        <w:t>, 1984.</w:t>
      </w:r>
    </w:p>
    <w:p w14:paraId="6F05D088" w14:textId="77777777" w:rsidR="00930B02" w:rsidRPr="00DF7B5A" w:rsidRDefault="00930B02" w:rsidP="00930B02">
      <w:pPr>
        <w:pStyle w:val="Prrafodelista1"/>
        <w:ind w:left="0"/>
        <w:rPr>
          <w:rFonts w:ascii="Times New Roman" w:hAnsi="Times New Roman"/>
          <w:sz w:val="24"/>
          <w:szCs w:val="24"/>
        </w:rPr>
      </w:pPr>
      <w:r w:rsidRPr="00DF7B5A">
        <w:rPr>
          <w:rFonts w:ascii="Times New Roman" w:hAnsi="Times New Roman"/>
          <w:sz w:val="24"/>
          <w:szCs w:val="24"/>
          <w:lang w:val="es-ES"/>
        </w:rPr>
        <w:t xml:space="preserve">LEGÓN, Fernando A., </w:t>
      </w:r>
      <w:r w:rsidRPr="00DF7B5A">
        <w:rPr>
          <w:rFonts w:ascii="Times New Roman" w:hAnsi="Times New Roman"/>
          <w:i/>
          <w:sz w:val="24"/>
          <w:szCs w:val="24"/>
          <w:lang w:val="es-ES"/>
        </w:rPr>
        <w:t>Letra de cambio y pagaré</w:t>
      </w:r>
      <w:r w:rsidRPr="00DF7B5A">
        <w:rPr>
          <w:rFonts w:ascii="Times New Roman" w:hAnsi="Times New Roman"/>
          <w:sz w:val="24"/>
          <w:szCs w:val="24"/>
          <w:lang w:val="es-ES"/>
        </w:rPr>
        <w:t xml:space="preserve">, Buenos </w:t>
      </w:r>
      <w:proofErr w:type="gramStart"/>
      <w:r w:rsidRPr="00DF7B5A">
        <w:rPr>
          <w:rFonts w:ascii="Times New Roman" w:hAnsi="Times New Roman"/>
          <w:sz w:val="24"/>
          <w:szCs w:val="24"/>
          <w:lang w:val="es-ES"/>
        </w:rPr>
        <w:t xml:space="preserve">Aires,  </w:t>
      </w:r>
      <w:proofErr w:type="spellStart"/>
      <w:r w:rsidRPr="00DF7B5A">
        <w:rPr>
          <w:rFonts w:ascii="Times New Roman" w:hAnsi="Times New Roman"/>
          <w:sz w:val="24"/>
          <w:szCs w:val="24"/>
          <w:lang w:val="es-ES"/>
        </w:rPr>
        <w:t>EditorialAbeledoPerrot</w:t>
      </w:r>
      <w:proofErr w:type="spellEnd"/>
      <w:proofErr w:type="gramEnd"/>
      <w:r w:rsidRPr="00DF7B5A">
        <w:rPr>
          <w:rFonts w:ascii="Times New Roman" w:hAnsi="Times New Roman"/>
          <w:sz w:val="24"/>
          <w:szCs w:val="24"/>
          <w:lang w:val="es-ES"/>
        </w:rPr>
        <w:t>, 2001.</w:t>
      </w:r>
    </w:p>
    <w:p w14:paraId="0ED59B5D" w14:textId="77777777" w:rsidR="00930B02" w:rsidRPr="003746B6" w:rsidRDefault="00930B02" w:rsidP="00930B02">
      <w:pPr>
        <w:pStyle w:val="Prrafodelista1"/>
        <w:ind w:left="0"/>
        <w:rPr>
          <w:rFonts w:ascii="Times New Roman" w:hAnsi="Times New Roman"/>
          <w:sz w:val="24"/>
          <w:szCs w:val="24"/>
          <w:lang w:val="es-ES"/>
        </w:rPr>
      </w:pPr>
      <w:r w:rsidRPr="00DF7B5A">
        <w:rPr>
          <w:rFonts w:ascii="Times New Roman" w:hAnsi="Times New Roman"/>
          <w:sz w:val="24"/>
          <w:szCs w:val="24"/>
          <w:lang w:val="es-ES"/>
        </w:rPr>
        <w:t xml:space="preserve">VILLEGAS, Carlos Gilberto, </w:t>
      </w:r>
      <w:r w:rsidRPr="00DF7B5A">
        <w:rPr>
          <w:rFonts w:ascii="Times New Roman" w:hAnsi="Times New Roman"/>
          <w:i/>
          <w:sz w:val="24"/>
          <w:szCs w:val="24"/>
          <w:lang w:val="es-ES"/>
        </w:rPr>
        <w:t xml:space="preserve">Títulos Valores y Valores </w:t>
      </w:r>
      <w:proofErr w:type="gramStart"/>
      <w:r w:rsidRPr="00DF7B5A">
        <w:rPr>
          <w:rFonts w:ascii="Times New Roman" w:hAnsi="Times New Roman"/>
          <w:i/>
          <w:sz w:val="24"/>
          <w:szCs w:val="24"/>
          <w:lang w:val="es-ES"/>
        </w:rPr>
        <w:t>Negociables</w:t>
      </w:r>
      <w:r w:rsidRPr="00DF7B5A">
        <w:rPr>
          <w:rFonts w:ascii="Times New Roman" w:hAnsi="Times New Roman"/>
          <w:sz w:val="24"/>
          <w:szCs w:val="24"/>
          <w:lang w:val="es-ES"/>
        </w:rPr>
        <w:t>,  1era.</w:t>
      </w:r>
      <w:proofErr w:type="gramEnd"/>
      <w:r w:rsidRPr="00DF7B5A">
        <w:rPr>
          <w:rFonts w:ascii="Times New Roman" w:hAnsi="Times New Roman"/>
          <w:sz w:val="24"/>
          <w:szCs w:val="24"/>
          <w:lang w:val="es-ES"/>
        </w:rPr>
        <w:t xml:space="preserve"> Edición Buenos Aires, Ed. La Ley, 2004.</w:t>
      </w:r>
    </w:p>
    <w:p w14:paraId="61829076" w14:textId="77777777" w:rsidR="00930B02" w:rsidRPr="003746B6" w:rsidRDefault="00930B02" w:rsidP="00930B02">
      <w:pPr>
        <w:pStyle w:val="Prrafodelista1"/>
        <w:ind w:left="0"/>
        <w:rPr>
          <w:rFonts w:ascii="Times New Roman" w:hAnsi="Times New Roman"/>
          <w:sz w:val="24"/>
          <w:szCs w:val="24"/>
          <w:lang w:val="es-ES"/>
        </w:rPr>
      </w:pPr>
    </w:p>
    <w:p w14:paraId="59C2F607" w14:textId="77777777" w:rsidR="00930B02" w:rsidRPr="003746B6" w:rsidRDefault="00930B02" w:rsidP="00930B02">
      <w:pPr>
        <w:pStyle w:val="Prrafodelista1"/>
        <w:ind w:left="0"/>
        <w:rPr>
          <w:rFonts w:ascii="Times New Roman" w:hAnsi="Times New Roman"/>
          <w:b/>
          <w:sz w:val="24"/>
          <w:szCs w:val="24"/>
          <w:u w:val="single"/>
          <w:lang w:val="es-ES"/>
        </w:rPr>
      </w:pPr>
      <w:r w:rsidRPr="003746B6">
        <w:rPr>
          <w:rFonts w:ascii="Times New Roman" w:hAnsi="Times New Roman"/>
          <w:b/>
          <w:sz w:val="24"/>
          <w:szCs w:val="24"/>
          <w:u w:val="single"/>
          <w:lang w:val="es-ES"/>
        </w:rPr>
        <w:t>Cuenta corriente y contratos bancarios</w:t>
      </w:r>
    </w:p>
    <w:p w14:paraId="65334C31" w14:textId="77777777" w:rsidR="00930B02" w:rsidRPr="00DF7B5A" w:rsidRDefault="00930B02" w:rsidP="00930B02">
      <w:pPr>
        <w:pStyle w:val="Prrafodelista1"/>
        <w:ind w:left="0"/>
        <w:rPr>
          <w:rFonts w:ascii="Times New Roman" w:hAnsi="Times New Roman"/>
          <w:sz w:val="24"/>
          <w:szCs w:val="24"/>
          <w:lang w:val="es-ES"/>
        </w:rPr>
      </w:pPr>
      <w:r w:rsidRPr="00DF7B5A">
        <w:rPr>
          <w:rFonts w:ascii="Times New Roman" w:hAnsi="Times New Roman"/>
          <w:sz w:val="24"/>
          <w:szCs w:val="24"/>
          <w:lang w:val="es-ES"/>
        </w:rPr>
        <w:t xml:space="preserve">BARREIRA </w:t>
      </w:r>
      <w:proofErr w:type="gramStart"/>
      <w:r w:rsidRPr="00DF7B5A">
        <w:rPr>
          <w:rFonts w:ascii="Times New Roman" w:hAnsi="Times New Roman"/>
          <w:sz w:val="24"/>
          <w:szCs w:val="24"/>
          <w:lang w:val="es-ES"/>
        </w:rPr>
        <w:t>DELFINO,  Eduardo</w:t>
      </w:r>
      <w:proofErr w:type="gramEnd"/>
      <w:r w:rsidRPr="00DF7B5A">
        <w:rPr>
          <w:rFonts w:ascii="Times New Roman" w:hAnsi="Times New Roman"/>
          <w:sz w:val="24"/>
          <w:szCs w:val="24"/>
          <w:lang w:val="es-ES"/>
        </w:rPr>
        <w:t xml:space="preserve">, </w:t>
      </w:r>
      <w:r w:rsidRPr="00DF7B5A">
        <w:rPr>
          <w:rFonts w:ascii="Times New Roman" w:hAnsi="Times New Roman"/>
          <w:i/>
          <w:sz w:val="24"/>
          <w:szCs w:val="24"/>
          <w:lang w:val="es-ES"/>
        </w:rPr>
        <w:t>Incidencias del Código Civil y Comercial – Contratos Bancarios</w:t>
      </w:r>
      <w:r w:rsidRPr="00DF7B5A">
        <w:rPr>
          <w:rFonts w:ascii="Times New Roman" w:hAnsi="Times New Roman"/>
          <w:sz w:val="24"/>
          <w:szCs w:val="24"/>
          <w:lang w:val="es-ES"/>
        </w:rPr>
        <w:t>,  Buenos Aires, Ed. Hammurabi, 2015.</w:t>
      </w:r>
    </w:p>
    <w:p w14:paraId="15CA5427" w14:textId="77777777" w:rsidR="00930B02" w:rsidRPr="00DF7B5A" w:rsidRDefault="00930B02" w:rsidP="00930B02">
      <w:pPr>
        <w:pStyle w:val="Prrafodelista1"/>
        <w:ind w:left="0"/>
        <w:rPr>
          <w:rFonts w:ascii="Times New Roman" w:hAnsi="Times New Roman"/>
          <w:sz w:val="24"/>
          <w:szCs w:val="24"/>
          <w:lang w:val="es-ES"/>
        </w:rPr>
      </w:pPr>
      <w:r w:rsidRPr="00DF7B5A">
        <w:rPr>
          <w:rFonts w:ascii="Times New Roman" w:hAnsi="Times New Roman"/>
          <w:sz w:val="24"/>
          <w:szCs w:val="24"/>
          <w:lang w:val="es-ES"/>
        </w:rPr>
        <w:t>FERNÁNDEZ, Raymundo y GÓMEZ LEO, Osvaldo R.</w:t>
      </w:r>
      <w:proofErr w:type="gramStart"/>
      <w:r w:rsidRPr="00DF7B5A">
        <w:rPr>
          <w:rFonts w:ascii="Times New Roman" w:hAnsi="Times New Roman"/>
          <w:sz w:val="24"/>
          <w:szCs w:val="24"/>
          <w:lang w:val="es-ES"/>
        </w:rPr>
        <w:t xml:space="preserve">,  </w:t>
      </w:r>
      <w:r w:rsidRPr="00DF7B5A">
        <w:rPr>
          <w:rFonts w:ascii="Times New Roman" w:hAnsi="Times New Roman"/>
          <w:i/>
          <w:sz w:val="24"/>
          <w:szCs w:val="24"/>
          <w:lang w:val="es-ES"/>
        </w:rPr>
        <w:t>Cuenta</w:t>
      </w:r>
      <w:proofErr w:type="gramEnd"/>
      <w:r w:rsidRPr="00DF7B5A">
        <w:rPr>
          <w:rFonts w:ascii="Times New Roman" w:hAnsi="Times New Roman"/>
          <w:i/>
          <w:sz w:val="24"/>
          <w:szCs w:val="24"/>
          <w:lang w:val="es-ES"/>
        </w:rPr>
        <w:t xml:space="preserve"> corriente mercantil</w:t>
      </w:r>
      <w:r w:rsidRPr="00DF7B5A">
        <w:rPr>
          <w:rFonts w:ascii="Times New Roman" w:hAnsi="Times New Roman"/>
          <w:sz w:val="24"/>
          <w:szCs w:val="24"/>
          <w:lang w:val="es-ES"/>
        </w:rPr>
        <w:t xml:space="preserve">,  Buenos Aires, Ed. </w:t>
      </w:r>
      <w:proofErr w:type="spellStart"/>
      <w:r w:rsidRPr="00DF7B5A">
        <w:rPr>
          <w:rFonts w:ascii="Times New Roman" w:hAnsi="Times New Roman"/>
          <w:sz w:val="24"/>
          <w:szCs w:val="24"/>
          <w:lang w:val="es-ES"/>
        </w:rPr>
        <w:t>Depalma</w:t>
      </w:r>
      <w:proofErr w:type="spellEnd"/>
      <w:r w:rsidRPr="00DF7B5A">
        <w:rPr>
          <w:rFonts w:ascii="Times New Roman" w:hAnsi="Times New Roman"/>
          <w:sz w:val="24"/>
          <w:szCs w:val="24"/>
          <w:lang w:val="es-ES"/>
        </w:rPr>
        <w:t>, 1988.</w:t>
      </w:r>
    </w:p>
    <w:p w14:paraId="12800A69" w14:textId="77777777" w:rsidR="00930B02" w:rsidRPr="00DF7B5A" w:rsidRDefault="00930B02" w:rsidP="00930B02">
      <w:pPr>
        <w:pStyle w:val="Prrafodelista1"/>
        <w:ind w:left="0"/>
        <w:rPr>
          <w:rFonts w:ascii="Times New Roman" w:hAnsi="Times New Roman"/>
          <w:sz w:val="24"/>
          <w:szCs w:val="24"/>
        </w:rPr>
      </w:pPr>
      <w:r w:rsidRPr="00DF7B5A">
        <w:rPr>
          <w:rFonts w:ascii="Times New Roman" w:hAnsi="Times New Roman"/>
          <w:sz w:val="24"/>
          <w:szCs w:val="24"/>
        </w:rPr>
        <w:t xml:space="preserve">MARTORELL, Ernesto E., </w:t>
      </w:r>
      <w:r w:rsidRPr="00DF7B5A">
        <w:rPr>
          <w:rFonts w:ascii="Times New Roman" w:hAnsi="Times New Roman"/>
          <w:i/>
          <w:sz w:val="24"/>
          <w:szCs w:val="24"/>
        </w:rPr>
        <w:t xml:space="preserve">Tratado de los Contratos de </w:t>
      </w:r>
      <w:proofErr w:type="gramStart"/>
      <w:r w:rsidRPr="00DF7B5A">
        <w:rPr>
          <w:rFonts w:ascii="Times New Roman" w:hAnsi="Times New Roman"/>
          <w:i/>
          <w:sz w:val="24"/>
          <w:szCs w:val="24"/>
        </w:rPr>
        <w:t>Empresa</w:t>
      </w:r>
      <w:r w:rsidRPr="00DF7B5A">
        <w:rPr>
          <w:rFonts w:ascii="Times New Roman" w:hAnsi="Times New Roman"/>
          <w:sz w:val="24"/>
          <w:szCs w:val="24"/>
        </w:rPr>
        <w:t>,  Buenos</w:t>
      </w:r>
      <w:proofErr w:type="gramEnd"/>
      <w:r w:rsidRPr="00DF7B5A">
        <w:rPr>
          <w:rFonts w:ascii="Times New Roman" w:hAnsi="Times New Roman"/>
          <w:sz w:val="24"/>
          <w:szCs w:val="24"/>
        </w:rPr>
        <w:t xml:space="preserve">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 xml:space="preserve">, 1996. </w:t>
      </w:r>
    </w:p>
    <w:p w14:paraId="3BD348E3" w14:textId="77777777" w:rsidR="00930B02" w:rsidRPr="003746B6" w:rsidRDefault="00930B02" w:rsidP="00930B02">
      <w:pPr>
        <w:pStyle w:val="Prrafodelista1"/>
        <w:ind w:left="0"/>
        <w:rPr>
          <w:rFonts w:ascii="Times New Roman" w:hAnsi="Times New Roman"/>
          <w:sz w:val="24"/>
          <w:szCs w:val="24"/>
          <w:lang w:val="es-ES"/>
        </w:rPr>
      </w:pPr>
      <w:r w:rsidRPr="00DF7B5A">
        <w:rPr>
          <w:rFonts w:ascii="Times New Roman" w:hAnsi="Times New Roman"/>
          <w:sz w:val="24"/>
          <w:szCs w:val="24"/>
          <w:lang w:val="es-ES"/>
        </w:rPr>
        <w:t xml:space="preserve">VILLEGAS, Carlos Gilberto, </w:t>
      </w:r>
      <w:r w:rsidRPr="00DF7B5A">
        <w:rPr>
          <w:rFonts w:ascii="Times New Roman" w:hAnsi="Times New Roman"/>
          <w:i/>
          <w:sz w:val="24"/>
          <w:szCs w:val="24"/>
          <w:lang w:val="es-ES"/>
        </w:rPr>
        <w:t xml:space="preserve">La cuenta corriente bancaria y el </w:t>
      </w:r>
      <w:proofErr w:type="gramStart"/>
      <w:r w:rsidRPr="00DF7B5A">
        <w:rPr>
          <w:rFonts w:ascii="Times New Roman" w:hAnsi="Times New Roman"/>
          <w:i/>
          <w:sz w:val="24"/>
          <w:szCs w:val="24"/>
          <w:lang w:val="es-ES"/>
        </w:rPr>
        <w:t>cheque</w:t>
      </w:r>
      <w:r w:rsidRPr="00DF7B5A">
        <w:rPr>
          <w:rFonts w:ascii="Times New Roman" w:hAnsi="Times New Roman"/>
          <w:sz w:val="24"/>
          <w:szCs w:val="24"/>
          <w:lang w:val="es-ES"/>
        </w:rPr>
        <w:t>,  Buenos</w:t>
      </w:r>
      <w:proofErr w:type="gramEnd"/>
      <w:r w:rsidRPr="00DF7B5A">
        <w:rPr>
          <w:rFonts w:ascii="Times New Roman" w:hAnsi="Times New Roman"/>
          <w:sz w:val="24"/>
          <w:szCs w:val="24"/>
          <w:lang w:val="es-ES"/>
        </w:rPr>
        <w:t xml:space="preserve"> Aires, Editorial </w:t>
      </w:r>
      <w:proofErr w:type="spellStart"/>
      <w:r w:rsidRPr="00DF7B5A">
        <w:rPr>
          <w:rFonts w:ascii="Times New Roman" w:hAnsi="Times New Roman"/>
          <w:sz w:val="24"/>
          <w:szCs w:val="24"/>
          <w:lang w:val="es-ES"/>
        </w:rPr>
        <w:t>Depalma</w:t>
      </w:r>
      <w:proofErr w:type="spellEnd"/>
      <w:r w:rsidRPr="00DF7B5A">
        <w:rPr>
          <w:rFonts w:ascii="Times New Roman" w:hAnsi="Times New Roman"/>
          <w:sz w:val="24"/>
          <w:szCs w:val="24"/>
          <w:lang w:val="es-ES"/>
        </w:rPr>
        <w:t>.</w:t>
      </w:r>
    </w:p>
    <w:p w14:paraId="2BA226A1" w14:textId="77777777" w:rsidR="00930B02" w:rsidRDefault="00930B02" w:rsidP="00930B02">
      <w:pPr>
        <w:pStyle w:val="Prrafodelista1"/>
        <w:ind w:left="0"/>
        <w:jc w:val="both"/>
        <w:rPr>
          <w:rFonts w:ascii="Times New Roman" w:hAnsi="Times New Roman"/>
          <w:sz w:val="24"/>
          <w:szCs w:val="24"/>
          <w:lang w:val="es-ES"/>
        </w:rPr>
      </w:pPr>
    </w:p>
    <w:p w14:paraId="17AD93B2" w14:textId="77777777" w:rsidR="00930B02" w:rsidRDefault="00930B02" w:rsidP="00930B02">
      <w:pPr>
        <w:pStyle w:val="Prrafodelista1"/>
        <w:ind w:left="0"/>
        <w:jc w:val="both"/>
        <w:rPr>
          <w:rFonts w:ascii="Times New Roman" w:hAnsi="Times New Roman"/>
          <w:sz w:val="24"/>
          <w:szCs w:val="24"/>
          <w:lang w:val="es-ES"/>
        </w:rPr>
      </w:pPr>
    </w:p>
    <w:p w14:paraId="0DE4B5B7" w14:textId="77777777" w:rsidR="00930B02" w:rsidRDefault="00930B02" w:rsidP="00930B02">
      <w:pPr>
        <w:pStyle w:val="Prrafodelista1"/>
        <w:ind w:left="0"/>
        <w:jc w:val="both"/>
        <w:rPr>
          <w:rFonts w:ascii="Times New Roman" w:hAnsi="Times New Roman"/>
          <w:sz w:val="24"/>
          <w:szCs w:val="24"/>
          <w:lang w:val="es-ES"/>
        </w:rPr>
      </w:pPr>
    </w:p>
    <w:p w14:paraId="66204FF1" w14:textId="77777777" w:rsidR="00930B02" w:rsidRPr="003746B6" w:rsidRDefault="00930B02" w:rsidP="00930B02">
      <w:pPr>
        <w:pStyle w:val="Prrafodelista1"/>
        <w:ind w:left="0"/>
        <w:jc w:val="both"/>
        <w:rPr>
          <w:rFonts w:ascii="Times New Roman" w:hAnsi="Times New Roman"/>
          <w:sz w:val="24"/>
          <w:szCs w:val="24"/>
          <w:lang w:val="es-ES"/>
        </w:rPr>
      </w:pPr>
    </w:p>
    <w:p w14:paraId="7B6F3619" w14:textId="77777777" w:rsidR="00930B02" w:rsidRPr="00A97F00" w:rsidRDefault="00930B02" w:rsidP="00930B02">
      <w:pPr>
        <w:pStyle w:val="Prrafodelista1"/>
        <w:ind w:left="0"/>
        <w:jc w:val="both"/>
        <w:rPr>
          <w:rFonts w:ascii="Times New Roman" w:hAnsi="Times New Roman"/>
          <w:b/>
          <w:sz w:val="28"/>
          <w:szCs w:val="28"/>
        </w:rPr>
      </w:pPr>
      <w:r>
        <w:rPr>
          <w:rFonts w:ascii="Times New Roman" w:hAnsi="Times New Roman"/>
          <w:b/>
          <w:sz w:val="28"/>
          <w:szCs w:val="28"/>
        </w:rPr>
        <w:t>SECCION SEGUNDA</w:t>
      </w:r>
    </w:p>
    <w:p w14:paraId="394490DC" w14:textId="77777777" w:rsidR="00930B02" w:rsidRDefault="00930B02" w:rsidP="00930B02">
      <w:pPr>
        <w:pStyle w:val="Prrafodelista1"/>
        <w:ind w:left="0"/>
        <w:jc w:val="both"/>
        <w:rPr>
          <w:rFonts w:ascii="Times New Roman" w:hAnsi="Times New Roman"/>
          <w:b/>
          <w:sz w:val="28"/>
          <w:szCs w:val="28"/>
        </w:rPr>
      </w:pPr>
      <w:r>
        <w:rPr>
          <w:rFonts w:ascii="Times New Roman" w:hAnsi="Times New Roman"/>
          <w:b/>
          <w:sz w:val="28"/>
          <w:szCs w:val="28"/>
        </w:rPr>
        <w:t>CONCURSO PREVENTIVO</w:t>
      </w:r>
    </w:p>
    <w:p w14:paraId="2DBF0D7D" w14:textId="77777777" w:rsidR="00930B02" w:rsidRPr="00A97F00" w:rsidRDefault="00930B02" w:rsidP="00930B02">
      <w:pPr>
        <w:pStyle w:val="Prrafodelista1"/>
        <w:ind w:left="0"/>
        <w:jc w:val="both"/>
        <w:rPr>
          <w:rFonts w:ascii="Times New Roman" w:hAnsi="Times New Roman"/>
          <w:b/>
          <w:sz w:val="28"/>
          <w:szCs w:val="28"/>
        </w:rPr>
      </w:pPr>
    </w:p>
    <w:p w14:paraId="5E5F786E"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I</w:t>
      </w:r>
    </w:p>
    <w:p w14:paraId="013451C3"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Empresa en crisis</w:t>
      </w:r>
    </w:p>
    <w:p w14:paraId="6B62F1B3"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42EDE4F5" w14:textId="77777777" w:rsidR="00930B02" w:rsidRPr="00D819E9" w:rsidRDefault="00930B02" w:rsidP="00930B02">
      <w:pPr>
        <w:pStyle w:val="Prrafodelista1"/>
        <w:numPr>
          <w:ilvl w:val="0"/>
          <w:numId w:val="14"/>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Empresa en crisis: concepto, causas endógenas y exógenos, análisis distintos supuestos- </w:t>
      </w:r>
    </w:p>
    <w:p w14:paraId="4BC34D4A" w14:textId="77777777" w:rsidR="00930B02" w:rsidRPr="00D819E9" w:rsidRDefault="00930B02" w:rsidP="00930B02">
      <w:pPr>
        <w:pStyle w:val="Prrafodelista1"/>
        <w:numPr>
          <w:ilvl w:val="0"/>
          <w:numId w:val="14"/>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Rentabilidad. Liquidez. Precio: sus componentes y su determinación. Análisis de costos, valores y costos de transacción. Valores del mercado la competencia: origen y asignación de recursos. </w:t>
      </w:r>
    </w:p>
    <w:p w14:paraId="14D46041" w14:textId="77777777" w:rsidR="00930B02" w:rsidRPr="00D819E9" w:rsidRDefault="00930B02" w:rsidP="00930B02">
      <w:pPr>
        <w:pStyle w:val="Prrafodelista1"/>
        <w:numPr>
          <w:ilvl w:val="0"/>
          <w:numId w:val="14"/>
        </w:numPr>
        <w:tabs>
          <w:tab w:val="clear" w:pos="720"/>
          <w:tab w:val="left" w:pos="360"/>
          <w:tab w:val="num" w:pos="1920"/>
        </w:tabs>
        <w:ind w:left="0" w:firstLine="0"/>
        <w:rPr>
          <w:rFonts w:ascii="Times New Roman" w:hAnsi="Times New Roman"/>
          <w:sz w:val="24"/>
          <w:szCs w:val="24"/>
          <w:lang w:val="es-ES"/>
        </w:rPr>
      </w:pPr>
      <w:r w:rsidRPr="00D819E9">
        <w:rPr>
          <w:rFonts w:ascii="Times New Roman" w:hAnsi="Times New Roman"/>
          <w:sz w:val="24"/>
          <w:szCs w:val="24"/>
          <w:lang w:val="es-ES"/>
        </w:rPr>
        <w:lastRenderedPageBreak/>
        <w:t xml:space="preserve">Patrimonio: concepto jurídico. Composición Activo y Pasivo. Capacidad Económica y Financiera. </w:t>
      </w:r>
    </w:p>
    <w:p w14:paraId="21073CA7" w14:textId="77777777" w:rsidR="00930B02" w:rsidRPr="00D819E9" w:rsidRDefault="00930B02" w:rsidP="00930B02">
      <w:pPr>
        <w:pStyle w:val="Prrafodelista1"/>
        <w:numPr>
          <w:ilvl w:val="0"/>
          <w:numId w:val="14"/>
        </w:numPr>
        <w:tabs>
          <w:tab w:val="clear" w:pos="720"/>
          <w:tab w:val="left" w:pos="360"/>
          <w:tab w:val="num" w:pos="1920"/>
        </w:tabs>
        <w:ind w:left="0" w:firstLine="0"/>
        <w:rPr>
          <w:rFonts w:ascii="Times New Roman" w:hAnsi="Times New Roman"/>
          <w:sz w:val="24"/>
          <w:szCs w:val="24"/>
          <w:lang w:val="es-ES"/>
        </w:rPr>
      </w:pPr>
      <w:r w:rsidRPr="00D819E9">
        <w:rPr>
          <w:rFonts w:ascii="Times New Roman" w:hAnsi="Times New Roman"/>
          <w:sz w:val="24"/>
          <w:szCs w:val="24"/>
          <w:lang w:val="es-ES"/>
        </w:rPr>
        <w:t xml:space="preserve">La Empresa individual y su responsabilidad patrimonial. Justicia: concepto. La justicia Conmutativa y distributiva. </w:t>
      </w:r>
    </w:p>
    <w:p w14:paraId="7937EB7D" w14:textId="77777777" w:rsidR="00930B02" w:rsidRPr="00D819E9" w:rsidRDefault="00930B02" w:rsidP="00930B02">
      <w:pPr>
        <w:pStyle w:val="Prrafodelista1"/>
        <w:numPr>
          <w:ilvl w:val="0"/>
          <w:numId w:val="14"/>
        </w:numPr>
        <w:tabs>
          <w:tab w:val="clear" w:pos="720"/>
          <w:tab w:val="left" w:pos="360"/>
          <w:tab w:val="num" w:pos="1920"/>
        </w:tabs>
        <w:ind w:left="0" w:firstLine="0"/>
        <w:rPr>
          <w:rFonts w:ascii="Times New Roman" w:hAnsi="Times New Roman"/>
          <w:sz w:val="24"/>
          <w:szCs w:val="24"/>
          <w:lang w:val="es-ES"/>
        </w:rPr>
      </w:pPr>
      <w:r w:rsidRPr="00D819E9">
        <w:rPr>
          <w:rFonts w:ascii="Times New Roman" w:hAnsi="Times New Roman"/>
          <w:sz w:val="24"/>
          <w:szCs w:val="24"/>
          <w:lang w:val="es-ES"/>
        </w:rPr>
        <w:t xml:space="preserve">Acciones individuales de los acreedores en la ejecución de sus créditos, distintas acciones y efectos. La traba de medidas cautelare: concepto. Ejecución de sentencia. </w:t>
      </w:r>
    </w:p>
    <w:p w14:paraId="02F2C34E" w14:textId="77777777" w:rsidR="00930B02" w:rsidRPr="00D819E9" w:rsidRDefault="00930B02" w:rsidP="00930B02">
      <w:pPr>
        <w:pStyle w:val="Prrafodelista1"/>
        <w:tabs>
          <w:tab w:val="left" w:pos="360"/>
        </w:tabs>
        <w:ind w:left="0"/>
        <w:rPr>
          <w:rFonts w:ascii="Times New Roman" w:hAnsi="Times New Roman"/>
          <w:b/>
          <w:bCs/>
          <w:sz w:val="24"/>
          <w:szCs w:val="24"/>
          <w:lang w:val="es-ES"/>
        </w:rPr>
      </w:pPr>
    </w:p>
    <w:p w14:paraId="1EA8BAC9"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 xml:space="preserve">UNIDAD TEMÁTICA II </w:t>
      </w:r>
    </w:p>
    <w:p w14:paraId="60109E99"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Derecho concursal. Principios generales</w:t>
      </w:r>
    </w:p>
    <w:p w14:paraId="680A4E5D"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5FC510DE" w14:textId="77777777" w:rsidR="00930B02" w:rsidRPr="00D819E9" w:rsidRDefault="00930B02" w:rsidP="00930B02">
      <w:pPr>
        <w:pStyle w:val="Prrafodelista1"/>
        <w:numPr>
          <w:ilvl w:val="0"/>
          <w:numId w:val="1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Características del Derecho Concursal. El Derecho Concursal como rama del Derecho Privado. </w:t>
      </w:r>
    </w:p>
    <w:p w14:paraId="258EA934" w14:textId="77777777" w:rsidR="00930B02" w:rsidRPr="00D819E9" w:rsidRDefault="00930B02" w:rsidP="00930B02">
      <w:pPr>
        <w:pStyle w:val="Prrafodelista1"/>
        <w:numPr>
          <w:ilvl w:val="0"/>
          <w:numId w:val="15"/>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La cesación de pagos. Significado propio de la expresión. Cesación de pagos </w:t>
      </w:r>
      <w:proofErr w:type="spellStart"/>
      <w:r w:rsidRPr="00D819E9">
        <w:rPr>
          <w:rFonts w:ascii="Times New Roman" w:hAnsi="Times New Roman"/>
          <w:bCs/>
          <w:sz w:val="24"/>
          <w:szCs w:val="24"/>
          <w:lang w:val="es-ES"/>
        </w:rPr>
        <w:t>e</w:t>
      </w:r>
      <w:r w:rsidRPr="00D819E9">
        <w:rPr>
          <w:rFonts w:ascii="Times New Roman" w:hAnsi="Times New Roman"/>
          <w:sz w:val="24"/>
          <w:szCs w:val="24"/>
          <w:lang w:val="es-ES"/>
        </w:rPr>
        <w:t>insolvencia</w:t>
      </w:r>
      <w:proofErr w:type="spellEnd"/>
      <w:r w:rsidRPr="00D819E9">
        <w:rPr>
          <w:rFonts w:ascii="Times New Roman" w:hAnsi="Times New Roman"/>
          <w:sz w:val="24"/>
          <w:szCs w:val="24"/>
          <w:lang w:val="es-ES"/>
        </w:rPr>
        <w:t>. Los hechos reveladores. El “estado de cesación de pagos” en la terminología legal. Concursos sin cesación de pagos.</w:t>
      </w:r>
    </w:p>
    <w:p w14:paraId="451717F2" w14:textId="77777777" w:rsidR="00930B02" w:rsidRPr="00D819E9" w:rsidRDefault="00930B02" w:rsidP="00930B02">
      <w:pPr>
        <w:pStyle w:val="Prrafodelista1"/>
        <w:numPr>
          <w:ilvl w:val="0"/>
          <w:numId w:val="1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El principio de unidad concursal. </w:t>
      </w:r>
    </w:p>
    <w:p w14:paraId="05095AD7" w14:textId="77777777" w:rsidR="00930B02" w:rsidRPr="00D819E9" w:rsidRDefault="00930B02" w:rsidP="00930B02">
      <w:pPr>
        <w:pStyle w:val="Prrafodelista1"/>
        <w:numPr>
          <w:ilvl w:val="0"/>
          <w:numId w:val="1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Otras características. Igualdad. La </w:t>
      </w:r>
      <w:r w:rsidR="002355CC">
        <w:rPr>
          <w:rFonts w:ascii="Times New Roman" w:hAnsi="Times New Roman"/>
          <w:sz w:val="24"/>
          <w:szCs w:val="24"/>
          <w:lang w:val="es-ES"/>
        </w:rPr>
        <w:t>“</w:t>
      </w:r>
      <w:proofErr w:type="spellStart"/>
      <w:r w:rsidRPr="00D819E9">
        <w:rPr>
          <w:rFonts w:ascii="Times New Roman" w:hAnsi="Times New Roman"/>
          <w:sz w:val="24"/>
          <w:szCs w:val="24"/>
          <w:lang w:val="es-ES"/>
        </w:rPr>
        <w:t>parsconditiocreditorum</w:t>
      </w:r>
      <w:proofErr w:type="spellEnd"/>
      <w:r w:rsidR="002355CC">
        <w:rPr>
          <w:rFonts w:ascii="Times New Roman" w:hAnsi="Times New Roman"/>
          <w:sz w:val="24"/>
          <w:szCs w:val="24"/>
          <w:lang w:val="es-ES"/>
        </w:rPr>
        <w:t>”</w:t>
      </w:r>
      <w:r w:rsidRPr="00D819E9">
        <w:rPr>
          <w:rFonts w:ascii="Times New Roman" w:hAnsi="Times New Roman"/>
          <w:sz w:val="24"/>
          <w:szCs w:val="24"/>
          <w:lang w:val="es-ES"/>
        </w:rPr>
        <w:t>. Colectividad. Oficiosidad. El patrimonio como garantía común de los acreedores: art. 743 CC y C, y 108 LCQ.</w:t>
      </w:r>
    </w:p>
    <w:p w14:paraId="35D49EB7" w14:textId="77777777" w:rsidR="00930B02" w:rsidRPr="00D819E9" w:rsidRDefault="00930B02" w:rsidP="00930B02">
      <w:pPr>
        <w:pStyle w:val="Prrafodelista1"/>
        <w:numPr>
          <w:ilvl w:val="0"/>
          <w:numId w:val="1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Antecedentes legislativos argentinos LCQ. </w:t>
      </w:r>
    </w:p>
    <w:p w14:paraId="19219836"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04BFCF16"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III</w:t>
      </w:r>
    </w:p>
    <w:p w14:paraId="70295875"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Sujetos comprendidos. Jurisdicción y competencia. Domicilio. El fuero de atracción. Pluralidad de concursos</w:t>
      </w:r>
    </w:p>
    <w:p w14:paraId="296FEF7D"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74055571" w14:textId="77777777" w:rsidR="00930B02" w:rsidRPr="00D819E9" w:rsidRDefault="00930B02" w:rsidP="00930B02">
      <w:pPr>
        <w:pStyle w:val="Prrafodelista1"/>
        <w:numPr>
          <w:ilvl w:val="0"/>
          <w:numId w:val="17"/>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Sujetos concursables. Sujetos pasivos incluidos y excluidos. </w:t>
      </w:r>
    </w:p>
    <w:p w14:paraId="637C48B3" w14:textId="77777777" w:rsidR="00930B02" w:rsidRPr="00D819E9" w:rsidRDefault="00930B02" w:rsidP="00930B02">
      <w:pPr>
        <w:pStyle w:val="Prrafodelista1"/>
        <w:numPr>
          <w:ilvl w:val="0"/>
          <w:numId w:val="17"/>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Jurisdicción y competencia. Reglas aplicables. El domicilio. El fuero de atracción, Jurisdicción internacional. Concursos declarados en el extranjero. Defensa del acreedor local. Los concursos en el derecho internacional. Tratados internacionales. Tratado de Montevideo de 1940. Ley de UNCITRAL. Reglamento del Consejo de la Unión Europea de 2000.</w:t>
      </w:r>
      <w:bookmarkStart w:id="1" w:name="page15"/>
      <w:bookmarkEnd w:id="1"/>
    </w:p>
    <w:p w14:paraId="7C301A38" w14:textId="77777777" w:rsidR="00930B02" w:rsidRPr="00D819E9" w:rsidRDefault="00930B02" w:rsidP="00930B02">
      <w:pPr>
        <w:pStyle w:val="Prrafodelista1"/>
        <w:numPr>
          <w:ilvl w:val="0"/>
          <w:numId w:val="17"/>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Pluralidad de Concursos. Reciprocidad y paridad de dividendos. </w:t>
      </w:r>
    </w:p>
    <w:p w14:paraId="7194DBDC"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611E9BC3"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 xml:space="preserve">UNIDAD TEMÁTICA IV </w:t>
      </w:r>
    </w:p>
    <w:p w14:paraId="19DE12D7"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Concurso preventivo. Requisitos: sustanciales y formales</w:t>
      </w:r>
    </w:p>
    <w:p w14:paraId="769D0D3C"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66BB1ECE" w14:textId="77777777" w:rsidR="00930B02" w:rsidRPr="00D819E9" w:rsidRDefault="00930B02" w:rsidP="00930B02">
      <w:pPr>
        <w:pStyle w:val="Prrafodelista1"/>
        <w:numPr>
          <w:ilvl w:val="0"/>
          <w:numId w:val="18"/>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Concepto. Objetivos y Finalidades. Beneficios, Peligros y Riesgos del Concurso Preventivo. </w:t>
      </w:r>
    </w:p>
    <w:p w14:paraId="703A57F1" w14:textId="77777777" w:rsidR="00930B02" w:rsidRDefault="00930B02" w:rsidP="00930B02">
      <w:pPr>
        <w:pStyle w:val="Prrafodelista1"/>
        <w:ind w:left="0"/>
        <w:rPr>
          <w:rFonts w:ascii="Times New Roman" w:hAnsi="Times New Roman"/>
          <w:sz w:val="24"/>
          <w:szCs w:val="24"/>
          <w:lang w:val="es-ES"/>
        </w:rPr>
      </w:pPr>
      <w:r w:rsidRPr="00D819E9">
        <w:rPr>
          <w:rFonts w:ascii="Times New Roman" w:hAnsi="Times New Roman"/>
          <w:sz w:val="24"/>
          <w:szCs w:val="24"/>
          <w:lang w:val="es-ES"/>
        </w:rPr>
        <w:t>Oportunidad de la presentación. Requisitos del Pedido. Análisis pormenorizado del art. 11 LCQ. Representación legal. Ratificación. Representación voluntaria. Requisitos formales. Efectos del Pedido.</w:t>
      </w:r>
    </w:p>
    <w:p w14:paraId="5386745D" w14:textId="77777777" w:rsidR="00930B02" w:rsidRPr="00D819E9" w:rsidRDefault="00930B02" w:rsidP="00930B02">
      <w:pPr>
        <w:pStyle w:val="Prrafodelista1"/>
        <w:numPr>
          <w:ilvl w:val="0"/>
          <w:numId w:val="18"/>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Apertura. Resolución judicial: Contenido. Efectos en la LCQ. Efectos en el CCyC.  </w:t>
      </w:r>
    </w:p>
    <w:p w14:paraId="130D27D7" w14:textId="77777777" w:rsidR="00930B02" w:rsidRPr="00D819E9" w:rsidRDefault="00930B02" w:rsidP="00930B02">
      <w:pPr>
        <w:pStyle w:val="Prrafodelista1"/>
        <w:numPr>
          <w:ilvl w:val="0"/>
          <w:numId w:val="18"/>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lastRenderedPageBreak/>
        <w:t xml:space="preserve">Trámite hasta el acuerdo: Notificaciones. Carta a los acreedores. Edictos. Desistimiento: requisitos y clases. </w:t>
      </w:r>
    </w:p>
    <w:p w14:paraId="54CD245A"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79108B16"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 xml:space="preserve">UNIDAD TEMÁTICA V </w:t>
      </w:r>
    </w:p>
    <w:p w14:paraId="17FB51FF" w14:textId="77777777" w:rsidR="00930B02" w:rsidRDefault="00930B02" w:rsidP="00930B02">
      <w:pPr>
        <w:pStyle w:val="Prrafodelista1"/>
        <w:tabs>
          <w:tab w:val="left" w:pos="360"/>
        </w:tabs>
        <w:ind w:left="0"/>
        <w:rPr>
          <w:rFonts w:ascii="Times New Roman" w:hAnsi="Times New Roman"/>
          <w:b/>
          <w:bCs/>
          <w:sz w:val="24"/>
          <w:szCs w:val="24"/>
          <w:lang w:val="es-ES"/>
        </w:rPr>
      </w:pPr>
      <w:r w:rsidRPr="00D819E9">
        <w:rPr>
          <w:rFonts w:ascii="Times New Roman" w:hAnsi="Times New Roman"/>
          <w:b/>
          <w:bCs/>
          <w:sz w:val="24"/>
          <w:szCs w:val="24"/>
          <w:lang w:val="es-ES"/>
        </w:rPr>
        <w:t>P</w:t>
      </w:r>
      <w:r w:rsidRPr="00D819E9">
        <w:rPr>
          <w:rFonts w:ascii="Times New Roman" w:hAnsi="Times New Roman"/>
          <w:b/>
          <w:bCs/>
          <w:sz w:val="24"/>
          <w:szCs w:val="24"/>
          <w:u w:val="single"/>
          <w:lang w:val="es-ES"/>
        </w:rPr>
        <w:t>roceso de verificación. Período de observación de créditos. Informes individual y general. Resolución judicial. Verificación tardía</w:t>
      </w:r>
      <w:r w:rsidRPr="00D819E9">
        <w:rPr>
          <w:rFonts w:ascii="Times New Roman" w:hAnsi="Times New Roman"/>
          <w:b/>
          <w:bCs/>
          <w:sz w:val="24"/>
          <w:szCs w:val="24"/>
          <w:lang w:val="es-ES"/>
        </w:rPr>
        <w:t>.</w:t>
      </w:r>
    </w:p>
    <w:p w14:paraId="1231BE67" w14:textId="77777777" w:rsidR="00930B02" w:rsidRPr="00D819E9" w:rsidRDefault="00930B02" w:rsidP="00930B02">
      <w:pPr>
        <w:pStyle w:val="Prrafodelista1"/>
        <w:tabs>
          <w:tab w:val="left" w:pos="360"/>
        </w:tabs>
        <w:ind w:left="0"/>
        <w:rPr>
          <w:rFonts w:ascii="Times New Roman" w:hAnsi="Times New Roman"/>
          <w:b/>
          <w:bCs/>
          <w:sz w:val="24"/>
          <w:szCs w:val="24"/>
          <w:lang w:val="es-ES"/>
        </w:rPr>
      </w:pPr>
    </w:p>
    <w:p w14:paraId="71BF3B76"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Acreedores comprendidos. Demanda de verificación: forma, contenido, documentos que deben acompañarse. Oportunidad. Arancel. Efectos del pedido de verificación. Confección de verificación de créditos. </w:t>
      </w:r>
    </w:p>
    <w:p w14:paraId="1E9F4878"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Función del síndico. Facultades. Deberes. Responsabilidad art. 1768 CCyC.</w:t>
      </w:r>
    </w:p>
    <w:p w14:paraId="674AA5F4"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Período de observación de créditos. Legitimación, plazo, contenido, trámite. Informe individual, plazo para presentarlo, contenido. </w:t>
      </w:r>
    </w:p>
    <w:p w14:paraId="2B46BE6D"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Resolución judicial. Oportunidad. Efectos. Cosa juzgada y Revisión. Legitimación. Plazos. Contenido. Trámite. Invocación de dolo. Acciones. </w:t>
      </w:r>
    </w:p>
    <w:p w14:paraId="238ACFCE"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Informe general. Naturaleza. Importancia. Oportunidad. Análisis del contenido. Observaciones. </w:t>
      </w:r>
    </w:p>
    <w:p w14:paraId="618E363E" w14:textId="77777777" w:rsidR="00930B02" w:rsidRPr="00D819E9" w:rsidRDefault="00930B02" w:rsidP="00930B02">
      <w:pPr>
        <w:pStyle w:val="Prrafodelista1"/>
        <w:numPr>
          <w:ilvl w:val="0"/>
          <w:numId w:val="1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Verificación tardía. Legitimación. Plazos. Contenido. Trámite incidental. </w:t>
      </w:r>
    </w:p>
    <w:p w14:paraId="36FEB5B0"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19D4AEF4"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VI</w:t>
      </w:r>
    </w:p>
    <w:p w14:paraId="1579955D"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 xml:space="preserve">Propuesta. Período de exclusividad. Régimen del </w:t>
      </w:r>
      <w:proofErr w:type="spellStart"/>
      <w:r w:rsidRPr="00D819E9">
        <w:rPr>
          <w:rFonts w:ascii="Times New Roman" w:hAnsi="Times New Roman"/>
          <w:b/>
          <w:bCs/>
          <w:sz w:val="24"/>
          <w:szCs w:val="24"/>
          <w:u w:val="single"/>
          <w:lang w:val="es-ES"/>
        </w:rPr>
        <w:t>acuerdopreventivo</w:t>
      </w:r>
      <w:proofErr w:type="spellEnd"/>
    </w:p>
    <w:p w14:paraId="30D7AA69"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23BAD9D3"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 xml:space="preserve">1. </w:t>
      </w:r>
      <w:r w:rsidRPr="00D819E9">
        <w:rPr>
          <w:rFonts w:ascii="Times New Roman" w:hAnsi="Times New Roman"/>
          <w:sz w:val="24"/>
          <w:szCs w:val="24"/>
          <w:lang w:val="es-ES"/>
        </w:rPr>
        <w:t xml:space="preserve">Facultades del Concursado. Propuesta única o agrupación de acreedores </w:t>
      </w:r>
      <w:proofErr w:type="spellStart"/>
      <w:r w:rsidRPr="00D819E9">
        <w:rPr>
          <w:rFonts w:ascii="Times New Roman" w:hAnsi="Times New Roman"/>
          <w:sz w:val="24"/>
          <w:szCs w:val="24"/>
          <w:lang w:val="es-ES"/>
        </w:rPr>
        <w:t>encategorías</w:t>
      </w:r>
      <w:proofErr w:type="spellEnd"/>
      <w:r w:rsidRPr="00D819E9">
        <w:rPr>
          <w:rFonts w:ascii="Times New Roman" w:hAnsi="Times New Roman"/>
          <w:sz w:val="24"/>
          <w:szCs w:val="24"/>
          <w:lang w:val="es-ES"/>
        </w:rPr>
        <w:t>. Propuesta. Concepto. Clasificación y agrupamiento de acreedores en categorías. Acreedores privilegiados. Número mínimo de</w:t>
      </w:r>
      <w:bookmarkStart w:id="2" w:name="page16"/>
      <w:bookmarkEnd w:id="2"/>
      <w:r w:rsidRPr="00D819E9">
        <w:rPr>
          <w:rFonts w:ascii="Times New Roman" w:hAnsi="Times New Roman"/>
          <w:sz w:val="24"/>
          <w:szCs w:val="24"/>
          <w:lang w:val="es-ES"/>
        </w:rPr>
        <w:t xml:space="preserve"> categorías. Créditos subordinados.  Resolución de categorización. Comité de control provisorio.</w:t>
      </w:r>
    </w:p>
    <w:p w14:paraId="5563780D" w14:textId="77777777" w:rsidR="00930B02" w:rsidRPr="00D819E9" w:rsidRDefault="00930B02" w:rsidP="00930B02">
      <w:pPr>
        <w:pStyle w:val="Prrafodelista1"/>
        <w:numPr>
          <w:ilvl w:val="0"/>
          <w:numId w:val="2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Período de exclusividad. Concepto. Duración. Análisis del art. 43 LCQ. Solicitud de Prórroga. </w:t>
      </w:r>
    </w:p>
    <w:p w14:paraId="4D33F9BA" w14:textId="77777777" w:rsidR="00930B02" w:rsidRPr="00D819E9" w:rsidRDefault="00930B02" w:rsidP="00930B02">
      <w:pPr>
        <w:pStyle w:val="Prrafodelista1"/>
        <w:numPr>
          <w:ilvl w:val="0"/>
          <w:numId w:val="2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Plazo y mayorías para la obtención del acuerdo para acreedores quirografarios. Análisis. Conformidades. No obtención de la conformidad. Efectos. </w:t>
      </w:r>
    </w:p>
    <w:p w14:paraId="4B796220" w14:textId="77777777" w:rsidR="00930B02" w:rsidRPr="00D819E9" w:rsidRDefault="00930B02" w:rsidP="00930B02">
      <w:pPr>
        <w:pStyle w:val="Prrafodelista1"/>
        <w:numPr>
          <w:ilvl w:val="0"/>
          <w:numId w:val="2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Audiencia informativa. Aprobación, desistimiento o rechazo. Supuestos especiales. Antecedentes. Aplicación. Procedimiento. Requisitos. </w:t>
      </w:r>
    </w:p>
    <w:p w14:paraId="7196D064"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697AE332"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VII</w:t>
      </w:r>
    </w:p>
    <w:p w14:paraId="6485280F"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Impugnación, homologación, cumplimiento y nulidad del acuerdo</w:t>
      </w:r>
    </w:p>
    <w:p w14:paraId="34FF1C98"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21CEE98A" w14:textId="77777777" w:rsidR="00930B02" w:rsidRPr="00D819E9" w:rsidRDefault="00930B02" w:rsidP="00930B02">
      <w:pPr>
        <w:pStyle w:val="Prrafodelista1"/>
        <w:numPr>
          <w:ilvl w:val="0"/>
          <w:numId w:val="21"/>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Existencia de Acuerdo. Resolución. </w:t>
      </w:r>
    </w:p>
    <w:p w14:paraId="43102EEA" w14:textId="77777777" w:rsidR="00930B02" w:rsidRDefault="00930B02" w:rsidP="00930B02">
      <w:pPr>
        <w:pStyle w:val="Prrafodelista1"/>
        <w:ind w:left="0"/>
        <w:rPr>
          <w:rFonts w:ascii="Times New Roman" w:hAnsi="Times New Roman"/>
          <w:sz w:val="24"/>
          <w:szCs w:val="24"/>
          <w:lang w:val="es-ES"/>
        </w:rPr>
      </w:pPr>
      <w:r>
        <w:rPr>
          <w:rFonts w:ascii="Times New Roman" w:hAnsi="Times New Roman"/>
          <w:b/>
          <w:sz w:val="24"/>
          <w:szCs w:val="24"/>
          <w:lang w:val="es-ES"/>
        </w:rPr>
        <w:t>2.</w:t>
      </w:r>
      <w:r w:rsidRPr="00D819E9">
        <w:rPr>
          <w:rFonts w:ascii="Times New Roman" w:hAnsi="Times New Roman"/>
          <w:sz w:val="24"/>
          <w:szCs w:val="24"/>
          <w:lang w:val="es-ES"/>
        </w:rPr>
        <w:t xml:space="preserve"> Impugnación. Concepto. Sujetos facultados. Causales. Resolución. Análisis de distintas alternativas.</w:t>
      </w:r>
    </w:p>
    <w:p w14:paraId="1F415999" w14:textId="77777777" w:rsidR="00930B02" w:rsidRPr="00D819E9" w:rsidRDefault="00930B02" w:rsidP="00930B02">
      <w:pPr>
        <w:pStyle w:val="Prrafodelista1"/>
        <w:numPr>
          <w:ilvl w:val="0"/>
          <w:numId w:val="21"/>
        </w:numPr>
        <w:tabs>
          <w:tab w:val="clear" w:pos="720"/>
          <w:tab w:val="left" w:pos="360"/>
          <w:tab w:val="num" w:pos="1495"/>
        </w:tabs>
        <w:ind w:left="0" w:firstLine="0"/>
        <w:rPr>
          <w:rFonts w:ascii="Times New Roman" w:hAnsi="Times New Roman"/>
          <w:b/>
          <w:bCs/>
          <w:sz w:val="24"/>
          <w:szCs w:val="24"/>
          <w:lang w:val="es-ES"/>
        </w:rPr>
      </w:pPr>
      <w:r w:rsidRPr="00D819E9">
        <w:rPr>
          <w:rFonts w:ascii="Times New Roman" w:hAnsi="Times New Roman"/>
          <w:sz w:val="24"/>
          <w:szCs w:val="24"/>
          <w:lang w:val="es-ES"/>
        </w:rPr>
        <w:t>Homologación. Concepto. Medidas para la ejecución. Planes de reorganización y saneamiento.</w:t>
      </w:r>
    </w:p>
    <w:p w14:paraId="0DBBCE6D" w14:textId="77777777" w:rsidR="00930B02" w:rsidRPr="00D819E9" w:rsidRDefault="00930B02" w:rsidP="00930B02">
      <w:pPr>
        <w:pStyle w:val="Prrafodelista1"/>
        <w:numPr>
          <w:ilvl w:val="0"/>
          <w:numId w:val="22"/>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Efectos del acuerdo homologado. Novación. Aplicación a todos los acreedores. Facultades del juez. Honorarios. </w:t>
      </w:r>
    </w:p>
    <w:p w14:paraId="673650C6" w14:textId="77777777" w:rsidR="00930B02" w:rsidRPr="00D819E9" w:rsidRDefault="00930B02" w:rsidP="00930B02">
      <w:pPr>
        <w:pStyle w:val="Prrafodelista1"/>
        <w:numPr>
          <w:ilvl w:val="0"/>
          <w:numId w:val="22"/>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lastRenderedPageBreak/>
        <w:t xml:space="preserve">Conclusión del concurso. Cumplimiento del acuerdo. Incumplimiento. Nulidad. Sujetos y término. Causal. Sentencia. Otros efectos. </w:t>
      </w:r>
    </w:p>
    <w:p w14:paraId="6D072C0D"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3CC52435"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VIII</w:t>
      </w:r>
    </w:p>
    <w:p w14:paraId="723E5D84"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 xml:space="preserve">Concurso en caso de agrupamiento. Concurso del garante.  Acuerdo </w:t>
      </w:r>
      <w:proofErr w:type="spellStart"/>
      <w:r w:rsidRPr="00D819E9">
        <w:rPr>
          <w:rFonts w:ascii="Times New Roman" w:hAnsi="Times New Roman"/>
          <w:b/>
          <w:bCs/>
          <w:sz w:val="24"/>
          <w:szCs w:val="24"/>
          <w:u w:val="single"/>
          <w:lang w:val="es-ES"/>
        </w:rPr>
        <w:t>preventivoextrajudicial</w:t>
      </w:r>
      <w:proofErr w:type="spellEnd"/>
    </w:p>
    <w:p w14:paraId="48A21919"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7307C4D2" w14:textId="77777777" w:rsidR="00930B02" w:rsidRPr="00D819E9" w:rsidRDefault="00930B02" w:rsidP="00930B02">
      <w:pPr>
        <w:pStyle w:val="Prrafodelista1"/>
        <w:numPr>
          <w:ilvl w:val="0"/>
          <w:numId w:val="23"/>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Concurso en caso de agrupamiento. Concepto. Ventajas. Requisitos. Cesación de pagos. Competencia. Sindicatura. Trámite. Propuestas. Garantes. </w:t>
      </w:r>
    </w:p>
    <w:p w14:paraId="730000B7" w14:textId="77777777" w:rsidR="00930B02" w:rsidRPr="00D819E9" w:rsidRDefault="00930B02" w:rsidP="00930B02">
      <w:pPr>
        <w:pStyle w:val="Prrafodelista1"/>
        <w:numPr>
          <w:ilvl w:val="0"/>
          <w:numId w:val="23"/>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Acuerdo preventivo extrajudicial. Concepto. Presupuesto objetivo y subjetivo. Caracteres. Efectos. Forma. Libertad de Contenidos. Planes de reorganización y saneamiento. Contenido del Acuerdo. </w:t>
      </w:r>
    </w:p>
    <w:p w14:paraId="66244E37" w14:textId="77777777" w:rsidR="00930B02" w:rsidRPr="00D819E9" w:rsidRDefault="00930B02" w:rsidP="00930B02">
      <w:pPr>
        <w:pStyle w:val="Prrafodelista1"/>
        <w:numPr>
          <w:ilvl w:val="0"/>
          <w:numId w:val="23"/>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Requisitos para la homologación. Mayorías. Publicidad. </w:t>
      </w:r>
    </w:p>
    <w:p w14:paraId="26F2B08E" w14:textId="77777777" w:rsidR="00930B02" w:rsidRPr="00D819E9" w:rsidRDefault="00930B02" w:rsidP="00930B02">
      <w:pPr>
        <w:pStyle w:val="Prrafodelista1"/>
        <w:numPr>
          <w:ilvl w:val="0"/>
          <w:numId w:val="23"/>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Oposición. Legitimación. Plazo. Prueba. </w:t>
      </w:r>
    </w:p>
    <w:p w14:paraId="1036C4E5" w14:textId="77777777" w:rsidR="00930B02" w:rsidRPr="00D819E9" w:rsidRDefault="00930B02" w:rsidP="00930B02">
      <w:pPr>
        <w:pStyle w:val="Prrafodelista1"/>
        <w:numPr>
          <w:ilvl w:val="0"/>
          <w:numId w:val="23"/>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Efectos de la homologación. Oponibilidad a los acreedores que no participaron. Efectos del no cumplimiento. Supuesto de Quiebra. </w:t>
      </w:r>
    </w:p>
    <w:p w14:paraId="6BD18F9B"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067CE8A8" w14:textId="77777777" w:rsidR="00930B02" w:rsidRPr="005C0B78" w:rsidRDefault="00930B02" w:rsidP="00930B02">
      <w:pPr>
        <w:pStyle w:val="Prrafodelista1"/>
        <w:tabs>
          <w:tab w:val="left" w:pos="360"/>
        </w:tabs>
        <w:ind w:left="0"/>
        <w:jc w:val="both"/>
        <w:rPr>
          <w:rFonts w:ascii="Times New Roman" w:hAnsi="Times New Roman"/>
          <w:sz w:val="28"/>
          <w:szCs w:val="28"/>
          <w:lang w:val="es-ES"/>
        </w:rPr>
      </w:pPr>
      <w:r w:rsidRPr="005C0B78">
        <w:rPr>
          <w:rFonts w:ascii="Times New Roman" w:hAnsi="Times New Roman"/>
          <w:b/>
          <w:bCs/>
          <w:sz w:val="28"/>
          <w:szCs w:val="28"/>
          <w:lang w:val="es-ES"/>
        </w:rPr>
        <w:t>SECCIÓN TERCERA</w:t>
      </w:r>
    </w:p>
    <w:p w14:paraId="4DD22CE8" w14:textId="77777777" w:rsidR="00930B02" w:rsidRPr="005C0B78" w:rsidRDefault="00930B02" w:rsidP="00930B02">
      <w:pPr>
        <w:pStyle w:val="Prrafodelista1"/>
        <w:tabs>
          <w:tab w:val="left" w:pos="360"/>
        </w:tabs>
        <w:ind w:left="0"/>
        <w:jc w:val="both"/>
        <w:rPr>
          <w:rFonts w:ascii="Times New Roman" w:hAnsi="Times New Roman"/>
          <w:b/>
          <w:bCs/>
          <w:sz w:val="28"/>
          <w:szCs w:val="28"/>
          <w:lang w:val="es-ES"/>
        </w:rPr>
      </w:pPr>
      <w:r w:rsidRPr="005C0B78">
        <w:rPr>
          <w:rFonts w:ascii="Times New Roman" w:hAnsi="Times New Roman"/>
          <w:b/>
          <w:bCs/>
          <w:sz w:val="28"/>
          <w:szCs w:val="28"/>
          <w:lang w:val="es-ES"/>
        </w:rPr>
        <w:t>QUIEBRA</w:t>
      </w:r>
      <w:bookmarkStart w:id="3" w:name="page17"/>
      <w:bookmarkEnd w:id="3"/>
    </w:p>
    <w:p w14:paraId="238601FE" w14:textId="77777777" w:rsidR="00930B02" w:rsidRPr="00D819E9" w:rsidRDefault="00930B02" w:rsidP="00930B02">
      <w:pPr>
        <w:pStyle w:val="Prrafodelista1"/>
        <w:tabs>
          <w:tab w:val="left" w:pos="360"/>
        </w:tabs>
        <w:ind w:left="0"/>
        <w:rPr>
          <w:rFonts w:ascii="Times New Roman" w:hAnsi="Times New Roman"/>
          <w:b/>
          <w:bCs/>
          <w:sz w:val="24"/>
          <w:szCs w:val="24"/>
          <w:lang w:val="es-ES"/>
        </w:rPr>
      </w:pPr>
    </w:p>
    <w:p w14:paraId="5300833D"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IX</w:t>
      </w:r>
    </w:p>
    <w:p w14:paraId="74AC7705"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Quiebra. Clases. Sentencia. Recursos</w:t>
      </w:r>
    </w:p>
    <w:p w14:paraId="0F3CABC7"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1782E11F" w14:textId="77777777" w:rsidR="00930B02" w:rsidRPr="00D819E9" w:rsidRDefault="00930B02" w:rsidP="00930B02">
      <w:pPr>
        <w:pStyle w:val="Prrafodelista1"/>
        <w:numPr>
          <w:ilvl w:val="0"/>
          <w:numId w:val="24"/>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Concepto, el estado de cesación de pagos, análisis Art. 78 y hechos reveladores Art. 79 efectos en el derecho concursal y en otras ramas del derecho, Familia, Sociedades. Laboral, Penal, Tributario, etc. </w:t>
      </w:r>
    </w:p>
    <w:p w14:paraId="4F8EE80D" w14:textId="77777777" w:rsidR="00930B02" w:rsidRPr="00D819E9" w:rsidRDefault="00930B02" w:rsidP="00930B02">
      <w:pPr>
        <w:pStyle w:val="Prrafodelista1"/>
        <w:numPr>
          <w:ilvl w:val="0"/>
          <w:numId w:val="24"/>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Clases: directa e indirecta. Pedido por Acreedor. Requisitos. Trámite. Pedida por el deudor. </w:t>
      </w:r>
    </w:p>
    <w:p w14:paraId="18DA09F3" w14:textId="77777777" w:rsidR="00930B02" w:rsidRPr="00D819E9" w:rsidRDefault="00930B02" w:rsidP="00930B02">
      <w:pPr>
        <w:pStyle w:val="Prrafodelista1"/>
        <w:numPr>
          <w:ilvl w:val="0"/>
          <w:numId w:val="24"/>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Sentencia de quiebra. Contenido. Publicidad. Régimen de notificaciones. Efectos en la LCQ. Efectos en el CCyC. Efectos en materia tributaria, penal, societaria.</w:t>
      </w:r>
    </w:p>
    <w:p w14:paraId="04AE2D20" w14:textId="77777777" w:rsidR="00930B02" w:rsidRPr="00D819E9" w:rsidRDefault="00930B02" w:rsidP="00930B02">
      <w:pPr>
        <w:pStyle w:val="Prrafodelista1"/>
        <w:numPr>
          <w:ilvl w:val="0"/>
          <w:numId w:val="24"/>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Conversión. Requisitos. Efectos. </w:t>
      </w:r>
    </w:p>
    <w:p w14:paraId="741F745A" w14:textId="77777777" w:rsidR="00930B02" w:rsidRPr="00D819E9" w:rsidRDefault="00930B02" w:rsidP="00930B02">
      <w:pPr>
        <w:pStyle w:val="Prrafodelista1"/>
        <w:numPr>
          <w:ilvl w:val="0"/>
          <w:numId w:val="24"/>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Recursos contra la sentencia de quiebra. Reposición. Apelación. Nulidad. Recurso extraordinario. </w:t>
      </w:r>
    </w:p>
    <w:p w14:paraId="5B08B5D1"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31C69D82"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 xml:space="preserve">UNIDAD TEMÁTICA X </w:t>
      </w:r>
    </w:p>
    <w:p w14:paraId="498AF0BD"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Efectos de la quiebra</w:t>
      </w:r>
    </w:p>
    <w:p w14:paraId="5104E187" w14:textId="77777777" w:rsidR="00930B02" w:rsidRPr="00D819E9" w:rsidRDefault="00930B02" w:rsidP="00930B02">
      <w:pPr>
        <w:pStyle w:val="Prrafodelista1"/>
        <w:numPr>
          <w:ilvl w:val="0"/>
          <w:numId w:val="2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Efectos personales respecto del fallido. Cooperación del fallido. Viajes. Desempeño de empleo o profesión. Muerte o incapacidad. </w:t>
      </w:r>
    </w:p>
    <w:p w14:paraId="25252B82" w14:textId="77777777" w:rsidR="00930B02" w:rsidRPr="00D819E9" w:rsidRDefault="00930B02" w:rsidP="00930B02">
      <w:pPr>
        <w:pStyle w:val="Prrafodelista1"/>
        <w:numPr>
          <w:ilvl w:val="0"/>
          <w:numId w:val="2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Efectos patrimoniales respecto del fallido. Desapoderamiento. Aplicación inmediata. Alcances. Bienes excluidos art. 108 LCQ y 744 CCyC. Administración y disposición. Función de la Sindicatura. Legitimación procesal del fallido. Herencias y legados. </w:t>
      </w:r>
    </w:p>
    <w:p w14:paraId="36A7426A" w14:textId="77777777" w:rsidR="00930B02" w:rsidRPr="00D819E9" w:rsidRDefault="00930B02" w:rsidP="00930B02">
      <w:pPr>
        <w:pStyle w:val="Prrafodelista1"/>
        <w:numPr>
          <w:ilvl w:val="0"/>
          <w:numId w:val="2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Período de sospecha y efectos sobre los actos perjudiciales a los acreedores. Fecha de la cesación de pagos. Concepto. Retroacción. Determinación fecha inicial. </w:t>
      </w:r>
    </w:p>
    <w:p w14:paraId="35B53486" w14:textId="77777777" w:rsidR="00930B02" w:rsidRPr="00D819E9" w:rsidRDefault="00930B02" w:rsidP="00930B02">
      <w:pPr>
        <w:pStyle w:val="Prrafodelista1"/>
        <w:numPr>
          <w:ilvl w:val="0"/>
          <w:numId w:val="2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lastRenderedPageBreak/>
        <w:t xml:space="preserve">Efectos sobre los actos perjudiciales a los acreedores. Actos ineficaces de pleno derecho. Actos ineficaces por conocimiento de la cesación de pagos. Acción por los acreedores. Plazos para el ejercicio. </w:t>
      </w:r>
    </w:p>
    <w:p w14:paraId="52CCF0A9" w14:textId="77777777" w:rsidR="00930B02" w:rsidRPr="00D819E9" w:rsidRDefault="00930B02" w:rsidP="00930B02">
      <w:pPr>
        <w:pStyle w:val="Prrafodelista1"/>
        <w:numPr>
          <w:ilvl w:val="0"/>
          <w:numId w:val="25"/>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Efectos generales sobre relaciones jurídicas preexistentes. Efectos respecto de los acreedores. Verificación de créditos. Prestaciones no dinerarias. Vencimiento de plazos: discordancia entre art. 353 CCyC y art. 128 LCQ. Suspensión de intereses. Fuero de atracción. Efectos sobre el Contrato de Trabajo. Otros supuestos.</w:t>
      </w:r>
    </w:p>
    <w:p w14:paraId="73DD84EC" w14:textId="77777777" w:rsidR="00930B02" w:rsidRPr="00D819E9" w:rsidRDefault="00930B02" w:rsidP="00930B02">
      <w:pPr>
        <w:pStyle w:val="Prrafodelista1"/>
        <w:numPr>
          <w:ilvl w:val="0"/>
          <w:numId w:val="25"/>
        </w:numPr>
        <w:tabs>
          <w:tab w:val="left" w:pos="360"/>
        </w:tabs>
        <w:ind w:left="0" w:firstLine="0"/>
        <w:rPr>
          <w:rFonts w:ascii="Times New Roman" w:hAnsi="Times New Roman"/>
          <w:bCs/>
          <w:sz w:val="24"/>
          <w:szCs w:val="24"/>
          <w:lang w:val="es-ES"/>
        </w:rPr>
      </w:pPr>
      <w:r w:rsidRPr="00D819E9">
        <w:rPr>
          <w:rFonts w:ascii="Times New Roman" w:hAnsi="Times New Roman"/>
          <w:bCs/>
          <w:sz w:val="24"/>
          <w:szCs w:val="24"/>
          <w:lang w:val="es-ES"/>
        </w:rPr>
        <w:t xml:space="preserve">Derecho de retención. Suspensión art. 131 LCQ. </w:t>
      </w:r>
      <w:r w:rsidRPr="009B7309">
        <w:rPr>
          <w:rFonts w:ascii="Times New Roman" w:hAnsi="Times New Roman"/>
          <w:bCs/>
          <w:sz w:val="24"/>
          <w:szCs w:val="24"/>
          <w:lang w:val="en-US"/>
        </w:rPr>
        <w:t xml:space="preserve">Privilegio especial art. 241inc. 5º. </w:t>
      </w:r>
      <w:r w:rsidRPr="00D819E9">
        <w:rPr>
          <w:rFonts w:ascii="Times New Roman" w:hAnsi="Times New Roman"/>
          <w:bCs/>
          <w:sz w:val="24"/>
          <w:szCs w:val="24"/>
          <w:lang w:val="es-ES"/>
        </w:rPr>
        <w:t>Prioridad de la LCQ: sustitución del art. 3943 CC por el art. 2589 CCyC.</w:t>
      </w:r>
    </w:p>
    <w:p w14:paraId="16DEB4AB"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6B5CB261"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XI</w:t>
      </w:r>
    </w:p>
    <w:p w14:paraId="7BB44953" w14:textId="77777777" w:rsidR="00930B02" w:rsidRDefault="00930B02" w:rsidP="00930B02">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Efectos sobre ciertas relaciones jurídicas en particular</w:t>
      </w:r>
    </w:p>
    <w:p w14:paraId="0AD9C6F4"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735704BC" w14:textId="77777777" w:rsidR="00930B02" w:rsidRPr="00D819E9" w:rsidRDefault="00930B02" w:rsidP="00930B02">
      <w:pPr>
        <w:pStyle w:val="Prrafodelista1"/>
        <w:numPr>
          <w:ilvl w:val="0"/>
          <w:numId w:val="2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Clasificación. Contratos que quedan resueltos. Contratos que continúan. Contratos que quedan suspendidos. </w:t>
      </w:r>
    </w:p>
    <w:p w14:paraId="00EAE0FD" w14:textId="77777777" w:rsidR="00930B02" w:rsidRPr="00D819E9" w:rsidRDefault="00930B02" w:rsidP="00930B02">
      <w:pPr>
        <w:pStyle w:val="Prrafodelista1"/>
        <w:numPr>
          <w:ilvl w:val="0"/>
          <w:numId w:val="2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Art. 145 LCQ: Resolución por incumplimiento: inaplicabilidad. </w:t>
      </w:r>
      <w:proofErr w:type="spellStart"/>
      <w:r w:rsidRPr="00720B85">
        <w:rPr>
          <w:rFonts w:ascii="Times New Roman" w:hAnsi="Times New Roman"/>
          <w:sz w:val="24"/>
          <w:szCs w:val="24"/>
          <w:lang w:val="pt-BR"/>
        </w:rPr>
        <w:t>Promesa</w:t>
      </w:r>
      <w:proofErr w:type="spellEnd"/>
      <w:r w:rsidRPr="00720B85">
        <w:rPr>
          <w:rFonts w:ascii="Times New Roman" w:hAnsi="Times New Roman"/>
          <w:sz w:val="24"/>
          <w:szCs w:val="24"/>
          <w:lang w:val="pt-BR"/>
        </w:rPr>
        <w:t xml:space="preserve"> de contratos. Boleto de </w:t>
      </w:r>
      <w:proofErr w:type="spellStart"/>
      <w:r w:rsidRPr="00720B85">
        <w:rPr>
          <w:rFonts w:ascii="Times New Roman" w:hAnsi="Times New Roman"/>
          <w:sz w:val="24"/>
          <w:szCs w:val="24"/>
          <w:lang w:val="pt-BR"/>
        </w:rPr>
        <w:t>compraventa</w:t>
      </w:r>
      <w:proofErr w:type="spellEnd"/>
      <w:r w:rsidRPr="00720B85">
        <w:rPr>
          <w:rFonts w:ascii="Times New Roman" w:hAnsi="Times New Roman"/>
          <w:sz w:val="24"/>
          <w:szCs w:val="24"/>
          <w:lang w:val="pt-BR"/>
        </w:rPr>
        <w:t xml:space="preserve">. </w:t>
      </w:r>
      <w:r w:rsidRPr="00D819E9">
        <w:rPr>
          <w:rFonts w:ascii="Times New Roman" w:hAnsi="Times New Roman"/>
          <w:sz w:val="24"/>
          <w:szCs w:val="24"/>
          <w:lang w:val="es-ES"/>
        </w:rPr>
        <w:t>Requisitos para la oponibilidad. Trámite para solicitar la escrituración. Art. 1171 CCyC.</w:t>
      </w:r>
    </w:p>
    <w:p w14:paraId="55B5EC6F" w14:textId="77777777" w:rsidR="00930B02" w:rsidRPr="00D819E9" w:rsidRDefault="00930B02" w:rsidP="00930B02">
      <w:pPr>
        <w:pStyle w:val="Prrafodelista1"/>
        <w:numPr>
          <w:ilvl w:val="0"/>
          <w:numId w:val="2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Sociedad. Derecho de receso. Aportes. Sociedad accidental. Debentures y obligaciones negociables. Concurso de socios.</w:t>
      </w:r>
    </w:p>
    <w:p w14:paraId="0CFF61A2" w14:textId="77777777" w:rsidR="00930B02" w:rsidRPr="00D819E9" w:rsidRDefault="00930B02" w:rsidP="00930B02">
      <w:pPr>
        <w:pStyle w:val="Prrafodelista1"/>
        <w:numPr>
          <w:ilvl w:val="0"/>
          <w:numId w:val="26"/>
        </w:numPr>
        <w:tabs>
          <w:tab w:val="left" w:pos="360"/>
        </w:tabs>
        <w:ind w:left="0" w:firstLine="0"/>
        <w:rPr>
          <w:rFonts w:ascii="Times New Roman" w:hAnsi="Times New Roman"/>
          <w:b/>
          <w:bCs/>
          <w:sz w:val="24"/>
          <w:szCs w:val="24"/>
          <w:lang w:val="es-ES"/>
        </w:rPr>
      </w:pPr>
      <w:r w:rsidRPr="00D819E9">
        <w:rPr>
          <w:rFonts w:ascii="Times New Roman" w:hAnsi="Times New Roman"/>
          <w:bCs/>
          <w:sz w:val="24"/>
          <w:szCs w:val="24"/>
          <w:lang w:val="es-ES"/>
        </w:rPr>
        <w:t xml:space="preserve">Bien de familia. Sustitución del régimen de bien de familia por el CCyC: arts. 244 a 256. </w:t>
      </w:r>
    </w:p>
    <w:p w14:paraId="615D37EB" w14:textId="77777777" w:rsidR="00930B02" w:rsidRPr="00D819E9" w:rsidRDefault="00930B02" w:rsidP="00930B02">
      <w:pPr>
        <w:pStyle w:val="Prrafodelista1"/>
        <w:numPr>
          <w:ilvl w:val="0"/>
          <w:numId w:val="26"/>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Otros efectos: efectos sobre el contrato de comisión de compraventa. Efectos sobre debentures y obligaciones negociables. Efectos sobre el contrato de seguro de daño patrimonial. Efectos sobre el protesto de títulos. </w:t>
      </w:r>
    </w:p>
    <w:p w14:paraId="4B1F511A" w14:textId="77777777" w:rsidR="00930B02" w:rsidRPr="00D819E9" w:rsidRDefault="00930B02" w:rsidP="00930B02">
      <w:pPr>
        <w:pStyle w:val="Prrafodelista1"/>
        <w:tabs>
          <w:tab w:val="left" w:pos="360"/>
        </w:tabs>
        <w:ind w:left="0"/>
        <w:rPr>
          <w:rFonts w:ascii="Times New Roman" w:hAnsi="Times New Roman"/>
          <w:sz w:val="24"/>
          <w:szCs w:val="24"/>
          <w:lang w:val="es-ES"/>
        </w:rPr>
      </w:pPr>
    </w:p>
    <w:p w14:paraId="7BB3EB57" w14:textId="77777777" w:rsidR="00930B02" w:rsidRPr="00D819E9" w:rsidRDefault="00930B02" w:rsidP="00930B02">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XII</w:t>
      </w:r>
    </w:p>
    <w:p w14:paraId="1BC0FDA9" w14:textId="77777777" w:rsidR="00930B02" w:rsidRDefault="00930B02" w:rsidP="00930B02">
      <w:pPr>
        <w:pStyle w:val="Prrafodelista1"/>
        <w:tabs>
          <w:tab w:val="left" w:pos="360"/>
        </w:tabs>
        <w:ind w:left="0"/>
        <w:rPr>
          <w:rFonts w:ascii="Times New Roman" w:hAnsi="Times New Roman"/>
          <w:b/>
          <w:bCs/>
          <w:sz w:val="24"/>
          <w:szCs w:val="24"/>
          <w:u w:val="single"/>
          <w:lang w:val="es-ES"/>
        </w:rPr>
      </w:pPr>
      <w:bookmarkStart w:id="4" w:name="page18"/>
      <w:bookmarkEnd w:id="4"/>
      <w:r w:rsidRPr="00D819E9">
        <w:rPr>
          <w:rFonts w:ascii="Times New Roman" w:hAnsi="Times New Roman"/>
          <w:b/>
          <w:bCs/>
          <w:sz w:val="24"/>
          <w:szCs w:val="24"/>
          <w:u w:val="single"/>
          <w:lang w:val="es-ES"/>
        </w:rPr>
        <w:t>Extensión de la quiebra. Grupos económicos.  Responsabilidad de representantes y terceros</w:t>
      </w:r>
    </w:p>
    <w:p w14:paraId="65F9C3DC" w14:textId="77777777" w:rsidR="00930B02" w:rsidRPr="00D819E9" w:rsidRDefault="00930B02" w:rsidP="00930B02">
      <w:pPr>
        <w:pStyle w:val="Prrafodelista1"/>
        <w:tabs>
          <w:tab w:val="left" w:pos="360"/>
        </w:tabs>
        <w:ind w:left="0"/>
        <w:rPr>
          <w:rFonts w:ascii="Times New Roman" w:hAnsi="Times New Roman"/>
          <w:sz w:val="24"/>
          <w:szCs w:val="24"/>
          <w:u w:val="single"/>
          <w:lang w:val="es-ES"/>
        </w:rPr>
      </w:pPr>
    </w:p>
    <w:p w14:paraId="648D9A84" w14:textId="77777777" w:rsidR="00932C46" w:rsidRPr="00D819E9" w:rsidRDefault="00930B02" w:rsidP="00932C46">
      <w:pPr>
        <w:pStyle w:val="Prrafodelista1"/>
        <w:numPr>
          <w:ilvl w:val="0"/>
          <w:numId w:val="27"/>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Extensión de quiebra. Concepto. Supuestos. Clases. Socios con responsabilidad ilimitada. Actuación en interés personal. Controlantes. Confusión patrimonial. Análisis </w:t>
      </w:r>
      <w:proofErr w:type="gramStart"/>
      <w:r w:rsidRPr="00D819E9">
        <w:rPr>
          <w:rFonts w:ascii="Times New Roman" w:hAnsi="Times New Roman"/>
          <w:sz w:val="24"/>
          <w:szCs w:val="24"/>
          <w:lang w:val="es-ES"/>
        </w:rPr>
        <w:t>de</w:t>
      </w:r>
      <w:r w:rsidR="00932C46" w:rsidRPr="00D819E9">
        <w:rPr>
          <w:rFonts w:ascii="Times New Roman" w:hAnsi="Times New Roman"/>
          <w:sz w:val="24"/>
          <w:szCs w:val="24"/>
          <w:lang w:val="es-ES"/>
        </w:rPr>
        <w:t>los</w:t>
      </w:r>
      <w:proofErr w:type="gramEnd"/>
      <w:r w:rsidR="00932C46" w:rsidRPr="00D819E9">
        <w:rPr>
          <w:rFonts w:ascii="Times New Roman" w:hAnsi="Times New Roman"/>
          <w:sz w:val="24"/>
          <w:szCs w:val="24"/>
          <w:lang w:val="es-ES"/>
        </w:rPr>
        <w:t xml:space="preserve"> distintos supuestos regulados en el art. 161 LCQ. Requisitos del pedido. Sujetos legitimados. Trámite. Masa única y separada. Efectos de la sentencia de extensión. </w:t>
      </w:r>
    </w:p>
    <w:p w14:paraId="70921ED0" w14:textId="77777777" w:rsidR="00932C46" w:rsidRPr="00D819E9" w:rsidRDefault="00932C46" w:rsidP="00932C46">
      <w:pPr>
        <w:pStyle w:val="Prrafodelista1"/>
        <w:numPr>
          <w:ilvl w:val="0"/>
          <w:numId w:val="28"/>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Grupos económicos. Concepto. Supuestos. </w:t>
      </w:r>
    </w:p>
    <w:p w14:paraId="4B2A12DC" w14:textId="77777777" w:rsidR="00932C46" w:rsidRPr="00D819E9" w:rsidRDefault="00932C46" w:rsidP="00932C46">
      <w:pPr>
        <w:pStyle w:val="Prrafodelista1"/>
        <w:numPr>
          <w:ilvl w:val="0"/>
          <w:numId w:val="28"/>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Responsabilidad de representantes. Responsabilidad de terceros. Concepto de terceros. Extensión. Trámite. Prescripción. Actuación de la sindicatura. Solicitud de medidas precautorias. Acciones en trámite. </w:t>
      </w:r>
    </w:p>
    <w:p w14:paraId="5023141B" w14:textId="77777777" w:rsidR="00932C46" w:rsidRPr="00D819E9" w:rsidRDefault="00932C46" w:rsidP="00932C46">
      <w:pPr>
        <w:pStyle w:val="Prrafodelista1"/>
        <w:tabs>
          <w:tab w:val="left" w:pos="360"/>
        </w:tabs>
        <w:ind w:left="0"/>
        <w:rPr>
          <w:rFonts w:ascii="Times New Roman" w:hAnsi="Times New Roman"/>
          <w:sz w:val="24"/>
          <w:szCs w:val="24"/>
          <w:lang w:val="es-ES"/>
        </w:rPr>
      </w:pPr>
    </w:p>
    <w:p w14:paraId="37B063BD" w14:textId="77777777" w:rsidR="00932C46" w:rsidRPr="00D819E9" w:rsidRDefault="00932C46" w:rsidP="00932C46">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XIII</w:t>
      </w:r>
    </w:p>
    <w:p w14:paraId="1B8D5098" w14:textId="77777777" w:rsidR="00932C46" w:rsidRDefault="00932C46" w:rsidP="00932C46">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Liquidación. Informe final y distribución. Clausura. Conclusión</w:t>
      </w:r>
    </w:p>
    <w:p w14:paraId="1F3B1409" w14:textId="77777777" w:rsidR="00932C46" w:rsidRPr="00D819E9" w:rsidRDefault="00932C46" w:rsidP="00932C46">
      <w:pPr>
        <w:pStyle w:val="Prrafodelista1"/>
        <w:tabs>
          <w:tab w:val="left" w:pos="360"/>
        </w:tabs>
        <w:ind w:left="0"/>
        <w:rPr>
          <w:rFonts w:ascii="Times New Roman" w:hAnsi="Times New Roman"/>
          <w:b/>
          <w:bCs/>
          <w:sz w:val="24"/>
          <w:szCs w:val="24"/>
          <w:u w:val="single"/>
          <w:lang w:val="es-ES"/>
        </w:rPr>
      </w:pPr>
    </w:p>
    <w:p w14:paraId="0ECF3C98"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u w:val="single"/>
          <w:lang w:val="es-ES"/>
        </w:rPr>
      </w:pPr>
      <w:r w:rsidRPr="00D819E9">
        <w:rPr>
          <w:rFonts w:ascii="Times New Roman" w:hAnsi="Times New Roman"/>
          <w:sz w:val="24"/>
          <w:szCs w:val="24"/>
          <w:lang w:val="es-ES"/>
        </w:rPr>
        <w:lastRenderedPageBreak/>
        <w:t xml:space="preserve">Liquidación: oportunidad. Formas de realización. Enajenación de la empresa. Procedimiento. Bienes gravados, exclusión de acreedores. Ejecución separada y subrogación. Venta singular. Ejecución por remate no judicial. Ofertas bajo sobre. Compensación. Venta directa. Bienes invendibles. Títulos y otros bienes cotizables. Créditos. Concurso especial. </w:t>
      </w:r>
    </w:p>
    <w:p w14:paraId="3E29DD2F"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Informe final y distribución. Oportunidad y contenido. </w:t>
      </w:r>
    </w:p>
    <w:p w14:paraId="389D6AE1"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Regulación de honorarios. </w:t>
      </w:r>
    </w:p>
    <w:p w14:paraId="63705171"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Publicidad. Notificaciones. Observaciones. Reservas. </w:t>
      </w:r>
    </w:p>
    <w:p w14:paraId="772B338D"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Pago de dividendo concursal. Distribuciones complementarias. Presentación tardía de acreedores. Caducidad. </w:t>
      </w:r>
    </w:p>
    <w:p w14:paraId="6CC0A6F3"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Conclusión de la quiebra. Generalidades. Avenimiento: oportunidad para peticionarlo, conformidad requerida, efectos del pedido y del avenimiento. Pago total. Casos comprendidos. Intereses. </w:t>
      </w:r>
    </w:p>
    <w:p w14:paraId="61301C9C"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Formas mixtas de conclusión de la quiebra. </w:t>
      </w:r>
    </w:p>
    <w:p w14:paraId="615A584B"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Clausura del procedimiento. Clausura por distribución final. Presupuesto. Efectos. Reapertura. Clausura por falta de activo. </w:t>
      </w:r>
    </w:p>
    <w:p w14:paraId="5D41D6E3" w14:textId="77777777" w:rsidR="00932C46" w:rsidRPr="00D819E9" w:rsidRDefault="00932C46" w:rsidP="00932C46">
      <w:pPr>
        <w:pStyle w:val="Prrafodelista1"/>
        <w:numPr>
          <w:ilvl w:val="0"/>
          <w:numId w:val="29"/>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Inhabilidad del fallido. Caracteres. Naturaleza. Efectos. Sujetos pasivos. Vigencia. </w:t>
      </w:r>
    </w:p>
    <w:p w14:paraId="562C75D1" w14:textId="77777777" w:rsidR="00932C46" w:rsidRDefault="00932C46" w:rsidP="00932C46">
      <w:pPr>
        <w:pStyle w:val="Prrafodelista1"/>
        <w:tabs>
          <w:tab w:val="left" w:pos="360"/>
        </w:tabs>
        <w:ind w:left="0"/>
        <w:rPr>
          <w:rFonts w:ascii="Times New Roman" w:hAnsi="Times New Roman"/>
          <w:sz w:val="24"/>
          <w:szCs w:val="24"/>
          <w:lang w:val="es-ES"/>
        </w:rPr>
      </w:pPr>
    </w:p>
    <w:p w14:paraId="39E4982A" w14:textId="77777777" w:rsidR="00932C46" w:rsidRPr="00D819E9" w:rsidRDefault="00932C46" w:rsidP="00932C46">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XIV</w:t>
      </w:r>
    </w:p>
    <w:p w14:paraId="0F4CE504" w14:textId="77777777" w:rsidR="00932C46" w:rsidRDefault="00932C46" w:rsidP="00932C46">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 xml:space="preserve">Privilegios </w:t>
      </w:r>
    </w:p>
    <w:p w14:paraId="664355AD" w14:textId="77777777" w:rsidR="00932C46" w:rsidRPr="00D819E9" w:rsidRDefault="00932C46" w:rsidP="00932C46">
      <w:pPr>
        <w:pStyle w:val="Prrafodelista1"/>
        <w:tabs>
          <w:tab w:val="left" w:pos="360"/>
        </w:tabs>
        <w:ind w:left="0"/>
        <w:rPr>
          <w:rFonts w:ascii="Times New Roman" w:hAnsi="Times New Roman"/>
          <w:sz w:val="24"/>
          <w:szCs w:val="24"/>
          <w:u w:val="single"/>
          <w:lang w:val="es-ES"/>
        </w:rPr>
      </w:pPr>
    </w:p>
    <w:p w14:paraId="54FC01AA" w14:textId="77777777" w:rsidR="00932C46" w:rsidRPr="00D819E9" w:rsidRDefault="00932C46" w:rsidP="00932C46">
      <w:pPr>
        <w:pStyle w:val="Prrafodelista1"/>
        <w:numPr>
          <w:ilvl w:val="0"/>
          <w:numId w:val="30"/>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Concepto de privilegio: art. 2573 CCyC. Régimen especial en la LCQ. Aplicación del régimen especial a los procesos universales: art. 2579 CCyC. Conservación del privilegio. Conceptos de acumulación, asiento, orden de prelación de los privilegios, extensión, pago a prorrata. Renuncia al privilegio: casos.</w:t>
      </w:r>
    </w:p>
    <w:p w14:paraId="566CA608" w14:textId="77777777" w:rsidR="00932C46" w:rsidRPr="00D819E9" w:rsidRDefault="00932C46" w:rsidP="00932C46">
      <w:pPr>
        <w:pStyle w:val="Prrafodelista1"/>
        <w:numPr>
          <w:ilvl w:val="0"/>
          <w:numId w:val="3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Prioridades excluyentes. </w:t>
      </w:r>
    </w:p>
    <w:p w14:paraId="3DF7FF51" w14:textId="77777777" w:rsidR="00932C46" w:rsidRPr="00D819E9" w:rsidRDefault="00932C46" w:rsidP="00932C46">
      <w:pPr>
        <w:pStyle w:val="Prrafodelista1"/>
        <w:numPr>
          <w:ilvl w:val="0"/>
          <w:numId w:val="3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Créditos con privilegio especial: enumeración, extensión, orden de los privilegios especiales. Reservas de gastos. Subrogación real</w:t>
      </w:r>
      <w:bookmarkStart w:id="5" w:name="page19"/>
      <w:bookmarkEnd w:id="5"/>
      <w:r w:rsidRPr="00D819E9">
        <w:rPr>
          <w:rFonts w:ascii="Times New Roman" w:hAnsi="Times New Roman"/>
          <w:sz w:val="24"/>
          <w:szCs w:val="24"/>
          <w:lang w:val="es-ES"/>
        </w:rPr>
        <w:t>.</w:t>
      </w:r>
    </w:p>
    <w:p w14:paraId="2A6BC699" w14:textId="77777777" w:rsidR="00932C46" w:rsidRPr="00D819E9" w:rsidRDefault="00932C46" w:rsidP="00932C46">
      <w:pPr>
        <w:pStyle w:val="Prrafodelista1"/>
        <w:numPr>
          <w:ilvl w:val="0"/>
          <w:numId w:val="30"/>
        </w:numPr>
        <w:tabs>
          <w:tab w:val="left" w:pos="360"/>
        </w:tabs>
        <w:ind w:left="0" w:firstLine="0"/>
        <w:rPr>
          <w:rFonts w:ascii="Times New Roman" w:hAnsi="Times New Roman"/>
          <w:b/>
          <w:bCs/>
          <w:sz w:val="24"/>
          <w:szCs w:val="24"/>
          <w:lang w:val="es-ES"/>
        </w:rPr>
      </w:pPr>
      <w:r w:rsidRPr="00D819E9">
        <w:rPr>
          <w:rFonts w:ascii="Times New Roman" w:hAnsi="Times New Roman"/>
          <w:sz w:val="24"/>
          <w:szCs w:val="24"/>
          <w:lang w:val="es-ES"/>
        </w:rPr>
        <w:t xml:space="preserve">Créditos con privilegio general: enumeración, extensión. Créditos comunes y quirografarios. Prorrateo. Créditos subordinados. </w:t>
      </w:r>
    </w:p>
    <w:p w14:paraId="7E96973C" w14:textId="77777777" w:rsidR="00932C46" w:rsidRPr="00D819E9" w:rsidRDefault="00932C46" w:rsidP="00932C46">
      <w:pPr>
        <w:pStyle w:val="Prrafodelista1"/>
        <w:tabs>
          <w:tab w:val="left" w:pos="360"/>
        </w:tabs>
        <w:ind w:left="0"/>
        <w:rPr>
          <w:rFonts w:ascii="Times New Roman" w:hAnsi="Times New Roman"/>
          <w:sz w:val="24"/>
          <w:szCs w:val="24"/>
          <w:lang w:val="es-ES"/>
        </w:rPr>
      </w:pPr>
      <w:r w:rsidRPr="00D819E9">
        <w:rPr>
          <w:rFonts w:ascii="Times New Roman" w:hAnsi="Times New Roman"/>
          <w:b/>
          <w:bCs/>
          <w:sz w:val="24"/>
          <w:szCs w:val="24"/>
          <w:lang w:val="es-ES"/>
        </w:rPr>
        <w:t>UNIDAD TEMÁTICA XV</w:t>
      </w:r>
    </w:p>
    <w:p w14:paraId="5E866CE3" w14:textId="77777777" w:rsidR="00932C46" w:rsidRDefault="00932C46" w:rsidP="00932C46">
      <w:pPr>
        <w:pStyle w:val="Prrafodelista1"/>
        <w:tabs>
          <w:tab w:val="left" w:pos="360"/>
        </w:tabs>
        <w:ind w:left="0"/>
        <w:rPr>
          <w:rFonts w:ascii="Times New Roman" w:hAnsi="Times New Roman"/>
          <w:b/>
          <w:bCs/>
          <w:sz w:val="24"/>
          <w:szCs w:val="24"/>
          <w:u w:val="single"/>
          <w:lang w:val="es-ES"/>
        </w:rPr>
      </w:pPr>
      <w:r w:rsidRPr="00D819E9">
        <w:rPr>
          <w:rFonts w:ascii="Times New Roman" w:hAnsi="Times New Roman"/>
          <w:b/>
          <w:bCs/>
          <w:sz w:val="24"/>
          <w:szCs w:val="24"/>
          <w:u w:val="single"/>
          <w:lang w:val="es-ES"/>
        </w:rPr>
        <w:t>Funcionarios y empleados de los concursos. Sindicatura. Reglas procesales</w:t>
      </w:r>
    </w:p>
    <w:p w14:paraId="1A965116" w14:textId="77777777" w:rsidR="00932C46" w:rsidRPr="00D819E9" w:rsidRDefault="00932C46" w:rsidP="00932C46">
      <w:pPr>
        <w:pStyle w:val="Prrafodelista1"/>
        <w:tabs>
          <w:tab w:val="left" w:pos="360"/>
        </w:tabs>
        <w:ind w:left="0"/>
        <w:rPr>
          <w:rFonts w:ascii="Times New Roman" w:hAnsi="Times New Roman"/>
          <w:sz w:val="24"/>
          <w:szCs w:val="24"/>
          <w:lang w:val="es-ES"/>
        </w:rPr>
      </w:pPr>
    </w:p>
    <w:p w14:paraId="4DB0B222" w14:textId="77777777" w:rsidR="00932C46" w:rsidRPr="00D819E9" w:rsidRDefault="00932C46" w:rsidP="00932C46">
      <w:pPr>
        <w:pStyle w:val="Prrafodelista1"/>
        <w:numPr>
          <w:ilvl w:val="0"/>
          <w:numId w:val="31"/>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Funcionarios: juez: Competencia funciones- dirección del proceso, facultades. Secretario: funciones, responsabilidades actuación Fiscal: funciones intervención, funciones dictámenes. </w:t>
      </w:r>
    </w:p>
    <w:p w14:paraId="2412B139" w14:textId="77777777" w:rsidR="00932C46" w:rsidRPr="00D819E9" w:rsidRDefault="00932C46" w:rsidP="00932C46">
      <w:pPr>
        <w:pStyle w:val="Prrafodelista1"/>
        <w:numPr>
          <w:ilvl w:val="0"/>
          <w:numId w:val="31"/>
        </w:numPr>
        <w:tabs>
          <w:tab w:val="left" w:pos="360"/>
        </w:tabs>
        <w:ind w:left="0" w:firstLine="0"/>
        <w:rPr>
          <w:rFonts w:ascii="Times New Roman" w:hAnsi="Times New Roman"/>
          <w:sz w:val="24"/>
          <w:szCs w:val="24"/>
          <w:lang w:val="es-ES"/>
        </w:rPr>
      </w:pPr>
      <w:r w:rsidRPr="00D819E9">
        <w:rPr>
          <w:rFonts w:ascii="Times New Roman" w:hAnsi="Times New Roman"/>
          <w:sz w:val="24"/>
          <w:szCs w:val="24"/>
          <w:lang w:val="es-ES"/>
        </w:rPr>
        <w:t xml:space="preserve">Síndico concursal: capacidad, nombramiento, funciones, licencia y remoción, recusación y excusación, asesoramiento letrado. Responsabilidades. Naturaleza jurídica de la responsabilidad. Otros funcionarios. Honorarios de los funcionarios. Sindicatura Plural. Controlador comité de acreedores. Enajenadores y estimadores. Contratación </w:t>
      </w:r>
      <w:proofErr w:type="spellStart"/>
      <w:r w:rsidRPr="00D819E9">
        <w:rPr>
          <w:rFonts w:ascii="Times New Roman" w:hAnsi="Times New Roman"/>
          <w:sz w:val="24"/>
          <w:szCs w:val="24"/>
          <w:lang w:val="es-ES"/>
        </w:rPr>
        <w:t>deasesores</w:t>
      </w:r>
      <w:proofErr w:type="spellEnd"/>
      <w:r w:rsidRPr="00D819E9">
        <w:rPr>
          <w:rFonts w:ascii="Times New Roman" w:hAnsi="Times New Roman"/>
          <w:sz w:val="24"/>
          <w:szCs w:val="24"/>
          <w:lang w:val="es-ES"/>
        </w:rPr>
        <w:t xml:space="preserve">. Oportunidad para la regulación de honorarios. </w:t>
      </w:r>
    </w:p>
    <w:p w14:paraId="539F8D00" w14:textId="77777777" w:rsidR="00932C46" w:rsidRDefault="00932C46" w:rsidP="00932C46">
      <w:pPr>
        <w:pStyle w:val="Prrafodelista1"/>
        <w:tabs>
          <w:tab w:val="left" w:pos="360"/>
        </w:tabs>
        <w:ind w:left="0"/>
        <w:jc w:val="both"/>
        <w:rPr>
          <w:rFonts w:ascii="Times New Roman" w:hAnsi="Times New Roman"/>
          <w:sz w:val="24"/>
          <w:szCs w:val="24"/>
        </w:rPr>
      </w:pPr>
      <w:r w:rsidRPr="00D819E9">
        <w:rPr>
          <w:rFonts w:ascii="Times New Roman" w:hAnsi="Times New Roman"/>
          <w:sz w:val="24"/>
          <w:szCs w:val="24"/>
          <w:lang w:val="es-ES"/>
        </w:rPr>
        <w:t xml:space="preserve">Reglas procesales: principios procesales comunes. Facultades del Juez. Incidentes. Concepto. Su regulación en los concursos. Tramite. De los incidentes apelación. Costas. </w:t>
      </w:r>
      <w:r w:rsidRPr="00D819E9">
        <w:rPr>
          <w:rFonts w:ascii="Times New Roman" w:hAnsi="Times New Roman"/>
          <w:sz w:val="24"/>
          <w:szCs w:val="24"/>
          <w:lang w:val="es-ES"/>
        </w:rPr>
        <w:lastRenderedPageBreak/>
        <w:t>De los Pequeños Concursos y Quiebras. Concepto y régimen Aplicable. Disposiciones transitorias y complementarias.</w:t>
      </w:r>
    </w:p>
    <w:p w14:paraId="7DF4E37C" w14:textId="77777777" w:rsidR="00932C46" w:rsidRDefault="00932C46" w:rsidP="00932C46">
      <w:pPr>
        <w:pStyle w:val="Prrafodelista1"/>
        <w:ind w:left="0"/>
        <w:jc w:val="both"/>
        <w:rPr>
          <w:rFonts w:ascii="Times New Roman" w:hAnsi="Times New Roman"/>
          <w:sz w:val="24"/>
          <w:szCs w:val="24"/>
        </w:rPr>
      </w:pPr>
    </w:p>
    <w:p w14:paraId="6F6D27E5" w14:textId="77777777" w:rsidR="00932C46" w:rsidRPr="003330E9" w:rsidRDefault="00932C46" w:rsidP="00932C46">
      <w:pPr>
        <w:pStyle w:val="Prrafodelista1"/>
        <w:ind w:left="0"/>
        <w:jc w:val="both"/>
        <w:rPr>
          <w:rFonts w:ascii="Times New Roman" w:hAnsi="Times New Roman"/>
          <w:b/>
          <w:sz w:val="24"/>
          <w:szCs w:val="24"/>
        </w:rPr>
      </w:pPr>
      <w:r w:rsidRPr="003330E9">
        <w:rPr>
          <w:rFonts w:ascii="Times New Roman" w:hAnsi="Times New Roman"/>
          <w:b/>
          <w:sz w:val="24"/>
          <w:szCs w:val="24"/>
        </w:rPr>
        <w:t>BIBLIOGRAFÍA</w:t>
      </w:r>
    </w:p>
    <w:p w14:paraId="44FB30F8" w14:textId="77777777" w:rsidR="00932C46" w:rsidRDefault="00932C46" w:rsidP="00932C46">
      <w:pPr>
        <w:pStyle w:val="Prrafodelista1"/>
        <w:ind w:left="0"/>
        <w:jc w:val="both"/>
        <w:rPr>
          <w:rFonts w:ascii="Times New Roman" w:hAnsi="Times New Roman"/>
          <w:sz w:val="24"/>
          <w:szCs w:val="24"/>
        </w:rPr>
      </w:pPr>
    </w:p>
    <w:p w14:paraId="2640977F" w14:textId="77777777" w:rsidR="00932C46" w:rsidRPr="009863F7" w:rsidRDefault="00932C46" w:rsidP="00932C46">
      <w:pPr>
        <w:pStyle w:val="Prrafodelista1"/>
        <w:ind w:left="0"/>
        <w:rPr>
          <w:rFonts w:ascii="Times New Roman" w:hAnsi="Times New Roman"/>
          <w:sz w:val="24"/>
          <w:szCs w:val="24"/>
          <w:lang w:val="es-ES"/>
        </w:rPr>
      </w:pPr>
      <w:r w:rsidRPr="009863F7">
        <w:rPr>
          <w:rFonts w:ascii="Times New Roman" w:hAnsi="Times New Roman"/>
          <w:sz w:val="24"/>
          <w:szCs w:val="24"/>
          <w:lang w:val="es-ES"/>
        </w:rPr>
        <w:t>FAVIER DUBOIS, Eduardo Mario (</w:t>
      </w:r>
      <w:proofErr w:type="spellStart"/>
      <w:r w:rsidRPr="009863F7">
        <w:rPr>
          <w:rFonts w:ascii="Times New Roman" w:hAnsi="Times New Roman"/>
          <w:sz w:val="24"/>
          <w:szCs w:val="24"/>
          <w:lang w:val="es-ES"/>
        </w:rPr>
        <w:t>pater</w:t>
      </w:r>
      <w:proofErr w:type="spellEnd"/>
      <w:r w:rsidRPr="009863F7">
        <w:rPr>
          <w:rFonts w:ascii="Times New Roman" w:hAnsi="Times New Roman"/>
          <w:sz w:val="24"/>
          <w:szCs w:val="24"/>
          <w:lang w:val="es-ES"/>
        </w:rPr>
        <w:t xml:space="preserve">), “Concursos y Quiebras ley 24522”, </w:t>
      </w:r>
      <w:proofErr w:type="spellStart"/>
      <w:r w:rsidRPr="009863F7">
        <w:rPr>
          <w:rFonts w:ascii="Times New Roman" w:hAnsi="Times New Roman"/>
          <w:sz w:val="24"/>
          <w:szCs w:val="24"/>
          <w:lang w:val="es-ES"/>
        </w:rPr>
        <w:t>Errepar</w:t>
      </w:r>
      <w:proofErr w:type="spellEnd"/>
      <w:r w:rsidRPr="009863F7">
        <w:rPr>
          <w:rFonts w:ascii="Times New Roman" w:hAnsi="Times New Roman"/>
          <w:sz w:val="24"/>
          <w:szCs w:val="24"/>
          <w:lang w:val="es-ES"/>
        </w:rPr>
        <w:t>, 2002.</w:t>
      </w:r>
    </w:p>
    <w:p w14:paraId="084F5FD8" w14:textId="77777777" w:rsidR="00932C46" w:rsidRPr="009863F7" w:rsidRDefault="00932C46" w:rsidP="00932C46">
      <w:pPr>
        <w:pStyle w:val="Prrafodelista1"/>
        <w:ind w:left="0"/>
        <w:rPr>
          <w:rFonts w:ascii="Times New Roman" w:hAnsi="Times New Roman"/>
          <w:sz w:val="24"/>
          <w:szCs w:val="24"/>
        </w:rPr>
      </w:pPr>
      <w:r w:rsidRPr="009863F7">
        <w:rPr>
          <w:rFonts w:ascii="Times New Roman" w:hAnsi="Times New Roman"/>
          <w:sz w:val="24"/>
          <w:szCs w:val="24"/>
          <w:lang w:val="es-ES"/>
        </w:rPr>
        <w:t xml:space="preserve">GARRONE, José A, “Manual de Derecho Comercial”, </w:t>
      </w:r>
      <w:proofErr w:type="spellStart"/>
      <w:proofErr w:type="gramStart"/>
      <w:r w:rsidRPr="009863F7">
        <w:rPr>
          <w:rFonts w:ascii="Times New Roman" w:hAnsi="Times New Roman"/>
          <w:sz w:val="24"/>
          <w:szCs w:val="24"/>
          <w:lang w:val="es-ES"/>
        </w:rPr>
        <w:t>Ed.AbeledoPerrot</w:t>
      </w:r>
      <w:proofErr w:type="spellEnd"/>
      <w:proofErr w:type="gramEnd"/>
      <w:r w:rsidRPr="009863F7">
        <w:rPr>
          <w:rFonts w:ascii="Times New Roman" w:hAnsi="Times New Roman"/>
          <w:sz w:val="24"/>
          <w:szCs w:val="24"/>
          <w:lang w:val="es-ES"/>
        </w:rPr>
        <w:t xml:space="preserve">, Bs. As. </w:t>
      </w:r>
    </w:p>
    <w:p w14:paraId="23070A0B" w14:textId="77777777" w:rsidR="00932C46" w:rsidRDefault="00932C46" w:rsidP="00932C46">
      <w:pPr>
        <w:pStyle w:val="Prrafodelista1"/>
        <w:ind w:left="0"/>
        <w:rPr>
          <w:rFonts w:ascii="Times New Roman" w:hAnsi="Times New Roman"/>
          <w:sz w:val="24"/>
          <w:szCs w:val="24"/>
        </w:rPr>
      </w:pPr>
      <w:r w:rsidRPr="009863F7">
        <w:rPr>
          <w:rFonts w:ascii="Times New Roman" w:hAnsi="Times New Roman"/>
          <w:sz w:val="24"/>
          <w:szCs w:val="24"/>
        </w:rPr>
        <w:t>ROUILLÓN, Adolfo A. N., Régimen de Concursos y Quiebras - Ley 24.522, Buenos Aires, Ed. Astrea.</w:t>
      </w:r>
    </w:p>
    <w:p w14:paraId="1DA6542E" w14:textId="77777777" w:rsidR="00932C46" w:rsidRPr="00D819E9" w:rsidRDefault="00932C46" w:rsidP="00932C46">
      <w:pPr>
        <w:pStyle w:val="Prrafodelista1"/>
        <w:ind w:left="0"/>
        <w:rPr>
          <w:rFonts w:ascii="Times New Roman" w:hAnsi="Times New Roman"/>
          <w:sz w:val="24"/>
          <w:szCs w:val="24"/>
          <w:lang w:val="es-ES"/>
        </w:rPr>
      </w:pPr>
    </w:p>
    <w:p w14:paraId="1CA210F8" w14:textId="77777777" w:rsidR="00932C46" w:rsidRDefault="00932C46" w:rsidP="00932C46">
      <w:pPr>
        <w:pStyle w:val="Prrafodelista1"/>
        <w:ind w:left="0"/>
        <w:jc w:val="both"/>
        <w:rPr>
          <w:rFonts w:ascii="Times New Roman" w:hAnsi="Times New Roman"/>
          <w:b/>
          <w:i/>
          <w:sz w:val="24"/>
          <w:szCs w:val="24"/>
        </w:rPr>
      </w:pPr>
      <w:r w:rsidRPr="003330E9">
        <w:rPr>
          <w:rFonts w:ascii="Times New Roman" w:hAnsi="Times New Roman"/>
          <w:b/>
          <w:i/>
          <w:sz w:val="24"/>
          <w:szCs w:val="24"/>
        </w:rPr>
        <w:t>Revistas</w:t>
      </w:r>
    </w:p>
    <w:p w14:paraId="7A648AA8" w14:textId="77777777" w:rsidR="00932C46" w:rsidRPr="00D819E9" w:rsidRDefault="00932C46" w:rsidP="00932C46">
      <w:pPr>
        <w:pStyle w:val="Prrafodelista1"/>
        <w:ind w:left="0"/>
        <w:rPr>
          <w:rFonts w:ascii="Times New Roman" w:hAnsi="Times New Roman"/>
          <w:sz w:val="24"/>
          <w:szCs w:val="24"/>
          <w:lang w:val="es-ES"/>
        </w:rPr>
      </w:pPr>
      <w:r w:rsidRPr="00D819E9">
        <w:rPr>
          <w:rFonts w:ascii="Times New Roman" w:hAnsi="Times New Roman"/>
          <w:sz w:val="24"/>
          <w:szCs w:val="24"/>
          <w:lang w:val="es-ES"/>
        </w:rPr>
        <w:t>Revista Jurídica La Ley.</w:t>
      </w:r>
    </w:p>
    <w:p w14:paraId="67E528A5"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lang w:val="es-ES"/>
        </w:rPr>
        <w:t>Revista de las sociedades y concursos. Ed. FIDAS.</w:t>
      </w:r>
    </w:p>
    <w:p w14:paraId="2F844E55" w14:textId="77777777" w:rsidR="00932C46" w:rsidRPr="0022191B"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Doctrina societaria y Concursal, Editorial ERREPAR.</w:t>
      </w:r>
    </w:p>
    <w:p w14:paraId="66994C6E" w14:textId="77777777" w:rsidR="00932C46" w:rsidRPr="0022191B"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 xml:space="preserve">Revista del Derecho Comercial y de las Obligaciones, Ed. </w:t>
      </w:r>
      <w:proofErr w:type="spellStart"/>
      <w:r w:rsidRPr="0022191B">
        <w:rPr>
          <w:rFonts w:ascii="Times New Roman" w:hAnsi="Times New Roman"/>
          <w:sz w:val="24"/>
          <w:szCs w:val="24"/>
        </w:rPr>
        <w:t>Depalma</w:t>
      </w:r>
      <w:proofErr w:type="spellEnd"/>
      <w:r w:rsidRPr="0022191B">
        <w:rPr>
          <w:rFonts w:ascii="Times New Roman" w:hAnsi="Times New Roman"/>
          <w:sz w:val="24"/>
          <w:szCs w:val="24"/>
        </w:rPr>
        <w:t xml:space="preserve"> y </w:t>
      </w:r>
      <w:proofErr w:type="spellStart"/>
      <w:r w:rsidRPr="0022191B">
        <w:rPr>
          <w:rFonts w:ascii="Times New Roman" w:hAnsi="Times New Roman"/>
          <w:sz w:val="24"/>
          <w:szCs w:val="24"/>
        </w:rPr>
        <w:t>LexisNexis</w:t>
      </w:r>
      <w:proofErr w:type="spellEnd"/>
      <w:r w:rsidRPr="0022191B">
        <w:rPr>
          <w:rFonts w:ascii="Times New Roman" w:hAnsi="Times New Roman"/>
          <w:sz w:val="24"/>
          <w:szCs w:val="24"/>
        </w:rPr>
        <w:t>. Buenos Aires.</w:t>
      </w:r>
    </w:p>
    <w:p w14:paraId="6CD5C626" w14:textId="77777777" w:rsidR="00932C46"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Revista Jurídica El Derecho.</w:t>
      </w:r>
    </w:p>
    <w:p w14:paraId="3041E394" w14:textId="77777777" w:rsidR="00932C46" w:rsidRDefault="00932C46" w:rsidP="00932C46">
      <w:pPr>
        <w:pStyle w:val="Prrafodelista1"/>
        <w:ind w:left="0"/>
        <w:jc w:val="both"/>
        <w:rPr>
          <w:rFonts w:ascii="Times New Roman" w:hAnsi="Times New Roman"/>
          <w:sz w:val="24"/>
          <w:szCs w:val="24"/>
        </w:rPr>
      </w:pPr>
    </w:p>
    <w:p w14:paraId="03C7CD31" w14:textId="77777777" w:rsidR="00932C46" w:rsidRPr="00D819E9" w:rsidRDefault="00932C46" w:rsidP="00932C46">
      <w:pPr>
        <w:pStyle w:val="Prrafodelista1"/>
        <w:ind w:left="0"/>
        <w:rPr>
          <w:rFonts w:ascii="Times New Roman" w:hAnsi="Times New Roman"/>
          <w:b/>
          <w:sz w:val="24"/>
          <w:szCs w:val="24"/>
        </w:rPr>
      </w:pPr>
      <w:r w:rsidRPr="00D819E9">
        <w:rPr>
          <w:rFonts w:ascii="Times New Roman" w:hAnsi="Times New Roman"/>
          <w:b/>
          <w:sz w:val="24"/>
          <w:szCs w:val="24"/>
        </w:rPr>
        <w:t>BIBLIOGRAFÍA GENERAL</w:t>
      </w:r>
    </w:p>
    <w:p w14:paraId="722B00AE" w14:textId="77777777" w:rsidR="00932C46" w:rsidRPr="00D819E9" w:rsidRDefault="00932C46" w:rsidP="00932C46">
      <w:pPr>
        <w:pStyle w:val="Prrafodelista1"/>
        <w:ind w:left="0"/>
        <w:rPr>
          <w:rFonts w:ascii="Times New Roman" w:hAnsi="Times New Roman"/>
          <w:sz w:val="24"/>
          <w:szCs w:val="24"/>
        </w:rPr>
      </w:pPr>
    </w:p>
    <w:p w14:paraId="7B9586A3"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ALEGRÍA, Héctor, </w:t>
      </w:r>
      <w:r w:rsidRPr="00D819E9">
        <w:rPr>
          <w:rFonts w:ascii="Times New Roman" w:hAnsi="Times New Roman"/>
          <w:i/>
          <w:sz w:val="24"/>
          <w:szCs w:val="24"/>
        </w:rPr>
        <w:t>Algunas cuestiones de derecho concursal</w:t>
      </w:r>
      <w:r w:rsidRPr="00D819E9">
        <w:rPr>
          <w:rFonts w:ascii="Times New Roman" w:hAnsi="Times New Roman"/>
          <w:sz w:val="24"/>
          <w:szCs w:val="24"/>
        </w:rPr>
        <w:t>, Buenos Aires, Ed. Ábaco, 1975.</w:t>
      </w:r>
    </w:p>
    <w:p w14:paraId="0222FC3F"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ALEGRÍA, Héctor, </w:t>
      </w:r>
      <w:r w:rsidRPr="00D819E9">
        <w:rPr>
          <w:rFonts w:ascii="Times New Roman" w:hAnsi="Times New Roman"/>
          <w:i/>
          <w:sz w:val="24"/>
          <w:szCs w:val="24"/>
        </w:rPr>
        <w:t>Reglas y principios del derecho comercial</w:t>
      </w:r>
      <w:r w:rsidRPr="00D819E9">
        <w:rPr>
          <w:rFonts w:ascii="Times New Roman" w:hAnsi="Times New Roman"/>
          <w:sz w:val="24"/>
          <w:szCs w:val="24"/>
        </w:rPr>
        <w:t xml:space="preserve">, Buenos Aires, Editorial la Ley, 2008. </w:t>
      </w:r>
    </w:p>
    <w:p w14:paraId="38E10073"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ALEGRÍA, Héctor, “La conservación de la empresa como centro principal del derecho concursal moderno”, en </w:t>
      </w:r>
      <w:r w:rsidRPr="00D819E9">
        <w:rPr>
          <w:rFonts w:ascii="Times New Roman" w:hAnsi="Times New Roman"/>
          <w:i/>
          <w:sz w:val="24"/>
          <w:szCs w:val="24"/>
        </w:rPr>
        <w:t>Tratado de la Empresa</w:t>
      </w:r>
      <w:r w:rsidRPr="00D819E9">
        <w:rPr>
          <w:rFonts w:ascii="Times New Roman" w:hAnsi="Times New Roman"/>
          <w:sz w:val="24"/>
          <w:szCs w:val="24"/>
        </w:rPr>
        <w:t xml:space="preserve">, </w:t>
      </w:r>
      <w:proofErr w:type="spellStart"/>
      <w:r w:rsidRPr="00D819E9">
        <w:rPr>
          <w:rFonts w:ascii="Times New Roman" w:hAnsi="Times New Roman"/>
          <w:sz w:val="24"/>
          <w:szCs w:val="24"/>
        </w:rPr>
        <w:t>Piaggi</w:t>
      </w:r>
      <w:proofErr w:type="spellEnd"/>
      <w:r w:rsidRPr="00D819E9">
        <w:rPr>
          <w:rFonts w:ascii="Times New Roman" w:hAnsi="Times New Roman"/>
          <w:sz w:val="24"/>
          <w:szCs w:val="24"/>
        </w:rPr>
        <w:t>, Ana I. (</w:t>
      </w:r>
      <w:proofErr w:type="spellStart"/>
      <w:r w:rsidRPr="00D819E9">
        <w:rPr>
          <w:rFonts w:ascii="Times New Roman" w:hAnsi="Times New Roman"/>
          <w:sz w:val="24"/>
          <w:szCs w:val="24"/>
        </w:rPr>
        <w:t>dir</w:t>
      </w:r>
      <w:proofErr w:type="spellEnd"/>
      <w:r w:rsidRPr="00D819E9">
        <w:rPr>
          <w:rFonts w:ascii="Times New Roman" w:hAnsi="Times New Roman"/>
          <w:sz w:val="24"/>
          <w:szCs w:val="24"/>
        </w:rPr>
        <w:t xml:space="preserve">), Buenos Aires, Ed. </w:t>
      </w:r>
      <w:proofErr w:type="spellStart"/>
      <w:r w:rsidRPr="00D819E9">
        <w:rPr>
          <w:rFonts w:ascii="Times New Roman" w:hAnsi="Times New Roman"/>
          <w:sz w:val="24"/>
          <w:szCs w:val="24"/>
        </w:rPr>
        <w:t>AbeledoPerrot</w:t>
      </w:r>
      <w:proofErr w:type="spellEnd"/>
      <w:r w:rsidRPr="00D819E9">
        <w:rPr>
          <w:rFonts w:ascii="Times New Roman" w:hAnsi="Times New Roman"/>
          <w:sz w:val="24"/>
          <w:szCs w:val="24"/>
        </w:rPr>
        <w:t xml:space="preserve">, 2009, T. I, pp. 3 y ss. </w:t>
      </w:r>
    </w:p>
    <w:p w14:paraId="69910AFA"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ALEGRÍA, </w:t>
      </w:r>
      <w:proofErr w:type="gramStart"/>
      <w:r w:rsidRPr="00DF7B5A">
        <w:rPr>
          <w:rFonts w:ascii="Times New Roman" w:hAnsi="Times New Roman"/>
          <w:sz w:val="24"/>
          <w:szCs w:val="24"/>
        </w:rPr>
        <w:t xml:space="preserve">Héctor,  </w:t>
      </w:r>
      <w:r w:rsidRPr="00DF7B5A">
        <w:rPr>
          <w:rFonts w:ascii="Times New Roman" w:hAnsi="Times New Roman"/>
          <w:i/>
          <w:sz w:val="24"/>
          <w:szCs w:val="24"/>
        </w:rPr>
        <w:t>El</w:t>
      </w:r>
      <w:proofErr w:type="gramEnd"/>
      <w:r w:rsidRPr="00DF7B5A">
        <w:rPr>
          <w:rFonts w:ascii="Times New Roman" w:hAnsi="Times New Roman"/>
          <w:i/>
          <w:sz w:val="24"/>
          <w:szCs w:val="24"/>
        </w:rPr>
        <w:t xml:space="preserve"> aval</w:t>
      </w:r>
      <w:r w:rsidRPr="00DF7B5A">
        <w:rPr>
          <w:rFonts w:ascii="Times New Roman" w:hAnsi="Times New Roman"/>
          <w:sz w:val="24"/>
          <w:szCs w:val="24"/>
        </w:rPr>
        <w:t>,  Buenos Aires, Ed. Astrea, 1982.</w:t>
      </w:r>
    </w:p>
    <w:p w14:paraId="4DEFBCFD"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ALEGRÍA, </w:t>
      </w:r>
      <w:proofErr w:type="gramStart"/>
      <w:r w:rsidRPr="00D819E9">
        <w:rPr>
          <w:rFonts w:ascii="Times New Roman" w:hAnsi="Times New Roman"/>
          <w:sz w:val="24"/>
          <w:szCs w:val="24"/>
        </w:rPr>
        <w:t xml:space="preserve">Héctor,   </w:t>
      </w:r>
      <w:proofErr w:type="gramEnd"/>
      <w:r w:rsidRPr="00D819E9">
        <w:rPr>
          <w:rFonts w:ascii="Times New Roman" w:hAnsi="Times New Roman"/>
          <w:sz w:val="24"/>
          <w:szCs w:val="24"/>
        </w:rPr>
        <w:t xml:space="preserve">“Los títulos valores en el Proyecto de Código Civil y Comercial de 2.012” en  </w:t>
      </w:r>
      <w:r w:rsidRPr="00D819E9">
        <w:rPr>
          <w:rFonts w:ascii="Times New Roman" w:hAnsi="Times New Roman"/>
          <w:i/>
          <w:sz w:val="24"/>
          <w:szCs w:val="24"/>
        </w:rPr>
        <w:t>Revista de Derecho Privado y Comunitario</w:t>
      </w:r>
      <w:r w:rsidRPr="00D819E9">
        <w:rPr>
          <w:rFonts w:ascii="Times New Roman" w:hAnsi="Times New Roman"/>
          <w:sz w:val="24"/>
          <w:szCs w:val="24"/>
        </w:rPr>
        <w:t xml:space="preserve">,  Santa Fe, Ed. </w:t>
      </w:r>
      <w:proofErr w:type="spellStart"/>
      <w:r w:rsidRPr="00D819E9">
        <w:rPr>
          <w:rFonts w:ascii="Times New Roman" w:hAnsi="Times New Roman"/>
          <w:sz w:val="24"/>
          <w:szCs w:val="24"/>
        </w:rPr>
        <w:t>Rubinzal</w:t>
      </w:r>
      <w:proofErr w:type="spellEnd"/>
      <w:r w:rsidRPr="00D819E9">
        <w:rPr>
          <w:rFonts w:ascii="Times New Roman" w:hAnsi="Times New Roman"/>
          <w:sz w:val="24"/>
          <w:szCs w:val="24"/>
        </w:rPr>
        <w:t xml:space="preserve"> – </w:t>
      </w:r>
      <w:proofErr w:type="spellStart"/>
      <w:r w:rsidRPr="00D819E9">
        <w:rPr>
          <w:rFonts w:ascii="Times New Roman" w:hAnsi="Times New Roman"/>
          <w:sz w:val="24"/>
          <w:szCs w:val="24"/>
        </w:rPr>
        <w:t>Culzoni</w:t>
      </w:r>
      <w:proofErr w:type="spellEnd"/>
      <w:r w:rsidRPr="00D819E9">
        <w:rPr>
          <w:rFonts w:ascii="Times New Roman" w:hAnsi="Times New Roman"/>
          <w:sz w:val="24"/>
          <w:szCs w:val="24"/>
        </w:rPr>
        <w:t xml:space="preserve"> Editores, 2013, n° 2012-3, pp. 281-354. </w:t>
      </w:r>
    </w:p>
    <w:p w14:paraId="2CAB6EFA"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ANAYA, Jaime L., “El mito de la empresa inmortal”, en </w:t>
      </w:r>
      <w:r w:rsidRPr="00D819E9">
        <w:rPr>
          <w:rFonts w:ascii="Times New Roman" w:hAnsi="Times New Roman"/>
          <w:i/>
          <w:sz w:val="24"/>
          <w:szCs w:val="24"/>
        </w:rPr>
        <w:t>El Derecho</w:t>
      </w:r>
      <w:r w:rsidRPr="00D819E9">
        <w:rPr>
          <w:rFonts w:ascii="Times New Roman" w:hAnsi="Times New Roman"/>
          <w:sz w:val="24"/>
          <w:szCs w:val="24"/>
        </w:rPr>
        <w:t xml:space="preserve">, Buenos Aires, Ed. El Derecho, </w:t>
      </w:r>
      <w:proofErr w:type="gramStart"/>
      <w:r w:rsidRPr="00D819E9">
        <w:rPr>
          <w:rFonts w:ascii="Times New Roman" w:hAnsi="Times New Roman"/>
          <w:sz w:val="24"/>
          <w:szCs w:val="24"/>
        </w:rPr>
        <w:t>1988,  T.</w:t>
      </w:r>
      <w:proofErr w:type="gramEnd"/>
      <w:r w:rsidRPr="00D819E9">
        <w:rPr>
          <w:rFonts w:ascii="Times New Roman" w:hAnsi="Times New Roman"/>
          <w:sz w:val="24"/>
          <w:szCs w:val="24"/>
        </w:rPr>
        <w:t xml:space="preserve"> 127, pp. 424-438.</w:t>
      </w:r>
    </w:p>
    <w:p w14:paraId="0DE4F5B5"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BARREIRA </w:t>
      </w:r>
      <w:proofErr w:type="gramStart"/>
      <w:r w:rsidRPr="00DF7B5A">
        <w:rPr>
          <w:rFonts w:ascii="Times New Roman" w:hAnsi="Times New Roman"/>
          <w:sz w:val="24"/>
          <w:szCs w:val="24"/>
        </w:rPr>
        <w:t>DELFINO,  Eduardo</w:t>
      </w:r>
      <w:proofErr w:type="gramEnd"/>
      <w:r w:rsidRPr="00DF7B5A">
        <w:rPr>
          <w:rFonts w:ascii="Times New Roman" w:hAnsi="Times New Roman"/>
          <w:sz w:val="24"/>
          <w:szCs w:val="24"/>
        </w:rPr>
        <w:t>,</w:t>
      </w:r>
      <w:r w:rsidRPr="00DF7B5A">
        <w:rPr>
          <w:rFonts w:ascii="Times New Roman" w:hAnsi="Times New Roman"/>
          <w:i/>
          <w:sz w:val="24"/>
          <w:szCs w:val="24"/>
        </w:rPr>
        <w:t xml:space="preserve"> Incidencias del Código Civil y Comercial – Contratos Bancarios</w:t>
      </w:r>
      <w:r w:rsidRPr="00DF7B5A">
        <w:rPr>
          <w:rFonts w:ascii="Times New Roman" w:hAnsi="Times New Roman"/>
          <w:sz w:val="24"/>
          <w:szCs w:val="24"/>
        </w:rPr>
        <w:t xml:space="preserve">,  Buenos Aires, Ed. Hammurabi, 2015. </w:t>
      </w:r>
    </w:p>
    <w:p w14:paraId="50725A02"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BORETTO, Mauricio, </w:t>
      </w:r>
      <w:r w:rsidRPr="00DF7B5A">
        <w:rPr>
          <w:rFonts w:ascii="Times New Roman" w:hAnsi="Times New Roman"/>
          <w:i/>
          <w:sz w:val="24"/>
          <w:szCs w:val="24"/>
        </w:rPr>
        <w:t>Responsabilidad Civil y Concursal de los Administradores de las Sociedades Comerciales</w:t>
      </w:r>
      <w:r w:rsidRPr="00DF7B5A">
        <w:rPr>
          <w:rFonts w:ascii="Times New Roman" w:hAnsi="Times New Roman"/>
          <w:sz w:val="24"/>
          <w:szCs w:val="24"/>
        </w:rPr>
        <w:t xml:space="preserve">, Buenos Aires, </w:t>
      </w:r>
      <w:proofErr w:type="spellStart"/>
      <w:r w:rsidRPr="00DF7B5A">
        <w:rPr>
          <w:rFonts w:ascii="Times New Roman" w:hAnsi="Times New Roman"/>
          <w:sz w:val="24"/>
          <w:szCs w:val="24"/>
        </w:rPr>
        <w:t>LexisNexis</w:t>
      </w:r>
      <w:proofErr w:type="spellEnd"/>
      <w:r w:rsidRPr="00DF7B5A">
        <w:rPr>
          <w:rFonts w:ascii="Times New Roman" w:hAnsi="Times New Roman"/>
          <w:sz w:val="24"/>
          <w:szCs w:val="24"/>
        </w:rPr>
        <w:t>, 2006.</w:t>
      </w:r>
    </w:p>
    <w:p w14:paraId="7D33092C"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CÁMARA, Héctor, </w:t>
      </w:r>
      <w:r w:rsidRPr="00DF7B5A">
        <w:rPr>
          <w:rFonts w:ascii="Times New Roman" w:hAnsi="Times New Roman"/>
          <w:i/>
          <w:sz w:val="24"/>
          <w:szCs w:val="24"/>
        </w:rPr>
        <w:t>El concurso preventivo y la quiebra</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 xml:space="preserve">, 1982. </w:t>
      </w:r>
    </w:p>
    <w:p w14:paraId="10A2E570"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DASSO, Ariel A., </w:t>
      </w:r>
      <w:r w:rsidRPr="00DF7B5A">
        <w:rPr>
          <w:rFonts w:ascii="Times New Roman" w:hAnsi="Times New Roman"/>
          <w:i/>
          <w:sz w:val="24"/>
          <w:szCs w:val="24"/>
        </w:rPr>
        <w:t>El concurso preventivo y la quiebra</w:t>
      </w:r>
      <w:r w:rsidRPr="00DF7B5A">
        <w:rPr>
          <w:rFonts w:ascii="Times New Roman" w:hAnsi="Times New Roman"/>
          <w:sz w:val="24"/>
          <w:szCs w:val="24"/>
        </w:rPr>
        <w:t>, Buenos Aires, Ed. Ad-Hoc, 2000, T. I y II.</w:t>
      </w:r>
    </w:p>
    <w:p w14:paraId="1CF6FFEE"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lastRenderedPageBreak/>
        <w:t xml:space="preserve">DASSO, Ariel A., </w:t>
      </w:r>
      <w:r w:rsidRPr="00DF7B5A">
        <w:rPr>
          <w:rFonts w:ascii="Times New Roman" w:hAnsi="Times New Roman"/>
          <w:i/>
          <w:sz w:val="24"/>
          <w:szCs w:val="24"/>
        </w:rPr>
        <w:t>El concurso preventivo y la quiebra</w:t>
      </w:r>
      <w:r w:rsidRPr="00DF7B5A">
        <w:rPr>
          <w:rFonts w:ascii="Times New Roman" w:hAnsi="Times New Roman"/>
          <w:sz w:val="24"/>
          <w:szCs w:val="24"/>
        </w:rPr>
        <w:t>, Buenos Aires, Ed. Ad-Hoc, 2009, T. III.</w:t>
      </w:r>
    </w:p>
    <w:p w14:paraId="53371967" w14:textId="77777777" w:rsidR="00932C46" w:rsidRPr="009B7309" w:rsidRDefault="00932C46" w:rsidP="00932C46">
      <w:pPr>
        <w:pStyle w:val="Prrafodelista1"/>
        <w:ind w:left="0"/>
        <w:rPr>
          <w:rFonts w:ascii="Times New Roman" w:hAnsi="Times New Roman"/>
          <w:sz w:val="24"/>
          <w:szCs w:val="24"/>
          <w:lang w:val="en-US"/>
        </w:rPr>
      </w:pPr>
      <w:r w:rsidRPr="00D819E9">
        <w:rPr>
          <w:rFonts w:ascii="Times New Roman" w:hAnsi="Times New Roman"/>
          <w:sz w:val="24"/>
          <w:szCs w:val="24"/>
        </w:rPr>
        <w:t>DASSO, Ariel A.,</w:t>
      </w:r>
      <w:r w:rsidRPr="00D819E9">
        <w:rPr>
          <w:rFonts w:ascii="Times New Roman" w:hAnsi="Times New Roman"/>
          <w:i/>
          <w:sz w:val="24"/>
          <w:szCs w:val="24"/>
        </w:rPr>
        <w:t xml:space="preserve"> Derecho Concursal Comparado</w:t>
      </w:r>
      <w:r w:rsidRPr="00D819E9">
        <w:rPr>
          <w:rFonts w:ascii="Times New Roman" w:hAnsi="Times New Roman"/>
          <w:sz w:val="24"/>
          <w:szCs w:val="24"/>
        </w:rPr>
        <w:t xml:space="preserve">, Buenos Aires, Ed. </w:t>
      </w:r>
      <w:r w:rsidRPr="009B7309">
        <w:rPr>
          <w:rFonts w:ascii="Times New Roman" w:hAnsi="Times New Roman"/>
          <w:sz w:val="24"/>
          <w:szCs w:val="24"/>
          <w:lang w:val="en-US"/>
        </w:rPr>
        <w:t xml:space="preserve">Legis, 2009, T. I y II. </w:t>
      </w:r>
    </w:p>
    <w:p w14:paraId="6C2BE162"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DASSO, Ariel A., </w:t>
      </w:r>
      <w:r w:rsidRPr="00D819E9">
        <w:rPr>
          <w:rFonts w:ascii="Times New Roman" w:hAnsi="Times New Roman"/>
          <w:i/>
          <w:sz w:val="24"/>
          <w:szCs w:val="24"/>
        </w:rPr>
        <w:t>Derecho Concursal Comparado</w:t>
      </w:r>
      <w:r w:rsidRPr="00D819E9">
        <w:rPr>
          <w:rFonts w:ascii="Times New Roman" w:hAnsi="Times New Roman"/>
          <w:sz w:val="24"/>
          <w:szCs w:val="24"/>
        </w:rPr>
        <w:t xml:space="preserve">, Buenos Aires, Ed. Legis, 2012, T. III. </w:t>
      </w:r>
    </w:p>
    <w:p w14:paraId="79694323"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DI IORIO, Alfredo J., “Consideraciones sobre las posibilidades de lograr la protección de la empresa en sede judicial en caso de concurso, en las condiciones políticas y económicas actuales” en </w:t>
      </w:r>
      <w:r w:rsidRPr="00D819E9">
        <w:rPr>
          <w:rFonts w:ascii="Times New Roman" w:hAnsi="Times New Roman"/>
          <w:i/>
          <w:sz w:val="24"/>
          <w:szCs w:val="24"/>
        </w:rPr>
        <w:t>Revista del Derecho Comercial y de las Obligaciones</w:t>
      </w:r>
      <w:r w:rsidRPr="00D819E9">
        <w:rPr>
          <w:rFonts w:ascii="Times New Roman" w:hAnsi="Times New Roman"/>
          <w:sz w:val="24"/>
          <w:szCs w:val="24"/>
        </w:rPr>
        <w:t xml:space="preserve">, Ed. </w:t>
      </w:r>
      <w:proofErr w:type="spellStart"/>
      <w:r w:rsidRPr="00D819E9">
        <w:rPr>
          <w:rFonts w:ascii="Times New Roman" w:hAnsi="Times New Roman"/>
          <w:sz w:val="24"/>
          <w:szCs w:val="24"/>
        </w:rPr>
        <w:t>Depalma</w:t>
      </w:r>
      <w:proofErr w:type="spellEnd"/>
      <w:r w:rsidRPr="00D819E9">
        <w:rPr>
          <w:rFonts w:ascii="Times New Roman" w:hAnsi="Times New Roman"/>
          <w:sz w:val="24"/>
          <w:szCs w:val="24"/>
        </w:rPr>
        <w:t>, T 1984, p. 332 y ss.</w:t>
      </w:r>
    </w:p>
    <w:p w14:paraId="33AA5BF5" w14:textId="77777777" w:rsidR="00932C46" w:rsidRPr="00DF7B5A" w:rsidRDefault="00932C46" w:rsidP="00932C46">
      <w:pPr>
        <w:pStyle w:val="Prrafodelista1"/>
        <w:ind w:left="0"/>
        <w:rPr>
          <w:rFonts w:ascii="Times New Roman" w:hAnsi="Times New Roman"/>
          <w:sz w:val="24"/>
          <w:szCs w:val="24"/>
          <w:lang w:val="pt-BR"/>
        </w:rPr>
      </w:pPr>
      <w:r w:rsidRPr="00DF7B5A">
        <w:rPr>
          <w:rFonts w:ascii="Times New Roman" w:hAnsi="Times New Roman"/>
          <w:sz w:val="24"/>
          <w:szCs w:val="24"/>
        </w:rPr>
        <w:t xml:space="preserve">DOBSON, Juan M., </w:t>
      </w:r>
      <w:r w:rsidRPr="00DF7B5A">
        <w:rPr>
          <w:rFonts w:ascii="Times New Roman" w:hAnsi="Times New Roman"/>
          <w:i/>
          <w:sz w:val="24"/>
          <w:szCs w:val="24"/>
        </w:rPr>
        <w:t>El abuso de la personalidad jurídica</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lang w:val="pt-BR"/>
        </w:rPr>
        <w:t>Depalma</w:t>
      </w:r>
      <w:proofErr w:type="spellEnd"/>
      <w:r w:rsidRPr="00DF7B5A">
        <w:rPr>
          <w:rFonts w:ascii="Times New Roman" w:hAnsi="Times New Roman"/>
          <w:sz w:val="24"/>
          <w:szCs w:val="24"/>
          <w:lang w:val="pt-BR"/>
        </w:rPr>
        <w:t>, 1991.</w:t>
      </w:r>
    </w:p>
    <w:p w14:paraId="0958200F"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lang w:val="pt-BR"/>
        </w:rPr>
        <w:t xml:space="preserve">ESCUTI, Ignacio A., Títulos de crédito, Buenos Aires, Ed. </w:t>
      </w:r>
      <w:r w:rsidRPr="00DF7B5A">
        <w:rPr>
          <w:rFonts w:ascii="Times New Roman" w:hAnsi="Times New Roman"/>
          <w:sz w:val="24"/>
          <w:szCs w:val="24"/>
        </w:rPr>
        <w:t xml:space="preserve">Astrea, 2004. </w:t>
      </w:r>
    </w:p>
    <w:p w14:paraId="354381FF"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FASSI, Santiago C. y GEBHARDT, Marcelo, </w:t>
      </w:r>
      <w:r w:rsidRPr="00DF7B5A">
        <w:rPr>
          <w:rFonts w:ascii="Times New Roman" w:hAnsi="Times New Roman"/>
          <w:i/>
          <w:sz w:val="24"/>
          <w:szCs w:val="24"/>
        </w:rPr>
        <w:t>Concursos y Quiebras</w:t>
      </w:r>
      <w:r w:rsidRPr="00DF7B5A">
        <w:rPr>
          <w:rFonts w:ascii="Times New Roman" w:hAnsi="Times New Roman"/>
          <w:sz w:val="24"/>
          <w:szCs w:val="24"/>
        </w:rPr>
        <w:t xml:space="preserve">, Ed. Astrea, 2005. </w:t>
      </w:r>
    </w:p>
    <w:p w14:paraId="38D15B6D"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FAVIER-DUBOIS, Eduardo M., </w:t>
      </w:r>
      <w:r w:rsidRPr="00DF7B5A">
        <w:rPr>
          <w:rFonts w:ascii="Times New Roman" w:hAnsi="Times New Roman"/>
          <w:i/>
          <w:sz w:val="24"/>
          <w:szCs w:val="24"/>
        </w:rPr>
        <w:t>Concursos y Quiebras</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Errepar</w:t>
      </w:r>
      <w:proofErr w:type="spellEnd"/>
      <w:r w:rsidRPr="00DF7B5A">
        <w:rPr>
          <w:rFonts w:ascii="Times New Roman" w:hAnsi="Times New Roman"/>
          <w:sz w:val="24"/>
          <w:szCs w:val="24"/>
        </w:rPr>
        <w:t>, 2003.</w:t>
      </w:r>
    </w:p>
    <w:p w14:paraId="7F030D0C"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FERNÁNDEZ, Raymundo, </w:t>
      </w:r>
      <w:r w:rsidRPr="00D819E9">
        <w:rPr>
          <w:rFonts w:ascii="Times New Roman" w:hAnsi="Times New Roman"/>
          <w:i/>
          <w:sz w:val="24"/>
          <w:szCs w:val="24"/>
        </w:rPr>
        <w:t>Fundamentos de la quiebra</w:t>
      </w:r>
      <w:r w:rsidRPr="00D819E9">
        <w:rPr>
          <w:rFonts w:ascii="Times New Roman" w:hAnsi="Times New Roman"/>
          <w:sz w:val="24"/>
          <w:szCs w:val="24"/>
        </w:rPr>
        <w:t xml:space="preserve">, Buenos Aires, Ed. Cía. Impresora Argentina S.A., 1937. </w:t>
      </w:r>
    </w:p>
    <w:p w14:paraId="265531B1"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FERNÁNDEZ, Raymundo L. y GÓMEZ LEO, Osvaldo R., </w:t>
      </w:r>
      <w:r w:rsidRPr="00DF7B5A">
        <w:rPr>
          <w:rFonts w:ascii="Times New Roman" w:hAnsi="Times New Roman"/>
          <w:i/>
          <w:sz w:val="24"/>
          <w:szCs w:val="24"/>
        </w:rPr>
        <w:t>Tratado Teórico-Práctico de Derecho Comercial</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w:t>
      </w:r>
    </w:p>
    <w:p w14:paraId="4FD97F1D"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FRICK, Pablo D. (</w:t>
      </w:r>
      <w:proofErr w:type="spellStart"/>
      <w:r w:rsidRPr="00D819E9">
        <w:rPr>
          <w:rFonts w:ascii="Times New Roman" w:hAnsi="Times New Roman"/>
          <w:sz w:val="24"/>
          <w:szCs w:val="24"/>
        </w:rPr>
        <w:t>dir</w:t>
      </w:r>
      <w:proofErr w:type="spellEnd"/>
      <w:r w:rsidRPr="00D819E9">
        <w:rPr>
          <w:rFonts w:ascii="Times New Roman" w:hAnsi="Times New Roman"/>
          <w:sz w:val="24"/>
          <w:szCs w:val="24"/>
        </w:rPr>
        <w:t>),</w:t>
      </w:r>
      <w:r w:rsidRPr="00D819E9">
        <w:rPr>
          <w:rFonts w:ascii="Times New Roman" w:hAnsi="Times New Roman"/>
          <w:i/>
          <w:sz w:val="24"/>
          <w:szCs w:val="24"/>
        </w:rPr>
        <w:t xml:space="preserve"> Manual de concursos, quiebras y otros procesos </w:t>
      </w:r>
      <w:proofErr w:type="spellStart"/>
      <w:r w:rsidRPr="00D819E9">
        <w:rPr>
          <w:rFonts w:ascii="Times New Roman" w:hAnsi="Times New Roman"/>
          <w:i/>
          <w:sz w:val="24"/>
          <w:szCs w:val="24"/>
        </w:rPr>
        <w:t>liquidatorios</w:t>
      </w:r>
      <w:proofErr w:type="spellEnd"/>
      <w:r w:rsidRPr="00D819E9">
        <w:rPr>
          <w:rFonts w:ascii="Times New Roman" w:hAnsi="Times New Roman"/>
          <w:sz w:val="24"/>
          <w:szCs w:val="24"/>
        </w:rPr>
        <w:t xml:space="preserve">, Buenos Aires, Ed. </w:t>
      </w:r>
      <w:proofErr w:type="spellStart"/>
      <w:r w:rsidRPr="00D819E9">
        <w:rPr>
          <w:rFonts w:ascii="Times New Roman" w:hAnsi="Times New Roman"/>
          <w:sz w:val="24"/>
          <w:szCs w:val="24"/>
        </w:rPr>
        <w:t>Albermática</w:t>
      </w:r>
      <w:proofErr w:type="spellEnd"/>
      <w:r w:rsidRPr="00D819E9">
        <w:rPr>
          <w:rFonts w:ascii="Times New Roman" w:hAnsi="Times New Roman"/>
          <w:sz w:val="24"/>
          <w:szCs w:val="24"/>
        </w:rPr>
        <w:t xml:space="preserve"> S.A.  T 1 y 2, 2016. </w:t>
      </w:r>
    </w:p>
    <w:p w14:paraId="7149F29F"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GARAGUSO, Horacio P., </w:t>
      </w:r>
      <w:r w:rsidRPr="00D819E9">
        <w:rPr>
          <w:rFonts w:ascii="Times New Roman" w:hAnsi="Times New Roman"/>
          <w:i/>
          <w:sz w:val="24"/>
          <w:szCs w:val="24"/>
        </w:rPr>
        <w:t>Fundamentos de derecho concursal</w:t>
      </w:r>
      <w:r w:rsidRPr="00D819E9">
        <w:rPr>
          <w:rFonts w:ascii="Times New Roman" w:hAnsi="Times New Roman"/>
          <w:sz w:val="24"/>
          <w:szCs w:val="24"/>
        </w:rPr>
        <w:t>, Buenos Aires, Ed. Ad-Hoc, 2001.</w:t>
      </w:r>
    </w:p>
    <w:p w14:paraId="6C3D453E"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GARRIGUES, Joaquín, </w:t>
      </w:r>
      <w:r w:rsidRPr="00D819E9">
        <w:rPr>
          <w:rFonts w:ascii="Times New Roman" w:hAnsi="Times New Roman"/>
          <w:i/>
          <w:sz w:val="24"/>
          <w:szCs w:val="24"/>
        </w:rPr>
        <w:t>Tratado de Derecho Mercantil</w:t>
      </w:r>
      <w:r w:rsidRPr="00D819E9">
        <w:rPr>
          <w:rFonts w:ascii="Times New Roman" w:hAnsi="Times New Roman"/>
          <w:sz w:val="24"/>
          <w:szCs w:val="24"/>
        </w:rPr>
        <w:t>, Madrid, Revista de Derecho Mercantil, 1947.</w:t>
      </w:r>
    </w:p>
    <w:p w14:paraId="2169C506" w14:textId="77777777" w:rsidR="00932C46"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GARRIGUES, Joaquín, </w:t>
      </w:r>
      <w:r w:rsidRPr="00D819E9">
        <w:rPr>
          <w:rFonts w:ascii="Times New Roman" w:hAnsi="Times New Roman"/>
          <w:i/>
          <w:sz w:val="24"/>
          <w:szCs w:val="24"/>
        </w:rPr>
        <w:t>Contratos Bancarios</w:t>
      </w:r>
      <w:r w:rsidRPr="00D819E9">
        <w:rPr>
          <w:rFonts w:ascii="Times New Roman" w:hAnsi="Times New Roman"/>
          <w:sz w:val="24"/>
          <w:szCs w:val="24"/>
        </w:rPr>
        <w:t>, Madrid, Aguirre, 1975, 2da. edición.</w:t>
      </w:r>
    </w:p>
    <w:p w14:paraId="1C488D91"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GARRONE, José A.,   LÓPEZ, Gastón. F. y RECCA, Claudia M. </w:t>
      </w:r>
      <w:r w:rsidRPr="00DF7B5A">
        <w:rPr>
          <w:rFonts w:ascii="Times New Roman" w:hAnsi="Times New Roman"/>
          <w:i/>
          <w:sz w:val="24"/>
          <w:szCs w:val="24"/>
        </w:rPr>
        <w:t>Derecho Comercial</w:t>
      </w:r>
      <w:r w:rsidRPr="00DF7B5A">
        <w:rPr>
          <w:rFonts w:ascii="Times New Roman" w:hAnsi="Times New Roman"/>
          <w:sz w:val="24"/>
          <w:szCs w:val="24"/>
        </w:rPr>
        <w:t>, Buenos Aires, Ed. Abeledo-Perrot, 2008, T. I y II.</w:t>
      </w:r>
    </w:p>
    <w:p w14:paraId="6B503E68"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GERSCOVICH, Carlos G.,</w:t>
      </w:r>
      <w:r w:rsidRPr="00D819E9">
        <w:rPr>
          <w:rFonts w:ascii="Times New Roman" w:hAnsi="Times New Roman"/>
          <w:i/>
          <w:sz w:val="24"/>
          <w:szCs w:val="24"/>
        </w:rPr>
        <w:t xml:space="preserve"> Consumidores Bancarios</w:t>
      </w:r>
      <w:r w:rsidRPr="00D819E9">
        <w:rPr>
          <w:rFonts w:ascii="Times New Roman" w:hAnsi="Times New Roman"/>
          <w:sz w:val="24"/>
          <w:szCs w:val="24"/>
        </w:rPr>
        <w:t xml:space="preserve">, Buenos Aires, Ed. Abeledo-Perrot, 2011. </w:t>
      </w:r>
    </w:p>
    <w:p w14:paraId="520E98F8"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GÓMEZ LEO, Osvaldo </w:t>
      </w:r>
      <w:proofErr w:type="spellStart"/>
      <w:proofErr w:type="gramStart"/>
      <w:r w:rsidRPr="00DF7B5A">
        <w:rPr>
          <w:rFonts w:ascii="Times New Roman" w:hAnsi="Times New Roman"/>
          <w:sz w:val="24"/>
          <w:szCs w:val="24"/>
        </w:rPr>
        <w:t>R.,</w:t>
      </w:r>
      <w:r w:rsidRPr="00DF7B5A">
        <w:rPr>
          <w:rFonts w:ascii="Times New Roman" w:hAnsi="Times New Roman"/>
          <w:i/>
          <w:sz w:val="24"/>
          <w:szCs w:val="24"/>
        </w:rPr>
        <w:t>Ley</w:t>
      </w:r>
      <w:proofErr w:type="spellEnd"/>
      <w:proofErr w:type="gramEnd"/>
      <w:r w:rsidRPr="00DF7B5A">
        <w:rPr>
          <w:rFonts w:ascii="Times New Roman" w:hAnsi="Times New Roman"/>
          <w:i/>
          <w:sz w:val="24"/>
          <w:szCs w:val="24"/>
        </w:rPr>
        <w:t xml:space="preserve"> de Cheques</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LexisNexis</w:t>
      </w:r>
      <w:proofErr w:type="spellEnd"/>
      <w:r w:rsidRPr="00DF7B5A">
        <w:rPr>
          <w:rFonts w:ascii="Times New Roman" w:hAnsi="Times New Roman"/>
          <w:sz w:val="24"/>
          <w:szCs w:val="24"/>
        </w:rPr>
        <w:t>, 2004.</w:t>
      </w:r>
    </w:p>
    <w:p w14:paraId="7395F874" w14:textId="77777777" w:rsidR="00932C46" w:rsidRPr="00DF7B5A" w:rsidRDefault="00932C46" w:rsidP="00932C46">
      <w:pPr>
        <w:pStyle w:val="Prrafodelista1"/>
        <w:ind w:left="0"/>
        <w:rPr>
          <w:rFonts w:ascii="Times New Roman" w:hAnsi="Times New Roman"/>
          <w:sz w:val="24"/>
          <w:szCs w:val="24"/>
          <w:lang w:val="pt-BR"/>
        </w:rPr>
      </w:pPr>
      <w:r w:rsidRPr="00DF7B5A">
        <w:rPr>
          <w:rFonts w:ascii="Times New Roman" w:hAnsi="Times New Roman"/>
          <w:sz w:val="24"/>
          <w:szCs w:val="24"/>
        </w:rPr>
        <w:t xml:space="preserve">GÓMEZ LEO, Osvaldo R Nuevo manual de derecho cambiario, Ed. </w:t>
      </w:r>
      <w:proofErr w:type="spellStart"/>
      <w:r w:rsidRPr="00DF7B5A">
        <w:rPr>
          <w:rFonts w:ascii="Times New Roman" w:hAnsi="Times New Roman"/>
          <w:sz w:val="24"/>
          <w:szCs w:val="24"/>
          <w:lang w:val="pt-BR"/>
        </w:rPr>
        <w:t>Abeledo-Perrot</w:t>
      </w:r>
      <w:proofErr w:type="spellEnd"/>
      <w:r w:rsidRPr="00DF7B5A">
        <w:rPr>
          <w:rFonts w:ascii="Times New Roman" w:hAnsi="Times New Roman"/>
          <w:sz w:val="24"/>
          <w:szCs w:val="24"/>
          <w:lang w:val="pt-BR"/>
        </w:rPr>
        <w:t>, 2014.</w:t>
      </w:r>
    </w:p>
    <w:p w14:paraId="40C0EDB2" w14:textId="77777777" w:rsidR="00932C46" w:rsidRPr="00DF7B5A" w:rsidRDefault="00932C46" w:rsidP="00932C46">
      <w:pPr>
        <w:pStyle w:val="Prrafodelista1"/>
        <w:ind w:left="0"/>
        <w:rPr>
          <w:rFonts w:ascii="Times New Roman" w:hAnsi="Times New Roman"/>
          <w:sz w:val="24"/>
          <w:szCs w:val="24"/>
          <w:lang w:val="pt-BR"/>
        </w:rPr>
      </w:pPr>
      <w:r w:rsidRPr="00DF7B5A">
        <w:rPr>
          <w:rFonts w:ascii="Times New Roman" w:hAnsi="Times New Roman"/>
          <w:sz w:val="24"/>
          <w:szCs w:val="24"/>
          <w:lang w:val="pt-BR"/>
        </w:rPr>
        <w:t xml:space="preserve">GUALTIERI, Giuseppe y WINIZKY, Ignacio, </w:t>
      </w:r>
      <w:r w:rsidRPr="00DF7B5A">
        <w:rPr>
          <w:rFonts w:ascii="Times New Roman" w:hAnsi="Times New Roman"/>
          <w:i/>
          <w:sz w:val="24"/>
          <w:szCs w:val="24"/>
          <w:lang w:val="pt-BR"/>
        </w:rPr>
        <w:t xml:space="preserve">Títulos </w:t>
      </w:r>
      <w:proofErr w:type="spellStart"/>
      <w:r w:rsidRPr="00DF7B5A">
        <w:rPr>
          <w:rFonts w:ascii="Times New Roman" w:hAnsi="Times New Roman"/>
          <w:i/>
          <w:sz w:val="24"/>
          <w:szCs w:val="24"/>
          <w:lang w:val="pt-BR"/>
        </w:rPr>
        <w:t>circulatorios</w:t>
      </w:r>
      <w:proofErr w:type="spellEnd"/>
      <w:r w:rsidRPr="00DF7B5A">
        <w:rPr>
          <w:rFonts w:ascii="Times New Roman" w:hAnsi="Times New Roman"/>
          <w:sz w:val="24"/>
          <w:szCs w:val="24"/>
          <w:lang w:val="pt-BR"/>
        </w:rPr>
        <w:t xml:space="preserve">, Buenos Aires, Ed. </w:t>
      </w:r>
      <w:proofErr w:type="spellStart"/>
      <w:r w:rsidRPr="00DF7B5A">
        <w:rPr>
          <w:rFonts w:ascii="Times New Roman" w:hAnsi="Times New Roman"/>
          <w:sz w:val="24"/>
          <w:szCs w:val="24"/>
          <w:lang w:val="pt-BR"/>
        </w:rPr>
        <w:t>Abeledo-Perrot</w:t>
      </w:r>
      <w:proofErr w:type="spellEnd"/>
      <w:r w:rsidRPr="00DF7B5A">
        <w:rPr>
          <w:rFonts w:ascii="Times New Roman" w:hAnsi="Times New Roman"/>
          <w:sz w:val="24"/>
          <w:szCs w:val="24"/>
          <w:lang w:val="pt-BR"/>
        </w:rPr>
        <w:t xml:space="preserve">, 1984. </w:t>
      </w:r>
    </w:p>
    <w:p w14:paraId="47F0A549"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HEREDIA, Pablo D., </w:t>
      </w:r>
      <w:r w:rsidRPr="00DF7B5A">
        <w:rPr>
          <w:rFonts w:ascii="Times New Roman" w:hAnsi="Times New Roman"/>
          <w:i/>
          <w:sz w:val="24"/>
          <w:szCs w:val="24"/>
        </w:rPr>
        <w:t>Tratado Exegético de Derecho Concursal</w:t>
      </w:r>
      <w:r w:rsidRPr="00DF7B5A">
        <w:rPr>
          <w:rFonts w:ascii="Times New Roman" w:hAnsi="Times New Roman"/>
          <w:sz w:val="24"/>
          <w:szCs w:val="24"/>
        </w:rPr>
        <w:t>, Buenos Aires, Ed. Ábaco, 2000 T. 1 y 2.</w:t>
      </w:r>
    </w:p>
    <w:p w14:paraId="4CFA6AFB"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HEREDIA, Pablo D., </w:t>
      </w:r>
      <w:r w:rsidRPr="00DF7B5A">
        <w:rPr>
          <w:rFonts w:ascii="Times New Roman" w:hAnsi="Times New Roman"/>
          <w:i/>
          <w:sz w:val="24"/>
          <w:szCs w:val="24"/>
        </w:rPr>
        <w:t>Tratado Exegético de Derecho Concursal</w:t>
      </w:r>
      <w:r w:rsidRPr="00DF7B5A">
        <w:rPr>
          <w:rFonts w:ascii="Times New Roman" w:hAnsi="Times New Roman"/>
          <w:sz w:val="24"/>
          <w:szCs w:val="24"/>
        </w:rPr>
        <w:t>, Buenos Aires, Ed. Ábaco, 2001 T. 3.</w:t>
      </w:r>
    </w:p>
    <w:p w14:paraId="4E740BC7"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HEREDIA, Pablo D., </w:t>
      </w:r>
      <w:r w:rsidRPr="00DF7B5A">
        <w:rPr>
          <w:rFonts w:ascii="Times New Roman" w:hAnsi="Times New Roman"/>
          <w:i/>
          <w:sz w:val="24"/>
          <w:szCs w:val="24"/>
        </w:rPr>
        <w:t>Tratado Exegético de Derecho Concursal</w:t>
      </w:r>
      <w:r w:rsidRPr="00DF7B5A">
        <w:rPr>
          <w:rFonts w:ascii="Times New Roman" w:hAnsi="Times New Roman"/>
          <w:sz w:val="24"/>
          <w:szCs w:val="24"/>
        </w:rPr>
        <w:t>, Buenos Aires, Ed. Ábaco, 2005 T.  4 y 5.</w:t>
      </w:r>
    </w:p>
    <w:p w14:paraId="0C19BFDF"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lastRenderedPageBreak/>
        <w:t xml:space="preserve">JUNYENT BAS, Francisco, </w:t>
      </w:r>
      <w:r w:rsidRPr="00D819E9">
        <w:rPr>
          <w:rFonts w:ascii="Times New Roman" w:hAnsi="Times New Roman"/>
          <w:i/>
          <w:sz w:val="24"/>
          <w:szCs w:val="24"/>
        </w:rPr>
        <w:t>Curso de Derecho Cambiario</w:t>
      </w:r>
      <w:r w:rsidRPr="00D819E9">
        <w:rPr>
          <w:rFonts w:ascii="Times New Roman" w:hAnsi="Times New Roman"/>
          <w:sz w:val="24"/>
          <w:szCs w:val="24"/>
        </w:rPr>
        <w:t xml:space="preserve">, Córdoba, Ed. </w:t>
      </w:r>
      <w:proofErr w:type="spellStart"/>
      <w:r w:rsidRPr="00D819E9">
        <w:rPr>
          <w:rFonts w:ascii="Times New Roman" w:hAnsi="Times New Roman"/>
          <w:sz w:val="24"/>
          <w:szCs w:val="24"/>
        </w:rPr>
        <w:t>Advocatus</w:t>
      </w:r>
      <w:proofErr w:type="spellEnd"/>
      <w:r w:rsidRPr="00D819E9">
        <w:rPr>
          <w:rFonts w:ascii="Times New Roman" w:hAnsi="Times New Roman"/>
          <w:sz w:val="24"/>
          <w:szCs w:val="24"/>
        </w:rPr>
        <w:t>, 2010.</w:t>
      </w:r>
    </w:p>
    <w:p w14:paraId="55E6299A"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JUNYENT BAS, Francisco, </w:t>
      </w:r>
      <w:r w:rsidRPr="00D819E9">
        <w:rPr>
          <w:rFonts w:ascii="Times New Roman" w:hAnsi="Times New Roman"/>
          <w:i/>
          <w:sz w:val="24"/>
          <w:szCs w:val="24"/>
        </w:rPr>
        <w:t>La reforma de la ley concursal en materia de empresas recuperadas – Ley 26.684</w:t>
      </w:r>
      <w:r w:rsidRPr="00D819E9">
        <w:rPr>
          <w:rFonts w:ascii="Times New Roman" w:hAnsi="Times New Roman"/>
          <w:sz w:val="24"/>
          <w:szCs w:val="24"/>
        </w:rPr>
        <w:t xml:space="preserve">, Buenos Aires, Ed. </w:t>
      </w:r>
      <w:proofErr w:type="spellStart"/>
      <w:r w:rsidRPr="00D819E9">
        <w:rPr>
          <w:rFonts w:ascii="Times New Roman" w:hAnsi="Times New Roman"/>
          <w:sz w:val="24"/>
          <w:szCs w:val="24"/>
        </w:rPr>
        <w:t>AbeledoPerrot</w:t>
      </w:r>
      <w:proofErr w:type="spellEnd"/>
      <w:r w:rsidRPr="00D819E9">
        <w:rPr>
          <w:rFonts w:ascii="Times New Roman" w:hAnsi="Times New Roman"/>
          <w:sz w:val="24"/>
          <w:szCs w:val="24"/>
        </w:rPr>
        <w:t>, 2011.</w:t>
      </w:r>
    </w:p>
    <w:p w14:paraId="349C7049"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JUNYENT BAS, Francisco (</w:t>
      </w:r>
      <w:proofErr w:type="spellStart"/>
      <w:r w:rsidRPr="00D819E9">
        <w:rPr>
          <w:rFonts w:ascii="Times New Roman" w:hAnsi="Times New Roman"/>
          <w:sz w:val="24"/>
          <w:szCs w:val="24"/>
        </w:rPr>
        <w:t>dir</w:t>
      </w:r>
      <w:proofErr w:type="spellEnd"/>
      <w:r w:rsidRPr="00D819E9">
        <w:rPr>
          <w:rFonts w:ascii="Times New Roman" w:hAnsi="Times New Roman"/>
          <w:sz w:val="24"/>
          <w:szCs w:val="24"/>
        </w:rPr>
        <w:t xml:space="preserve">), </w:t>
      </w:r>
      <w:r w:rsidRPr="00D819E9">
        <w:rPr>
          <w:rFonts w:ascii="Times New Roman" w:hAnsi="Times New Roman"/>
          <w:i/>
          <w:sz w:val="24"/>
          <w:szCs w:val="24"/>
        </w:rPr>
        <w:t>Manual de Derecho Concursal</w:t>
      </w:r>
      <w:r w:rsidRPr="00D819E9">
        <w:rPr>
          <w:rFonts w:ascii="Times New Roman" w:hAnsi="Times New Roman"/>
          <w:sz w:val="24"/>
          <w:szCs w:val="24"/>
        </w:rPr>
        <w:t xml:space="preserve">, Córdoba, Ed. </w:t>
      </w:r>
      <w:proofErr w:type="spellStart"/>
      <w:r w:rsidRPr="00D819E9">
        <w:rPr>
          <w:rFonts w:ascii="Times New Roman" w:hAnsi="Times New Roman"/>
          <w:sz w:val="24"/>
          <w:szCs w:val="24"/>
        </w:rPr>
        <w:t>Advocatus</w:t>
      </w:r>
      <w:proofErr w:type="spellEnd"/>
      <w:r w:rsidRPr="00D819E9">
        <w:rPr>
          <w:rFonts w:ascii="Times New Roman" w:hAnsi="Times New Roman"/>
          <w:sz w:val="24"/>
          <w:szCs w:val="24"/>
        </w:rPr>
        <w:t>, 2016.</w:t>
      </w:r>
    </w:p>
    <w:p w14:paraId="15E2C14B"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JUNYENT BAS, Francisco, GARZINO, María Constanza y RODRÍGUEZ JUNYENT, Santiago, </w:t>
      </w:r>
      <w:r w:rsidRPr="00D819E9">
        <w:rPr>
          <w:rFonts w:ascii="Times New Roman" w:hAnsi="Times New Roman"/>
          <w:i/>
          <w:sz w:val="24"/>
          <w:szCs w:val="24"/>
        </w:rPr>
        <w:t>Cuestiones Claves de Derecho del Consumidor a la luz del Código Civil y Comercial</w:t>
      </w:r>
      <w:r w:rsidRPr="00D819E9">
        <w:rPr>
          <w:rFonts w:ascii="Times New Roman" w:hAnsi="Times New Roman"/>
          <w:sz w:val="24"/>
          <w:szCs w:val="24"/>
        </w:rPr>
        <w:t xml:space="preserve">, Córdoba, Ed. </w:t>
      </w:r>
      <w:proofErr w:type="spellStart"/>
      <w:r w:rsidRPr="00D819E9">
        <w:rPr>
          <w:rFonts w:ascii="Times New Roman" w:hAnsi="Times New Roman"/>
          <w:sz w:val="24"/>
          <w:szCs w:val="24"/>
        </w:rPr>
        <w:t>Advocatus</w:t>
      </w:r>
      <w:proofErr w:type="spellEnd"/>
      <w:r w:rsidRPr="00D819E9">
        <w:rPr>
          <w:rFonts w:ascii="Times New Roman" w:hAnsi="Times New Roman"/>
          <w:sz w:val="24"/>
          <w:szCs w:val="24"/>
        </w:rPr>
        <w:t>, 2017.</w:t>
      </w:r>
    </w:p>
    <w:p w14:paraId="0FFDDD2F"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JUNYENT BAS, Francisco y MOLINA SANDOVAL, Carlos A., </w:t>
      </w:r>
      <w:r w:rsidRPr="00DF7B5A">
        <w:rPr>
          <w:rFonts w:ascii="Times New Roman" w:hAnsi="Times New Roman"/>
          <w:i/>
          <w:sz w:val="24"/>
          <w:szCs w:val="24"/>
        </w:rPr>
        <w:t>Ley de concursos y quiebras, comentada</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AbeledoPerrot</w:t>
      </w:r>
      <w:proofErr w:type="spellEnd"/>
      <w:r w:rsidRPr="00DF7B5A">
        <w:rPr>
          <w:rFonts w:ascii="Times New Roman" w:hAnsi="Times New Roman"/>
          <w:sz w:val="24"/>
          <w:szCs w:val="24"/>
        </w:rPr>
        <w:t>, 2009.</w:t>
      </w:r>
    </w:p>
    <w:p w14:paraId="493949F8"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JUNYENT BAS, Francisco y MOLINA SANDOVAL, Carlos A., </w:t>
      </w:r>
      <w:r w:rsidRPr="00D819E9">
        <w:rPr>
          <w:rFonts w:ascii="Times New Roman" w:hAnsi="Times New Roman"/>
          <w:i/>
          <w:sz w:val="24"/>
          <w:szCs w:val="24"/>
        </w:rPr>
        <w:t>Curso de Derecho Cambiario</w:t>
      </w:r>
      <w:r w:rsidRPr="00D819E9">
        <w:rPr>
          <w:rFonts w:ascii="Times New Roman" w:hAnsi="Times New Roman"/>
          <w:sz w:val="24"/>
          <w:szCs w:val="24"/>
        </w:rPr>
        <w:t xml:space="preserve">, Córdoba, Ed. </w:t>
      </w:r>
      <w:proofErr w:type="spellStart"/>
      <w:r w:rsidRPr="00D819E9">
        <w:rPr>
          <w:rFonts w:ascii="Times New Roman" w:hAnsi="Times New Roman"/>
          <w:sz w:val="24"/>
          <w:szCs w:val="24"/>
        </w:rPr>
        <w:t>Advocatus</w:t>
      </w:r>
      <w:proofErr w:type="spellEnd"/>
      <w:r w:rsidRPr="00D819E9">
        <w:rPr>
          <w:rFonts w:ascii="Times New Roman" w:hAnsi="Times New Roman"/>
          <w:sz w:val="24"/>
          <w:szCs w:val="24"/>
        </w:rPr>
        <w:t>, 2010.</w:t>
      </w:r>
    </w:p>
    <w:p w14:paraId="0047052C"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KEMELMAJER de CARLUCCI, Aída, </w:t>
      </w:r>
      <w:r w:rsidRPr="00D819E9">
        <w:rPr>
          <w:rFonts w:ascii="Times New Roman" w:hAnsi="Times New Roman"/>
          <w:i/>
          <w:sz w:val="24"/>
          <w:szCs w:val="24"/>
        </w:rPr>
        <w:t>La aplicación del Código Civil y Comercial a las relaciones y situaciones jurídicas existentes</w:t>
      </w:r>
      <w:r w:rsidRPr="00D819E9">
        <w:rPr>
          <w:rFonts w:ascii="Times New Roman" w:hAnsi="Times New Roman"/>
          <w:sz w:val="24"/>
          <w:szCs w:val="24"/>
        </w:rPr>
        <w:t xml:space="preserve">, Santa Fe, </w:t>
      </w:r>
      <w:proofErr w:type="spellStart"/>
      <w:r w:rsidRPr="00D819E9">
        <w:rPr>
          <w:rFonts w:ascii="Times New Roman" w:hAnsi="Times New Roman"/>
          <w:sz w:val="24"/>
          <w:szCs w:val="24"/>
        </w:rPr>
        <w:t>Rubinzal-Culzoni</w:t>
      </w:r>
      <w:proofErr w:type="spellEnd"/>
      <w:r w:rsidRPr="00D819E9">
        <w:rPr>
          <w:rFonts w:ascii="Times New Roman" w:hAnsi="Times New Roman"/>
          <w:sz w:val="24"/>
          <w:szCs w:val="24"/>
        </w:rPr>
        <w:t xml:space="preserve"> Editores, 2015.</w:t>
      </w:r>
    </w:p>
    <w:p w14:paraId="25985C40"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LEGON, Fernando A., </w:t>
      </w:r>
      <w:r w:rsidRPr="00DF7B5A">
        <w:rPr>
          <w:rFonts w:ascii="Times New Roman" w:hAnsi="Times New Roman"/>
          <w:i/>
          <w:sz w:val="24"/>
          <w:szCs w:val="24"/>
        </w:rPr>
        <w:t>Letra de cambio y pagaré</w:t>
      </w:r>
      <w:r w:rsidRPr="00DF7B5A">
        <w:rPr>
          <w:rFonts w:ascii="Times New Roman" w:hAnsi="Times New Roman"/>
          <w:sz w:val="24"/>
          <w:szCs w:val="24"/>
        </w:rPr>
        <w:t>, Buenos Aires, Ed. Abeledo-Perrot, 1987.</w:t>
      </w:r>
    </w:p>
    <w:p w14:paraId="2E71CF3E"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LORENZETTI, Ricardo L. (</w:t>
      </w:r>
      <w:proofErr w:type="spellStart"/>
      <w:r w:rsidRPr="00D819E9">
        <w:rPr>
          <w:rFonts w:ascii="Times New Roman" w:hAnsi="Times New Roman"/>
          <w:sz w:val="24"/>
          <w:szCs w:val="24"/>
        </w:rPr>
        <w:t>dir</w:t>
      </w:r>
      <w:proofErr w:type="spellEnd"/>
      <w:r w:rsidRPr="00D819E9">
        <w:rPr>
          <w:rFonts w:ascii="Times New Roman" w:hAnsi="Times New Roman"/>
          <w:sz w:val="24"/>
          <w:szCs w:val="24"/>
        </w:rPr>
        <w:t xml:space="preserve">), </w:t>
      </w:r>
      <w:r w:rsidRPr="00D819E9">
        <w:rPr>
          <w:rFonts w:ascii="Times New Roman" w:hAnsi="Times New Roman"/>
          <w:i/>
          <w:sz w:val="24"/>
          <w:szCs w:val="24"/>
        </w:rPr>
        <w:t>Código Civil y Comercial de la Nación Comentado</w:t>
      </w:r>
      <w:r w:rsidRPr="00D819E9">
        <w:rPr>
          <w:rFonts w:ascii="Times New Roman" w:hAnsi="Times New Roman"/>
          <w:sz w:val="24"/>
          <w:szCs w:val="24"/>
        </w:rPr>
        <w:t xml:space="preserve">, Santa Fe, Ed. </w:t>
      </w:r>
      <w:proofErr w:type="spellStart"/>
      <w:r w:rsidRPr="00D819E9">
        <w:rPr>
          <w:rFonts w:ascii="Times New Roman" w:hAnsi="Times New Roman"/>
          <w:sz w:val="24"/>
          <w:szCs w:val="24"/>
        </w:rPr>
        <w:t>Rubinzal-Culzoni</w:t>
      </w:r>
      <w:proofErr w:type="spellEnd"/>
      <w:r w:rsidRPr="00D819E9">
        <w:rPr>
          <w:rFonts w:ascii="Times New Roman" w:hAnsi="Times New Roman"/>
          <w:sz w:val="24"/>
          <w:szCs w:val="24"/>
        </w:rPr>
        <w:t xml:space="preserve"> Editores, 2015.   </w:t>
      </w:r>
    </w:p>
    <w:p w14:paraId="4BD7C73D"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MAFFÍA, Osvaldo J., </w:t>
      </w:r>
      <w:r w:rsidRPr="00DF7B5A">
        <w:rPr>
          <w:rFonts w:ascii="Times New Roman" w:hAnsi="Times New Roman"/>
          <w:i/>
          <w:sz w:val="24"/>
          <w:szCs w:val="24"/>
        </w:rPr>
        <w:t>Verificación de créditos</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 1999.</w:t>
      </w:r>
    </w:p>
    <w:p w14:paraId="5D3011FE"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MALAGARRIGA, Carlos C., </w:t>
      </w:r>
      <w:r w:rsidRPr="00D819E9">
        <w:rPr>
          <w:rFonts w:ascii="Times New Roman" w:hAnsi="Times New Roman"/>
          <w:i/>
          <w:sz w:val="24"/>
          <w:szCs w:val="24"/>
        </w:rPr>
        <w:t>Tratado Elemental de Derecho Comercial</w:t>
      </w:r>
      <w:r w:rsidRPr="00D819E9">
        <w:rPr>
          <w:rFonts w:ascii="Times New Roman" w:hAnsi="Times New Roman"/>
          <w:sz w:val="24"/>
          <w:szCs w:val="24"/>
        </w:rPr>
        <w:t>, Buenos Aires, Tipográfica Editora Argentina, 1951.</w:t>
      </w:r>
    </w:p>
    <w:p w14:paraId="6C283619"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MARTORELL, Ernesto E., </w:t>
      </w:r>
      <w:r w:rsidRPr="00DF7B5A">
        <w:rPr>
          <w:rFonts w:ascii="Times New Roman" w:hAnsi="Times New Roman"/>
          <w:i/>
          <w:sz w:val="24"/>
          <w:szCs w:val="24"/>
        </w:rPr>
        <w:t>Tratado de los Contratos de Empresa</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 1996.</w:t>
      </w:r>
    </w:p>
    <w:p w14:paraId="13F9274A"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MOLINA SANDOVAL, C. A., “Algunas cuestiones de la ley 26.684 de reforma de la ley de concursos y quiebras”, en </w:t>
      </w:r>
      <w:r w:rsidRPr="00D819E9">
        <w:rPr>
          <w:rFonts w:ascii="Times New Roman" w:hAnsi="Times New Roman"/>
          <w:i/>
          <w:sz w:val="24"/>
          <w:szCs w:val="24"/>
        </w:rPr>
        <w:t>Revista de derecho comercial, del consumidor y de la empresa</w:t>
      </w:r>
      <w:r w:rsidRPr="00D819E9">
        <w:rPr>
          <w:rFonts w:ascii="Times New Roman" w:hAnsi="Times New Roman"/>
          <w:sz w:val="24"/>
          <w:szCs w:val="24"/>
        </w:rPr>
        <w:t xml:space="preserve">, Buenos Aires, Ed. La Ley, 2011, n° 5, pp. 17-29. </w:t>
      </w:r>
    </w:p>
    <w:p w14:paraId="7F358E9A"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MONTAGNA, Gastón A.,</w:t>
      </w:r>
      <w:r w:rsidRPr="00D819E9">
        <w:rPr>
          <w:rFonts w:ascii="Times New Roman" w:hAnsi="Times New Roman"/>
          <w:i/>
          <w:sz w:val="24"/>
          <w:szCs w:val="24"/>
        </w:rPr>
        <w:t xml:space="preserve"> Sanciones al quebrado</w:t>
      </w:r>
      <w:r w:rsidRPr="00D819E9">
        <w:rPr>
          <w:rFonts w:ascii="Times New Roman" w:hAnsi="Times New Roman"/>
          <w:sz w:val="24"/>
          <w:szCs w:val="24"/>
        </w:rPr>
        <w:t xml:space="preserve">, Buenos Aires, Ed. Ábaco de Rodolfo </w:t>
      </w:r>
      <w:proofErr w:type="spellStart"/>
      <w:r w:rsidRPr="00D819E9">
        <w:rPr>
          <w:rFonts w:ascii="Times New Roman" w:hAnsi="Times New Roman"/>
          <w:sz w:val="24"/>
          <w:szCs w:val="24"/>
        </w:rPr>
        <w:t>Depalma</w:t>
      </w:r>
      <w:proofErr w:type="spellEnd"/>
      <w:r w:rsidRPr="00D819E9">
        <w:rPr>
          <w:rFonts w:ascii="Times New Roman" w:hAnsi="Times New Roman"/>
          <w:sz w:val="24"/>
          <w:szCs w:val="24"/>
        </w:rPr>
        <w:t>, 2011.</w:t>
      </w:r>
    </w:p>
    <w:p w14:paraId="7E5E7030"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RAPONI, Osvaldo A., </w:t>
      </w:r>
      <w:r w:rsidRPr="00D819E9">
        <w:rPr>
          <w:rFonts w:ascii="Times New Roman" w:hAnsi="Times New Roman"/>
          <w:i/>
          <w:sz w:val="24"/>
          <w:szCs w:val="24"/>
        </w:rPr>
        <w:t>Descubierto en cuenta corriente bancaria</w:t>
      </w:r>
      <w:r w:rsidRPr="00D819E9">
        <w:rPr>
          <w:rFonts w:ascii="Times New Roman" w:hAnsi="Times New Roman"/>
          <w:sz w:val="24"/>
          <w:szCs w:val="24"/>
        </w:rPr>
        <w:t xml:space="preserve">, Buenos Aires, Ed. Astrea, 2010.  </w:t>
      </w:r>
    </w:p>
    <w:p w14:paraId="59A14CB7"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RICHARD, Efraín, </w:t>
      </w:r>
      <w:r w:rsidRPr="00D819E9">
        <w:rPr>
          <w:rFonts w:ascii="Times New Roman" w:hAnsi="Times New Roman"/>
          <w:i/>
          <w:sz w:val="24"/>
          <w:szCs w:val="24"/>
        </w:rPr>
        <w:t>Insolvencia Societaria</w:t>
      </w:r>
      <w:r w:rsidRPr="00D819E9">
        <w:rPr>
          <w:rFonts w:ascii="Times New Roman" w:hAnsi="Times New Roman"/>
          <w:sz w:val="24"/>
          <w:szCs w:val="24"/>
        </w:rPr>
        <w:t xml:space="preserve">, Buenos Aires, </w:t>
      </w:r>
      <w:proofErr w:type="spellStart"/>
      <w:r w:rsidRPr="00D819E9">
        <w:rPr>
          <w:rFonts w:ascii="Times New Roman" w:hAnsi="Times New Roman"/>
          <w:sz w:val="24"/>
          <w:szCs w:val="24"/>
        </w:rPr>
        <w:t>LexisNexis</w:t>
      </w:r>
      <w:proofErr w:type="spellEnd"/>
      <w:r w:rsidRPr="00D819E9">
        <w:rPr>
          <w:rFonts w:ascii="Times New Roman" w:hAnsi="Times New Roman"/>
          <w:sz w:val="24"/>
          <w:szCs w:val="24"/>
        </w:rPr>
        <w:t xml:space="preserve"> Argentina S.A., 2007. </w:t>
      </w:r>
    </w:p>
    <w:p w14:paraId="0F964FFA"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RICHARD, Efraín, </w:t>
      </w:r>
      <w:r w:rsidRPr="00D819E9">
        <w:rPr>
          <w:rFonts w:ascii="Times New Roman" w:hAnsi="Times New Roman"/>
          <w:i/>
          <w:sz w:val="24"/>
          <w:szCs w:val="24"/>
        </w:rPr>
        <w:t>Axiología del Derecho Concursal</w:t>
      </w:r>
      <w:r w:rsidRPr="00D819E9">
        <w:rPr>
          <w:rFonts w:ascii="Times New Roman" w:hAnsi="Times New Roman"/>
          <w:sz w:val="24"/>
          <w:szCs w:val="24"/>
        </w:rPr>
        <w:t>, (web: www.acader.unc.edu.ar, 21/05/2012).</w:t>
      </w:r>
    </w:p>
    <w:p w14:paraId="0B4DB75C"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RIVERA, Julio C., ROITMAN, Horacio y VÍTOLO, Daniel R.,</w:t>
      </w:r>
      <w:r w:rsidRPr="00D819E9">
        <w:rPr>
          <w:rFonts w:ascii="Times New Roman" w:hAnsi="Times New Roman"/>
          <w:i/>
          <w:sz w:val="24"/>
          <w:szCs w:val="24"/>
        </w:rPr>
        <w:t xml:space="preserve"> Ley de concursos y quiebras – Actualización ley 26.684</w:t>
      </w:r>
      <w:r w:rsidRPr="00D819E9">
        <w:rPr>
          <w:rFonts w:ascii="Times New Roman" w:hAnsi="Times New Roman"/>
          <w:sz w:val="24"/>
          <w:szCs w:val="24"/>
        </w:rPr>
        <w:t xml:space="preserve">, Santa Fe, Ed. </w:t>
      </w:r>
      <w:proofErr w:type="spellStart"/>
      <w:r w:rsidRPr="00D819E9">
        <w:rPr>
          <w:rFonts w:ascii="Times New Roman" w:hAnsi="Times New Roman"/>
          <w:sz w:val="24"/>
          <w:szCs w:val="24"/>
        </w:rPr>
        <w:t>Rubinzal</w:t>
      </w:r>
      <w:proofErr w:type="spellEnd"/>
      <w:r w:rsidRPr="00D819E9">
        <w:rPr>
          <w:rFonts w:ascii="Times New Roman" w:hAnsi="Times New Roman"/>
          <w:sz w:val="24"/>
          <w:szCs w:val="24"/>
        </w:rPr>
        <w:t xml:space="preserve"> – </w:t>
      </w:r>
      <w:proofErr w:type="spellStart"/>
      <w:r w:rsidRPr="00D819E9">
        <w:rPr>
          <w:rFonts w:ascii="Times New Roman" w:hAnsi="Times New Roman"/>
          <w:sz w:val="24"/>
          <w:szCs w:val="24"/>
        </w:rPr>
        <w:t>Culzoni</w:t>
      </w:r>
      <w:proofErr w:type="spellEnd"/>
      <w:r w:rsidRPr="00D819E9">
        <w:rPr>
          <w:rFonts w:ascii="Times New Roman" w:hAnsi="Times New Roman"/>
          <w:sz w:val="24"/>
          <w:szCs w:val="24"/>
        </w:rPr>
        <w:t xml:space="preserve"> Editores, 2012. </w:t>
      </w:r>
    </w:p>
    <w:p w14:paraId="300B2379"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RIVERA, Julio César, </w:t>
      </w:r>
      <w:r w:rsidRPr="00D819E9">
        <w:rPr>
          <w:rFonts w:ascii="Times New Roman" w:hAnsi="Times New Roman"/>
          <w:i/>
          <w:sz w:val="24"/>
          <w:szCs w:val="24"/>
        </w:rPr>
        <w:t xml:space="preserve">Instituciones de Derecho Concursal, </w:t>
      </w:r>
      <w:r w:rsidRPr="00D819E9">
        <w:rPr>
          <w:rFonts w:ascii="Times New Roman" w:hAnsi="Times New Roman"/>
          <w:sz w:val="24"/>
          <w:szCs w:val="24"/>
        </w:rPr>
        <w:t xml:space="preserve">Santa Fe, Ed. </w:t>
      </w:r>
      <w:proofErr w:type="spellStart"/>
      <w:r w:rsidRPr="00D819E9">
        <w:rPr>
          <w:rFonts w:ascii="Times New Roman" w:hAnsi="Times New Roman"/>
          <w:sz w:val="24"/>
          <w:szCs w:val="24"/>
        </w:rPr>
        <w:t>Rubinzal</w:t>
      </w:r>
      <w:proofErr w:type="spellEnd"/>
      <w:r w:rsidRPr="00D819E9">
        <w:rPr>
          <w:rFonts w:ascii="Times New Roman" w:hAnsi="Times New Roman"/>
          <w:sz w:val="24"/>
          <w:szCs w:val="24"/>
        </w:rPr>
        <w:t xml:space="preserve"> – </w:t>
      </w:r>
      <w:proofErr w:type="spellStart"/>
      <w:r w:rsidRPr="00D819E9">
        <w:rPr>
          <w:rFonts w:ascii="Times New Roman" w:hAnsi="Times New Roman"/>
          <w:sz w:val="24"/>
          <w:szCs w:val="24"/>
        </w:rPr>
        <w:t>Culzoni</w:t>
      </w:r>
      <w:proofErr w:type="spellEnd"/>
      <w:r w:rsidRPr="00D819E9">
        <w:rPr>
          <w:rFonts w:ascii="Times New Roman" w:hAnsi="Times New Roman"/>
          <w:sz w:val="24"/>
          <w:szCs w:val="24"/>
        </w:rPr>
        <w:t xml:space="preserve"> Editores, 2003. </w:t>
      </w:r>
    </w:p>
    <w:p w14:paraId="75DA8E31"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ROUILLÓN, Adolfo A. N., </w:t>
      </w:r>
      <w:r w:rsidRPr="00DF7B5A">
        <w:rPr>
          <w:rFonts w:ascii="Times New Roman" w:hAnsi="Times New Roman"/>
          <w:i/>
          <w:sz w:val="24"/>
          <w:szCs w:val="24"/>
        </w:rPr>
        <w:t>Régimen de Concursos y Quiebras</w:t>
      </w:r>
      <w:r w:rsidRPr="00DF7B5A">
        <w:rPr>
          <w:rFonts w:ascii="Times New Roman" w:hAnsi="Times New Roman"/>
          <w:sz w:val="24"/>
          <w:szCs w:val="24"/>
        </w:rPr>
        <w:t xml:space="preserve"> - Ley 24.522, Buenos Aires, Ed. Astrea, 1997.</w:t>
      </w:r>
    </w:p>
    <w:p w14:paraId="69AEF61F"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lastRenderedPageBreak/>
        <w:t>ROUILLÓN, Adolfo A. N. (</w:t>
      </w:r>
      <w:proofErr w:type="spellStart"/>
      <w:r w:rsidRPr="00DF7B5A">
        <w:rPr>
          <w:rFonts w:ascii="Times New Roman" w:hAnsi="Times New Roman"/>
          <w:sz w:val="24"/>
          <w:szCs w:val="24"/>
        </w:rPr>
        <w:t>dir</w:t>
      </w:r>
      <w:proofErr w:type="spellEnd"/>
      <w:r w:rsidRPr="00DF7B5A">
        <w:rPr>
          <w:rFonts w:ascii="Times New Roman" w:hAnsi="Times New Roman"/>
          <w:sz w:val="24"/>
          <w:szCs w:val="24"/>
        </w:rPr>
        <w:t>), ALONSO, Daniel E., (</w:t>
      </w:r>
      <w:proofErr w:type="spellStart"/>
      <w:r w:rsidRPr="00DF7B5A">
        <w:rPr>
          <w:rFonts w:ascii="Times New Roman" w:hAnsi="Times New Roman"/>
          <w:sz w:val="24"/>
          <w:szCs w:val="24"/>
        </w:rPr>
        <w:t>coord</w:t>
      </w:r>
      <w:proofErr w:type="spellEnd"/>
      <w:r w:rsidRPr="00DF7B5A">
        <w:rPr>
          <w:rFonts w:ascii="Times New Roman" w:hAnsi="Times New Roman"/>
          <w:sz w:val="24"/>
          <w:szCs w:val="24"/>
        </w:rPr>
        <w:t>), Código de Comercio – comentado y anotado, Buenos Aires, Ed. La Ley, 2005, T.  I a V.</w:t>
      </w:r>
    </w:p>
    <w:p w14:paraId="4BD13972"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ROVIRA, Alfredo L. (</w:t>
      </w:r>
      <w:proofErr w:type="spellStart"/>
      <w:r w:rsidRPr="00D819E9">
        <w:rPr>
          <w:rFonts w:ascii="Times New Roman" w:hAnsi="Times New Roman"/>
          <w:sz w:val="24"/>
          <w:szCs w:val="24"/>
        </w:rPr>
        <w:t>dir</w:t>
      </w:r>
      <w:proofErr w:type="spellEnd"/>
      <w:r w:rsidRPr="00D819E9">
        <w:rPr>
          <w:rFonts w:ascii="Times New Roman" w:hAnsi="Times New Roman"/>
          <w:sz w:val="24"/>
          <w:szCs w:val="24"/>
        </w:rPr>
        <w:t xml:space="preserve">), </w:t>
      </w:r>
      <w:r w:rsidRPr="00D819E9">
        <w:rPr>
          <w:rFonts w:ascii="Times New Roman" w:hAnsi="Times New Roman"/>
          <w:i/>
          <w:sz w:val="24"/>
          <w:szCs w:val="24"/>
        </w:rPr>
        <w:t>Empresa en crisis</w:t>
      </w:r>
      <w:r w:rsidRPr="00D819E9">
        <w:rPr>
          <w:rFonts w:ascii="Times New Roman" w:hAnsi="Times New Roman"/>
          <w:sz w:val="24"/>
          <w:szCs w:val="24"/>
        </w:rPr>
        <w:t xml:space="preserve">, Buenos Aires, Ed. Astrea, 2005. </w:t>
      </w:r>
    </w:p>
    <w:p w14:paraId="3B4117A5"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RUBIN, M. E., </w:t>
      </w:r>
      <w:r w:rsidRPr="00D819E9">
        <w:rPr>
          <w:rFonts w:ascii="Times New Roman" w:hAnsi="Times New Roman"/>
          <w:i/>
          <w:sz w:val="24"/>
          <w:szCs w:val="24"/>
        </w:rPr>
        <w:t xml:space="preserve">Continuidad de la actividad </w:t>
      </w:r>
      <w:proofErr w:type="spellStart"/>
      <w:r w:rsidRPr="00D819E9">
        <w:rPr>
          <w:rFonts w:ascii="Times New Roman" w:hAnsi="Times New Roman"/>
          <w:i/>
          <w:sz w:val="24"/>
          <w:szCs w:val="24"/>
        </w:rPr>
        <w:t>empresariaen</w:t>
      </w:r>
      <w:proofErr w:type="spellEnd"/>
      <w:r w:rsidRPr="00D819E9">
        <w:rPr>
          <w:rFonts w:ascii="Times New Roman" w:hAnsi="Times New Roman"/>
          <w:i/>
          <w:sz w:val="24"/>
          <w:szCs w:val="24"/>
        </w:rPr>
        <w:t xml:space="preserve"> la quiebra</w:t>
      </w:r>
      <w:r w:rsidRPr="00D819E9">
        <w:rPr>
          <w:rFonts w:ascii="Times New Roman" w:hAnsi="Times New Roman"/>
          <w:sz w:val="24"/>
          <w:szCs w:val="24"/>
        </w:rPr>
        <w:t>, Buenos Aires, Ed. Ad-Hoc, 1991.</w:t>
      </w:r>
    </w:p>
    <w:p w14:paraId="35026270"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SEGAL, Rubén, </w:t>
      </w:r>
      <w:r w:rsidRPr="00D819E9">
        <w:rPr>
          <w:rFonts w:ascii="Times New Roman" w:hAnsi="Times New Roman"/>
          <w:i/>
          <w:sz w:val="24"/>
          <w:szCs w:val="24"/>
        </w:rPr>
        <w:t>Acuerdos Preventivos Extrajudiciales</w:t>
      </w:r>
      <w:r w:rsidRPr="00D819E9">
        <w:rPr>
          <w:rFonts w:ascii="Times New Roman" w:hAnsi="Times New Roman"/>
          <w:sz w:val="24"/>
          <w:szCs w:val="24"/>
        </w:rPr>
        <w:t xml:space="preserve">, Buenos Aires, Ed. </w:t>
      </w:r>
      <w:proofErr w:type="spellStart"/>
      <w:r w:rsidRPr="00D819E9">
        <w:rPr>
          <w:rFonts w:ascii="Times New Roman" w:hAnsi="Times New Roman"/>
          <w:sz w:val="24"/>
          <w:szCs w:val="24"/>
        </w:rPr>
        <w:t>AbeledoPerrot</w:t>
      </w:r>
      <w:proofErr w:type="spellEnd"/>
      <w:r w:rsidRPr="00D819E9">
        <w:rPr>
          <w:rFonts w:ascii="Times New Roman" w:hAnsi="Times New Roman"/>
          <w:sz w:val="24"/>
          <w:szCs w:val="24"/>
        </w:rPr>
        <w:t>, 1998.</w:t>
      </w:r>
    </w:p>
    <w:p w14:paraId="5C65A41E"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TONON, Antonio, </w:t>
      </w:r>
      <w:r w:rsidRPr="00D819E9">
        <w:rPr>
          <w:rFonts w:ascii="Times New Roman" w:hAnsi="Times New Roman"/>
          <w:i/>
          <w:sz w:val="24"/>
          <w:szCs w:val="24"/>
        </w:rPr>
        <w:t>Derecho Concursal, Instituciones Generales</w:t>
      </w:r>
      <w:r w:rsidRPr="00D819E9">
        <w:rPr>
          <w:rFonts w:ascii="Times New Roman" w:hAnsi="Times New Roman"/>
          <w:sz w:val="24"/>
          <w:szCs w:val="24"/>
        </w:rPr>
        <w:t xml:space="preserve">, Buenos Aires, Ed. </w:t>
      </w:r>
      <w:proofErr w:type="spellStart"/>
      <w:r w:rsidRPr="00D819E9">
        <w:rPr>
          <w:rFonts w:ascii="Times New Roman" w:hAnsi="Times New Roman"/>
          <w:sz w:val="24"/>
          <w:szCs w:val="24"/>
        </w:rPr>
        <w:t>Depalma</w:t>
      </w:r>
      <w:proofErr w:type="spellEnd"/>
      <w:r w:rsidRPr="00D819E9">
        <w:rPr>
          <w:rFonts w:ascii="Times New Roman" w:hAnsi="Times New Roman"/>
          <w:sz w:val="24"/>
          <w:szCs w:val="24"/>
        </w:rPr>
        <w:t>, 1992, T. I.</w:t>
      </w:r>
    </w:p>
    <w:p w14:paraId="7AE77004"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VAISER, L., </w:t>
      </w:r>
      <w:r w:rsidRPr="00D819E9">
        <w:rPr>
          <w:rFonts w:ascii="Times New Roman" w:hAnsi="Times New Roman"/>
          <w:i/>
          <w:sz w:val="24"/>
          <w:szCs w:val="24"/>
        </w:rPr>
        <w:t>El abuso del derecho en los procesos concursales</w:t>
      </w:r>
      <w:r w:rsidRPr="00D819E9">
        <w:rPr>
          <w:rFonts w:ascii="Times New Roman" w:hAnsi="Times New Roman"/>
          <w:sz w:val="24"/>
          <w:szCs w:val="24"/>
        </w:rPr>
        <w:t>, Buenos Aires, Ed. Ad-Hoc, 2008.</w:t>
      </w:r>
    </w:p>
    <w:p w14:paraId="41E380C7" w14:textId="77777777" w:rsidR="00932C46" w:rsidRPr="00DF7B5A"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TONÓN, A., </w:t>
      </w:r>
      <w:r w:rsidRPr="00DF7B5A">
        <w:rPr>
          <w:rFonts w:ascii="Times New Roman" w:hAnsi="Times New Roman"/>
          <w:i/>
          <w:sz w:val="24"/>
          <w:szCs w:val="24"/>
        </w:rPr>
        <w:t>Derecho concursal</w:t>
      </w:r>
      <w:r w:rsidRPr="00DF7B5A">
        <w:rPr>
          <w:rFonts w:ascii="Times New Roman" w:hAnsi="Times New Roman"/>
          <w:sz w:val="24"/>
          <w:szCs w:val="24"/>
        </w:rPr>
        <w:t xml:space="preserve">, Buenos Aires, Ed. </w:t>
      </w:r>
      <w:proofErr w:type="spellStart"/>
      <w:r w:rsidRPr="00DF7B5A">
        <w:rPr>
          <w:rFonts w:ascii="Times New Roman" w:hAnsi="Times New Roman"/>
          <w:sz w:val="24"/>
          <w:szCs w:val="24"/>
        </w:rPr>
        <w:t>Depalma</w:t>
      </w:r>
      <w:proofErr w:type="spellEnd"/>
      <w:r w:rsidRPr="00DF7B5A">
        <w:rPr>
          <w:rFonts w:ascii="Times New Roman" w:hAnsi="Times New Roman"/>
          <w:sz w:val="24"/>
          <w:szCs w:val="24"/>
        </w:rPr>
        <w:t>, 1992, T. I, p. 29.</w:t>
      </w:r>
    </w:p>
    <w:p w14:paraId="40AFA213" w14:textId="77777777" w:rsidR="00932C46" w:rsidRPr="00D819E9" w:rsidRDefault="00932C46" w:rsidP="00932C46">
      <w:pPr>
        <w:pStyle w:val="Prrafodelista1"/>
        <w:ind w:left="0"/>
        <w:rPr>
          <w:rFonts w:ascii="Times New Roman" w:hAnsi="Times New Roman"/>
          <w:sz w:val="24"/>
          <w:szCs w:val="24"/>
        </w:rPr>
      </w:pPr>
      <w:r w:rsidRPr="00DF7B5A">
        <w:rPr>
          <w:rFonts w:ascii="Times New Roman" w:hAnsi="Times New Roman"/>
          <w:sz w:val="24"/>
          <w:szCs w:val="24"/>
        </w:rPr>
        <w:t xml:space="preserve">VILLEGAS, Carlos G., </w:t>
      </w:r>
      <w:r w:rsidRPr="00DF7B5A">
        <w:rPr>
          <w:rFonts w:ascii="Times New Roman" w:hAnsi="Times New Roman"/>
          <w:i/>
          <w:sz w:val="24"/>
          <w:szCs w:val="24"/>
        </w:rPr>
        <w:t>Títulos valores y valores negociables</w:t>
      </w:r>
      <w:r w:rsidRPr="00DF7B5A">
        <w:rPr>
          <w:rFonts w:ascii="Times New Roman" w:hAnsi="Times New Roman"/>
          <w:sz w:val="24"/>
          <w:szCs w:val="24"/>
        </w:rPr>
        <w:t>, Buenos Aires, Ed. La Ley, 2004.</w:t>
      </w:r>
    </w:p>
    <w:p w14:paraId="3081E2AB"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VÍTOLO, Daniel R., </w:t>
      </w:r>
      <w:r w:rsidRPr="00D819E9">
        <w:rPr>
          <w:rFonts w:ascii="Times New Roman" w:hAnsi="Times New Roman"/>
          <w:i/>
          <w:sz w:val="24"/>
          <w:szCs w:val="24"/>
        </w:rPr>
        <w:t>El pago por subrogación y la cesión de créditos en el concurso preventivo, Buenos Aires</w:t>
      </w:r>
      <w:r w:rsidRPr="00D819E9">
        <w:rPr>
          <w:rFonts w:ascii="Times New Roman" w:hAnsi="Times New Roman"/>
          <w:sz w:val="24"/>
          <w:szCs w:val="24"/>
        </w:rPr>
        <w:t xml:space="preserve">, Ed. Ad-Hoc, 2008. </w:t>
      </w:r>
    </w:p>
    <w:p w14:paraId="68F156FE"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VÍTOLO, Daniel R., </w:t>
      </w:r>
      <w:r w:rsidRPr="00D819E9">
        <w:rPr>
          <w:rFonts w:ascii="Times New Roman" w:hAnsi="Times New Roman"/>
          <w:i/>
          <w:sz w:val="24"/>
          <w:szCs w:val="24"/>
        </w:rPr>
        <w:t>Los créditos fiscales frente a los procesos concursales</w:t>
      </w:r>
      <w:r w:rsidRPr="00D819E9">
        <w:rPr>
          <w:rFonts w:ascii="Times New Roman" w:hAnsi="Times New Roman"/>
          <w:sz w:val="24"/>
          <w:szCs w:val="24"/>
        </w:rPr>
        <w:t xml:space="preserve">, Buenos Aires, Ed. Ad-Hoc, 2009. </w:t>
      </w:r>
    </w:p>
    <w:p w14:paraId="02C7B642" w14:textId="77777777" w:rsidR="00932C46" w:rsidRPr="00D819E9" w:rsidRDefault="00932C46" w:rsidP="00932C46">
      <w:pPr>
        <w:pStyle w:val="Prrafodelista1"/>
        <w:ind w:left="0"/>
        <w:rPr>
          <w:rFonts w:ascii="Times New Roman" w:hAnsi="Times New Roman"/>
          <w:sz w:val="24"/>
          <w:szCs w:val="24"/>
        </w:rPr>
      </w:pPr>
      <w:r w:rsidRPr="00D819E9">
        <w:rPr>
          <w:rFonts w:ascii="Times New Roman" w:hAnsi="Times New Roman"/>
          <w:sz w:val="24"/>
          <w:szCs w:val="24"/>
        </w:rPr>
        <w:t xml:space="preserve">VÍTOLO, Daniel R., </w:t>
      </w:r>
      <w:r w:rsidRPr="00D819E9">
        <w:rPr>
          <w:rFonts w:ascii="Times New Roman" w:hAnsi="Times New Roman"/>
          <w:i/>
          <w:sz w:val="24"/>
          <w:szCs w:val="24"/>
        </w:rPr>
        <w:t>La ley de concursos y quiebras y su interpretación en la jurisprudencia</w:t>
      </w:r>
      <w:r w:rsidRPr="00D819E9">
        <w:rPr>
          <w:rFonts w:ascii="Times New Roman" w:hAnsi="Times New Roman"/>
          <w:sz w:val="24"/>
          <w:szCs w:val="24"/>
        </w:rPr>
        <w:t xml:space="preserve">, Santa Fe, Ed. </w:t>
      </w:r>
      <w:proofErr w:type="spellStart"/>
      <w:r w:rsidRPr="00D819E9">
        <w:rPr>
          <w:rFonts w:ascii="Times New Roman" w:hAnsi="Times New Roman"/>
          <w:sz w:val="24"/>
          <w:szCs w:val="24"/>
        </w:rPr>
        <w:t>Rubinzal</w:t>
      </w:r>
      <w:proofErr w:type="spellEnd"/>
      <w:r w:rsidRPr="00D819E9">
        <w:rPr>
          <w:rFonts w:ascii="Times New Roman" w:hAnsi="Times New Roman"/>
          <w:sz w:val="24"/>
          <w:szCs w:val="24"/>
        </w:rPr>
        <w:t xml:space="preserve"> – </w:t>
      </w:r>
      <w:proofErr w:type="spellStart"/>
      <w:r w:rsidRPr="00D819E9">
        <w:rPr>
          <w:rFonts w:ascii="Times New Roman" w:hAnsi="Times New Roman"/>
          <w:sz w:val="24"/>
          <w:szCs w:val="24"/>
        </w:rPr>
        <w:t>Culzoni</w:t>
      </w:r>
      <w:proofErr w:type="spellEnd"/>
      <w:r w:rsidRPr="00D819E9">
        <w:rPr>
          <w:rFonts w:ascii="Times New Roman" w:hAnsi="Times New Roman"/>
          <w:sz w:val="24"/>
          <w:szCs w:val="24"/>
        </w:rPr>
        <w:t xml:space="preserve"> Editores, 2012. </w:t>
      </w:r>
    </w:p>
    <w:p w14:paraId="66CAE732" w14:textId="77777777" w:rsidR="00932C46" w:rsidRPr="00720B85" w:rsidRDefault="00932C46" w:rsidP="00932C46">
      <w:pPr>
        <w:pStyle w:val="Prrafodelista1"/>
        <w:ind w:left="0"/>
        <w:rPr>
          <w:rFonts w:ascii="Times New Roman" w:hAnsi="Times New Roman"/>
          <w:sz w:val="24"/>
          <w:szCs w:val="24"/>
          <w:lang w:val="pt-BR"/>
        </w:rPr>
      </w:pPr>
      <w:r w:rsidRPr="00D819E9">
        <w:rPr>
          <w:rFonts w:ascii="Times New Roman" w:hAnsi="Times New Roman"/>
          <w:sz w:val="24"/>
          <w:szCs w:val="24"/>
        </w:rPr>
        <w:t xml:space="preserve">VÍTOLO, Daniel R., “El Derecho Comercial en el Proyecto de Código Civil y Comercial de la Nación: ¿Qué queda de él?”, en </w:t>
      </w:r>
      <w:r w:rsidRPr="00D819E9">
        <w:rPr>
          <w:rFonts w:ascii="Times New Roman" w:hAnsi="Times New Roman"/>
          <w:i/>
          <w:sz w:val="24"/>
          <w:szCs w:val="24"/>
        </w:rPr>
        <w:t>Revista de Derecho Privado y Comunitario</w:t>
      </w:r>
      <w:r w:rsidRPr="00D819E9">
        <w:rPr>
          <w:rFonts w:ascii="Times New Roman" w:hAnsi="Times New Roman"/>
          <w:sz w:val="24"/>
          <w:szCs w:val="24"/>
        </w:rPr>
        <w:t xml:space="preserve">, Buenos Aires, Ed. </w:t>
      </w:r>
      <w:proofErr w:type="spellStart"/>
      <w:r w:rsidRPr="00720B85">
        <w:rPr>
          <w:rFonts w:ascii="Times New Roman" w:hAnsi="Times New Roman"/>
          <w:sz w:val="24"/>
          <w:szCs w:val="24"/>
          <w:lang w:val="pt-BR"/>
        </w:rPr>
        <w:t>Rubinzal-Culzoni</w:t>
      </w:r>
      <w:proofErr w:type="spellEnd"/>
      <w:r w:rsidRPr="00720B85">
        <w:rPr>
          <w:rFonts w:ascii="Times New Roman" w:hAnsi="Times New Roman"/>
          <w:sz w:val="24"/>
          <w:szCs w:val="24"/>
          <w:lang w:val="pt-BR"/>
        </w:rPr>
        <w:t>, 2012, n° 3, pp. 167-235.</w:t>
      </w:r>
    </w:p>
    <w:p w14:paraId="50AAF31F" w14:textId="77777777" w:rsidR="00932C46" w:rsidRPr="00720B85" w:rsidRDefault="00932C46" w:rsidP="00932C46">
      <w:pPr>
        <w:pStyle w:val="Prrafodelista1"/>
        <w:ind w:left="0"/>
        <w:rPr>
          <w:rFonts w:ascii="Times New Roman" w:hAnsi="Times New Roman"/>
          <w:sz w:val="24"/>
          <w:szCs w:val="24"/>
          <w:lang w:val="pt-BR"/>
        </w:rPr>
      </w:pPr>
      <w:r w:rsidRPr="00720B85">
        <w:rPr>
          <w:rFonts w:ascii="Times New Roman" w:hAnsi="Times New Roman"/>
          <w:sz w:val="24"/>
          <w:szCs w:val="24"/>
          <w:lang w:val="pt-BR"/>
        </w:rPr>
        <w:t xml:space="preserve">ZUNINO, Jorge O., </w:t>
      </w:r>
      <w:r w:rsidRPr="00720B85">
        <w:rPr>
          <w:rFonts w:ascii="Times New Roman" w:hAnsi="Times New Roman"/>
          <w:i/>
          <w:sz w:val="24"/>
          <w:szCs w:val="24"/>
          <w:lang w:val="pt-BR"/>
        </w:rPr>
        <w:t>Cheques</w:t>
      </w:r>
      <w:r w:rsidRPr="00720B85">
        <w:rPr>
          <w:rFonts w:ascii="Times New Roman" w:hAnsi="Times New Roman"/>
          <w:sz w:val="24"/>
          <w:szCs w:val="24"/>
          <w:lang w:val="pt-BR"/>
        </w:rPr>
        <w:t xml:space="preserve">, Buenos Aires, Ed. </w:t>
      </w:r>
      <w:proofErr w:type="spellStart"/>
      <w:r w:rsidRPr="00720B85">
        <w:rPr>
          <w:rFonts w:ascii="Times New Roman" w:hAnsi="Times New Roman"/>
          <w:sz w:val="24"/>
          <w:szCs w:val="24"/>
          <w:lang w:val="pt-BR"/>
        </w:rPr>
        <w:t>Astrea</w:t>
      </w:r>
      <w:proofErr w:type="spellEnd"/>
      <w:r w:rsidRPr="00720B85">
        <w:rPr>
          <w:rFonts w:ascii="Times New Roman" w:hAnsi="Times New Roman"/>
          <w:sz w:val="24"/>
          <w:szCs w:val="24"/>
          <w:lang w:val="pt-BR"/>
        </w:rPr>
        <w:t>, 2009.</w:t>
      </w:r>
    </w:p>
    <w:p w14:paraId="4875903F" w14:textId="77777777" w:rsidR="00932C46" w:rsidRPr="00720B85" w:rsidRDefault="00932C46" w:rsidP="00932C46">
      <w:pPr>
        <w:pStyle w:val="Prrafodelista1"/>
        <w:ind w:left="0"/>
        <w:rPr>
          <w:rFonts w:ascii="Times New Roman" w:hAnsi="Times New Roman"/>
          <w:sz w:val="24"/>
          <w:szCs w:val="24"/>
          <w:lang w:val="pt-BR"/>
        </w:rPr>
      </w:pPr>
      <w:r w:rsidRPr="00DF7B5A">
        <w:rPr>
          <w:rFonts w:ascii="Times New Roman" w:hAnsi="Times New Roman"/>
          <w:sz w:val="24"/>
          <w:szCs w:val="24"/>
          <w:lang w:val="pt-BR"/>
        </w:rPr>
        <w:t xml:space="preserve">ZUNINO, Jorge O., </w:t>
      </w:r>
      <w:proofErr w:type="spellStart"/>
      <w:r w:rsidRPr="00DF7B5A">
        <w:rPr>
          <w:rFonts w:ascii="Times New Roman" w:hAnsi="Times New Roman"/>
          <w:i/>
          <w:sz w:val="24"/>
          <w:szCs w:val="24"/>
          <w:lang w:val="pt-BR"/>
        </w:rPr>
        <w:t>Régimen</w:t>
      </w:r>
      <w:proofErr w:type="spellEnd"/>
      <w:r w:rsidRPr="00DF7B5A">
        <w:rPr>
          <w:rFonts w:ascii="Times New Roman" w:hAnsi="Times New Roman"/>
          <w:i/>
          <w:sz w:val="24"/>
          <w:szCs w:val="24"/>
          <w:lang w:val="pt-BR"/>
        </w:rPr>
        <w:t xml:space="preserve"> de Seguros </w:t>
      </w:r>
      <w:proofErr w:type="spellStart"/>
      <w:r w:rsidRPr="00DF7B5A">
        <w:rPr>
          <w:rFonts w:ascii="Times New Roman" w:hAnsi="Times New Roman"/>
          <w:i/>
          <w:sz w:val="24"/>
          <w:szCs w:val="24"/>
          <w:lang w:val="pt-BR"/>
        </w:rPr>
        <w:t>Ley</w:t>
      </w:r>
      <w:proofErr w:type="spellEnd"/>
      <w:r w:rsidRPr="00DF7B5A">
        <w:rPr>
          <w:rFonts w:ascii="Times New Roman" w:hAnsi="Times New Roman"/>
          <w:i/>
          <w:sz w:val="24"/>
          <w:szCs w:val="24"/>
          <w:lang w:val="pt-BR"/>
        </w:rPr>
        <w:t xml:space="preserve"> 17.418</w:t>
      </w:r>
      <w:r w:rsidRPr="00DF7B5A">
        <w:rPr>
          <w:rFonts w:ascii="Times New Roman" w:hAnsi="Times New Roman"/>
          <w:sz w:val="24"/>
          <w:szCs w:val="24"/>
          <w:lang w:val="pt-BR"/>
        </w:rPr>
        <w:t xml:space="preserve">, Buenos Aires, Ed. </w:t>
      </w:r>
      <w:proofErr w:type="spellStart"/>
      <w:r w:rsidRPr="00DF7B5A">
        <w:rPr>
          <w:rFonts w:ascii="Times New Roman" w:hAnsi="Times New Roman"/>
          <w:sz w:val="24"/>
          <w:szCs w:val="24"/>
          <w:lang w:val="pt-BR"/>
        </w:rPr>
        <w:t>Astrea</w:t>
      </w:r>
      <w:proofErr w:type="spellEnd"/>
      <w:r w:rsidRPr="00DF7B5A">
        <w:rPr>
          <w:rFonts w:ascii="Times New Roman" w:hAnsi="Times New Roman"/>
          <w:sz w:val="24"/>
          <w:szCs w:val="24"/>
          <w:lang w:val="pt-BR"/>
        </w:rPr>
        <w:t>, 1994.</w:t>
      </w:r>
    </w:p>
    <w:p w14:paraId="198ABC72" w14:textId="77777777" w:rsidR="00932C46" w:rsidRPr="00720B85" w:rsidRDefault="00932C46" w:rsidP="00932C46">
      <w:pPr>
        <w:pStyle w:val="Prrafodelista1"/>
        <w:ind w:left="0"/>
        <w:jc w:val="both"/>
        <w:rPr>
          <w:rFonts w:ascii="Times New Roman" w:hAnsi="Times New Roman"/>
          <w:b/>
          <w:sz w:val="24"/>
          <w:szCs w:val="24"/>
          <w:lang w:val="pt-BR"/>
        </w:rPr>
      </w:pPr>
      <w:r w:rsidRPr="00720B85">
        <w:rPr>
          <w:rFonts w:ascii="Times New Roman" w:hAnsi="Times New Roman"/>
          <w:b/>
          <w:sz w:val="24"/>
          <w:szCs w:val="24"/>
          <w:lang w:val="pt-BR"/>
        </w:rPr>
        <w:t>JURISPRUDENCIA</w:t>
      </w:r>
    </w:p>
    <w:p w14:paraId="2BD6681B" w14:textId="77777777" w:rsidR="00932C46" w:rsidRPr="00720B85" w:rsidRDefault="00932C46" w:rsidP="00932C46">
      <w:pPr>
        <w:pStyle w:val="Prrafodelista1"/>
        <w:ind w:left="0"/>
        <w:jc w:val="both"/>
        <w:rPr>
          <w:rFonts w:ascii="Times New Roman" w:hAnsi="Times New Roman"/>
          <w:b/>
          <w:sz w:val="24"/>
          <w:szCs w:val="24"/>
          <w:lang w:val="pt-BR"/>
        </w:rPr>
      </w:pPr>
      <w:r w:rsidRPr="00720B85">
        <w:rPr>
          <w:rFonts w:ascii="Times New Roman" w:hAnsi="Times New Roman"/>
          <w:b/>
          <w:sz w:val="24"/>
          <w:szCs w:val="24"/>
          <w:lang w:val="pt-BR"/>
        </w:rPr>
        <w:t>GUIA DE TRABAJOS PRACTICOS. TALLERES DE ANÁLISIS DE JURISPRUENCIA.</w:t>
      </w:r>
    </w:p>
    <w:p w14:paraId="42C6D796" w14:textId="77777777" w:rsidR="00932C46" w:rsidRPr="00720B85" w:rsidRDefault="00932C46" w:rsidP="00932C46">
      <w:pPr>
        <w:pStyle w:val="Prrafodelista1"/>
        <w:ind w:left="0"/>
        <w:jc w:val="both"/>
        <w:rPr>
          <w:rFonts w:ascii="Times New Roman" w:hAnsi="Times New Roman"/>
          <w:sz w:val="24"/>
          <w:szCs w:val="24"/>
          <w:u w:val="single"/>
          <w:lang w:val="pt-BR"/>
        </w:rPr>
      </w:pPr>
    </w:p>
    <w:p w14:paraId="3835CA79" w14:textId="77777777" w:rsidR="00932C46" w:rsidRPr="003330E9" w:rsidRDefault="00932C46" w:rsidP="00932C46">
      <w:pPr>
        <w:pStyle w:val="Prrafodelista1"/>
        <w:ind w:left="0"/>
        <w:jc w:val="both"/>
        <w:rPr>
          <w:rFonts w:ascii="Times New Roman" w:hAnsi="Times New Roman"/>
          <w:sz w:val="24"/>
          <w:szCs w:val="24"/>
          <w:u w:val="single"/>
        </w:rPr>
      </w:pPr>
      <w:r w:rsidRPr="003330E9">
        <w:rPr>
          <w:rFonts w:ascii="Times New Roman" w:hAnsi="Times New Roman"/>
          <w:sz w:val="24"/>
          <w:szCs w:val="24"/>
          <w:u w:val="single"/>
        </w:rPr>
        <w:t>Verificación de Créditos.</w:t>
      </w:r>
    </w:p>
    <w:p w14:paraId="2CDE2AC3" w14:textId="77777777" w:rsidR="00932C46"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 xml:space="preserve">Fallo: Plenario </w:t>
      </w:r>
      <w:proofErr w:type="spellStart"/>
      <w:r w:rsidRPr="0022191B">
        <w:rPr>
          <w:rFonts w:ascii="Times New Roman" w:hAnsi="Times New Roman"/>
          <w:sz w:val="24"/>
          <w:szCs w:val="24"/>
        </w:rPr>
        <w:t>Diffry</w:t>
      </w:r>
      <w:proofErr w:type="spellEnd"/>
      <w:r w:rsidRPr="0022191B">
        <w:rPr>
          <w:rFonts w:ascii="Times New Roman" w:hAnsi="Times New Roman"/>
          <w:sz w:val="24"/>
          <w:szCs w:val="24"/>
        </w:rPr>
        <w:t xml:space="preserve"> y Translineas: El problema de la causa.</w:t>
      </w:r>
    </w:p>
    <w:p w14:paraId="15EC7558" w14:textId="77777777" w:rsidR="00932C46" w:rsidRPr="0022191B" w:rsidRDefault="00932C46" w:rsidP="00932C46">
      <w:pPr>
        <w:pStyle w:val="Prrafodelista1"/>
        <w:ind w:left="0"/>
        <w:jc w:val="both"/>
        <w:rPr>
          <w:rFonts w:ascii="Times New Roman" w:hAnsi="Times New Roman"/>
          <w:sz w:val="24"/>
          <w:szCs w:val="24"/>
        </w:rPr>
      </w:pPr>
      <w:proofErr w:type="spellStart"/>
      <w:r w:rsidRPr="0022191B">
        <w:rPr>
          <w:rFonts w:ascii="Times New Roman" w:hAnsi="Times New Roman"/>
          <w:sz w:val="24"/>
          <w:szCs w:val="24"/>
        </w:rPr>
        <w:t>Sennic</w:t>
      </w:r>
      <w:proofErr w:type="spellEnd"/>
      <w:r w:rsidRPr="0022191B">
        <w:rPr>
          <w:rFonts w:ascii="Times New Roman" w:hAnsi="Times New Roman"/>
          <w:sz w:val="24"/>
          <w:szCs w:val="24"/>
        </w:rPr>
        <w:t xml:space="preserve"> S.A sobre Concurso preventivo sobre Incidente de revisión por </w:t>
      </w:r>
      <w:proofErr w:type="spellStart"/>
      <w:r w:rsidRPr="0022191B">
        <w:rPr>
          <w:rFonts w:ascii="Times New Roman" w:hAnsi="Times New Roman"/>
          <w:sz w:val="24"/>
          <w:szCs w:val="24"/>
        </w:rPr>
        <w:t>laConcursada</w:t>
      </w:r>
      <w:proofErr w:type="spellEnd"/>
      <w:r w:rsidRPr="0022191B">
        <w:rPr>
          <w:rFonts w:ascii="Times New Roman" w:hAnsi="Times New Roman"/>
          <w:sz w:val="24"/>
          <w:szCs w:val="24"/>
        </w:rPr>
        <w:t xml:space="preserve"> al crédito de </w:t>
      </w:r>
      <w:proofErr w:type="spellStart"/>
      <w:r w:rsidRPr="0022191B">
        <w:rPr>
          <w:rFonts w:ascii="Times New Roman" w:hAnsi="Times New Roman"/>
          <w:sz w:val="24"/>
          <w:szCs w:val="24"/>
        </w:rPr>
        <w:t>Decafin</w:t>
      </w:r>
      <w:proofErr w:type="spellEnd"/>
      <w:r w:rsidRPr="0022191B">
        <w:rPr>
          <w:rFonts w:ascii="Times New Roman" w:hAnsi="Times New Roman"/>
          <w:sz w:val="24"/>
          <w:szCs w:val="24"/>
        </w:rPr>
        <w:t xml:space="preserve"> Cooperativa de Crédito Consumo y </w:t>
      </w:r>
      <w:proofErr w:type="spellStart"/>
      <w:proofErr w:type="gramStart"/>
      <w:r w:rsidRPr="0022191B">
        <w:rPr>
          <w:rFonts w:ascii="Times New Roman" w:hAnsi="Times New Roman"/>
          <w:sz w:val="24"/>
          <w:szCs w:val="24"/>
        </w:rPr>
        <w:t>ViviendaLimitada</w:t>
      </w:r>
      <w:proofErr w:type="spellEnd"/>
      <w:r w:rsidRPr="0022191B">
        <w:rPr>
          <w:rFonts w:ascii="Times New Roman" w:hAnsi="Times New Roman"/>
          <w:sz w:val="24"/>
          <w:szCs w:val="24"/>
        </w:rPr>
        <w:t>.-</w:t>
      </w:r>
      <w:proofErr w:type="gramEnd"/>
    </w:p>
    <w:p w14:paraId="25C248DE" w14:textId="77777777" w:rsidR="00932C46" w:rsidRPr="0022191B"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El abuso de los concursos preventivos- Acuerdos Abusivos.</w:t>
      </w:r>
    </w:p>
    <w:p w14:paraId="3DE35A78" w14:textId="77777777" w:rsidR="00932C46" w:rsidRPr="00720B85" w:rsidRDefault="00932C46" w:rsidP="00932C46">
      <w:pPr>
        <w:pStyle w:val="Prrafodelista1"/>
        <w:ind w:left="0"/>
        <w:jc w:val="both"/>
        <w:rPr>
          <w:rFonts w:ascii="Times New Roman" w:hAnsi="Times New Roman"/>
          <w:sz w:val="24"/>
          <w:szCs w:val="24"/>
          <w:lang w:val="pt-BR"/>
        </w:rPr>
      </w:pPr>
      <w:proofErr w:type="spellStart"/>
      <w:r w:rsidRPr="00720B85">
        <w:rPr>
          <w:rFonts w:ascii="Times New Roman" w:hAnsi="Times New Roman"/>
          <w:sz w:val="24"/>
          <w:szCs w:val="24"/>
          <w:lang w:val="pt-BR"/>
        </w:rPr>
        <w:t>Fallo</w:t>
      </w:r>
      <w:proofErr w:type="spellEnd"/>
      <w:r w:rsidRPr="00720B85">
        <w:rPr>
          <w:rFonts w:ascii="Times New Roman" w:hAnsi="Times New Roman"/>
          <w:sz w:val="24"/>
          <w:szCs w:val="24"/>
          <w:lang w:val="pt-BR"/>
        </w:rPr>
        <w:t>: “Instituto Médico Modelo S.A. Sobre Concurso preventivo” APE</w:t>
      </w:r>
    </w:p>
    <w:p w14:paraId="040AC625" w14:textId="77777777" w:rsidR="00932C46" w:rsidRPr="00720B85" w:rsidRDefault="00932C46" w:rsidP="00932C46">
      <w:pPr>
        <w:pStyle w:val="Prrafodelista1"/>
        <w:ind w:left="0"/>
        <w:jc w:val="both"/>
        <w:rPr>
          <w:rFonts w:ascii="Times New Roman" w:hAnsi="Times New Roman"/>
          <w:sz w:val="24"/>
          <w:szCs w:val="24"/>
          <w:lang w:val="pt-BR"/>
        </w:rPr>
      </w:pPr>
      <w:proofErr w:type="spellStart"/>
      <w:r w:rsidRPr="00720B85">
        <w:rPr>
          <w:rFonts w:ascii="Times New Roman" w:hAnsi="Times New Roman"/>
          <w:sz w:val="24"/>
          <w:szCs w:val="24"/>
          <w:lang w:val="pt-BR"/>
        </w:rPr>
        <w:t>Fallo</w:t>
      </w:r>
      <w:proofErr w:type="spellEnd"/>
      <w:r w:rsidRPr="00720B85">
        <w:rPr>
          <w:rFonts w:ascii="Times New Roman" w:hAnsi="Times New Roman"/>
          <w:sz w:val="24"/>
          <w:szCs w:val="24"/>
          <w:lang w:val="pt-BR"/>
        </w:rPr>
        <w:t>: “</w:t>
      </w:r>
      <w:proofErr w:type="spellStart"/>
      <w:r w:rsidRPr="00720B85">
        <w:rPr>
          <w:rFonts w:ascii="Times New Roman" w:hAnsi="Times New Roman"/>
          <w:sz w:val="24"/>
          <w:szCs w:val="24"/>
          <w:lang w:val="pt-BR"/>
        </w:rPr>
        <w:t>Descalzo</w:t>
      </w:r>
      <w:proofErr w:type="spellEnd"/>
      <w:r w:rsidRPr="00720B85">
        <w:rPr>
          <w:rFonts w:ascii="Times New Roman" w:hAnsi="Times New Roman"/>
          <w:sz w:val="24"/>
          <w:szCs w:val="24"/>
          <w:lang w:val="pt-BR"/>
        </w:rPr>
        <w:t xml:space="preserve">, Jorge Domingo </w:t>
      </w:r>
      <w:proofErr w:type="spellStart"/>
      <w:r w:rsidRPr="00720B85">
        <w:rPr>
          <w:rFonts w:ascii="Times New Roman" w:hAnsi="Times New Roman"/>
          <w:sz w:val="24"/>
          <w:szCs w:val="24"/>
          <w:lang w:val="pt-BR"/>
        </w:rPr>
        <w:t>Jesús</w:t>
      </w:r>
      <w:proofErr w:type="spellEnd"/>
      <w:r w:rsidRPr="00720B85">
        <w:rPr>
          <w:rFonts w:ascii="Times New Roman" w:hAnsi="Times New Roman"/>
          <w:sz w:val="24"/>
          <w:szCs w:val="24"/>
          <w:lang w:val="pt-BR"/>
        </w:rPr>
        <w:t xml:space="preserve"> s/</w:t>
      </w:r>
      <w:proofErr w:type="spellStart"/>
      <w:r w:rsidRPr="00720B85">
        <w:rPr>
          <w:rFonts w:ascii="Times New Roman" w:hAnsi="Times New Roman"/>
          <w:sz w:val="24"/>
          <w:szCs w:val="24"/>
          <w:lang w:val="pt-BR"/>
        </w:rPr>
        <w:t>acuerdo</w:t>
      </w:r>
      <w:proofErr w:type="spellEnd"/>
      <w:r w:rsidRPr="00720B85">
        <w:rPr>
          <w:rFonts w:ascii="Times New Roman" w:hAnsi="Times New Roman"/>
          <w:sz w:val="24"/>
          <w:szCs w:val="24"/>
          <w:lang w:val="pt-BR"/>
        </w:rPr>
        <w:t xml:space="preserve"> preventivo extrajudicial s/ </w:t>
      </w:r>
      <w:proofErr w:type="spellStart"/>
      <w:r w:rsidRPr="00720B85">
        <w:rPr>
          <w:rFonts w:ascii="Times New Roman" w:hAnsi="Times New Roman"/>
          <w:sz w:val="24"/>
          <w:szCs w:val="24"/>
          <w:lang w:val="pt-BR"/>
        </w:rPr>
        <w:t>queja</w:t>
      </w:r>
      <w:proofErr w:type="spellEnd"/>
      <w:r w:rsidRPr="00720B85">
        <w:rPr>
          <w:rFonts w:ascii="Times New Roman" w:hAnsi="Times New Roman"/>
          <w:sz w:val="24"/>
          <w:szCs w:val="24"/>
          <w:lang w:val="pt-BR"/>
        </w:rPr>
        <w:t xml:space="preserve">” </w:t>
      </w:r>
      <w:proofErr w:type="spellStart"/>
      <w:r w:rsidRPr="00720B85">
        <w:rPr>
          <w:rFonts w:ascii="Times New Roman" w:hAnsi="Times New Roman"/>
          <w:sz w:val="24"/>
          <w:szCs w:val="24"/>
          <w:lang w:val="pt-BR"/>
        </w:rPr>
        <w:t>CNCom</w:t>
      </w:r>
      <w:proofErr w:type="spellEnd"/>
      <w:r w:rsidRPr="00720B85">
        <w:rPr>
          <w:rFonts w:ascii="Times New Roman" w:hAnsi="Times New Roman"/>
          <w:sz w:val="24"/>
          <w:szCs w:val="24"/>
          <w:lang w:val="pt-BR"/>
        </w:rPr>
        <w:t>. Sala A, 14/02/2006.</w:t>
      </w:r>
    </w:p>
    <w:p w14:paraId="6E1831B3" w14:textId="77777777" w:rsidR="00932C46" w:rsidRPr="00720B85" w:rsidRDefault="00932C46" w:rsidP="00932C46">
      <w:pPr>
        <w:pStyle w:val="Prrafodelista1"/>
        <w:ind w:left="0"/>
        <w:jc w:val="both"/>
        <w:rPr>
          <w:rFonts w:ascii="Times New Roman" w:hAnsi="Times New Roman"/>
          <w:sz w:val="24"/>
          <w:szCs w:val="24"/>
          <w:lang w:val="pt-BR"/>
        </w:rPr>
      </w:pPr>
    </w:p>
    <w:p w14:paraId="70C1AE68" w14:textId="77777777" w:rsidR="00932C46" w:rsidRPr="00720B85" w:rsidRDefault="00932C46" w:rsidP="00932C46">
      <w:pPr>
        <w:pStyle w:val="Prrafodelista1"/>
        <w:ind w:left="0"/>
        <w:jc w:val="both"/>
        <w:rPr>
          <w:rFonts w:ascii="Times New Roman" w:hAnsi="Times New Roman"/>
          <w:sz w:val="24"/>
          <w:szCs w:val="24"/>
          <w:u w:val="single"/>
          <w:lang w:val="pt-BR"/>
        </w:rPr>
      </w:pPr>
      <w:r w:rsidRPr="00720B85">
        <w:rPr>
          <w:rFonts w:ascii="Times New Roman" w:hAnsi="Times New Roman"/>
          <w:sz w:val="24"/>
          <w:szCs w:val="24"/>
          <w:u w:val="single"/>
          <w:lang w:val="pt-BR"/>
        </w:rPr>
        <w:t xml:space="preserve">Pedido de </w:t>
      </w:r>
      <w:proofErr w:type="spellStart"/>
      <w:r w:rsidRPr="00720B85">
        <w:rPr>
          <w:rFonts w:ascii="Times New Roman" w:hAnsi="Times New Roman"/>
          <w:sz w:val="24"/>
          <w:szCs w:val="24"/>
          <w:u w:val="single"/>
          <w:lang w:val="pt-BR"/>
        </w:rPr>
        <w:t>quiebra</w:t>
      </w:r>
      <w:proofErr w:type="spellEnd"/>
      <w:r w:rsidRPr="00720B85">
        <w:rPr>
          <w:rFonts w:ascii="Times New Roman" w:hAnsi="Times New Roman"/>
          <w:sz w:val="24"/>
          <w:szCs w:val="24"/>
          <w:u w:val="single"/>
          <w:lang w:val="pt-BR"/>
        </w:rPr>
        <w:t>.</w:t>
      </w:r>
    </w:p>
    <w:p w14:paraId="46B66EC9" w14:textId="77777777" w:rsidR="00932C46" w:rsidRPr="00720B85" w:rsidRDefault="00932C46" w:rsidP="00932C46">
      <w:pPr>
        <w:pStyle w:val="Prrafodelista1"/>
        <w:ind w:left="0"/>
        <w:jc w:val="both"/>
        <w:rPr>
          <w:rFonts w:ascii="Times New Roman" w:hAnsi="Times New Roman"/>
          <w:sz w:val="24"/>
          <w:szCs w:val="24"/>
          <w:lang w:val="pt-BR"/>
        </w:rPr>
      </w:pPr>
      <w:proofErr w:type="spellStart"/>
      <w:r w:rsidRPr="00720B85">
        <w:rPr>
          <w:rFonts w:ascii="Times New Roman" w:hAnsi="Times New Roman"/>
          <w:sz w:val="24"/>
          <w:szCs w:val="24"/>
          <w:lang w:val="pt-BR"/>
        </w:rPr>
        <w:t>Fallo</w:t>
      </w:r>
      <w:proofErr w:type="spellEnd"/>
      <w:r w:rsidRPr="00720B85">
        <w:rPr>
          <w:rFonts w:ascii="Times New Roman" w:hAnsi="Times New Roman"/>
          <w:sz w:val="24"/>
          <w:szCs w:val="24"/>
          <w:lang w:val="pt-BR"/>
        </w:rPr>
        <w:t xml:space="preserve">: </w:t>
      </w:r>
      <w:proofErr w:type="spellStart"/>
      <w:r w:rsidRPr="00720B85">
        <w:rPr>
          <w:rFonts w:ascii="Times New Roman" w:hAnsi="Times New Roman"/>
          <w:sz w:val="24"/>
          <w:szCs w:val="24"/>
          <w:lang w:val="pt-BR"/>
        </w:rPr>
        <w:t>Pamar</w:t>
      </w:r>
      <w:proofErr w:type="spellEnd"/>
      <w:r w:rsidRPr="00720B85">
        <w:rPr>
          <w:rFonts w:ascii="Times New Roman" w:hAnsi="Times New Roman"/>
          <w:sz w:val="24"/>
          <w:szCs w:val="24"/>
          <w:lang w:val="pt-BR"/>
        </w:rPr>
        <w:t xml:space="preserve"> SACIFIA sobre pedido de </w:t>
      </w:r>
      <w:proofErr w:type="spellStart"/>
      <w:r w:rsidRPr="00720B85">
        <w:rPr>
          <w:rFonts w:ascii="Times New Roman" w:hAnsi="Times New Roman"/>
          <w:sz w:val="24"/>
          <w:szCs w:val="24"/>
          <w:lang w:val="pt-BR"/>
        </w:rPr>
        <w:t>Quiebra</w:t>
      </w:r>
      <w:proofErr w:type="spellEnd"/>
      <w:r w:rsidRPr="00720B85">
        <w:rPr>
          <w:rFonts w:ascii="Times New Roman" w:hAnsi="Times New Roman"/>
          <w:sz w:val="24"/>
          <w:szCs w:val="24"/>
          <w:lang w:val="pt-BR"/>
        </w:rPr>
        <w:t xml:space="preserve"> (por Chaparro Gustavo Andrés) </w:t>
      </w:r>
      <w:proofErr w:type="spellStart"/>
      <w:r w:rsidRPr="00720B85">
        <w:rPr>
          <w:rFonts w:ascii="Times New Roman" w:hAnsi="Times New Roman"/>
          <w:sz w:val="24"/>
          <w:szCs w:val="24"/>
          <w:lang w:val="pt-BR"/>
        </w:rPr>
        <w:t>Extensión</w:t>
      </w:r>
      <w:proofErr w:type="spellEnd"/>
      <w:r w:rsidRPr="00720B85">
        <w:rPr>
          <w:rFonts w:ascii="Times New Roman" w:hAnsi="Times New Roman"/>
          <w:sz w:val="24"/>
          <w:szCs w:val="24"/>
          <w:lang w:val="pt-BR"/>
        </w:rPr>
        <w:t xml:space="preserve"> de </w:t>
      </w:r>
      <w:proofErr w:type="spellStart"/>
      <w:r w:rsidRPr="00720B85">
        <w:rPr>
          <w:rFonts w:ascii="Times New Roman" w:hAnsi="Times New Roman"/>
          <w:sz w:val="24"/>
          <w:szCs w:val="24"/>
          <w:lang w:val="pt-BR"/>
        </w:rPr>
        <w:t>laQuiebra</w:t>
      </w:r>
      <w:proofErr w:type="spellEnd"/>
      <w:r w:rsidRPr="00720B85">
        <w:rPr>
          <w:rFonts w:ascii="Times New Roman" w:hAnsi="Times New Roman"/>
          <w:sz w:val="24"/>
          <w:szCs w:val="24"/>
          <w:lang w:val="pt-BR"/>
        </w:rPr>
        <w:t>.</w:t>
      </w:r>
    </w:p>
    <w:p w14:paraId="074F6140" w14:textId="77777777" w:rsidR="00932C46" w:rsidRPr="0022191B"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 xml:space="preserve">Fallo: “Alejandro F. González S.A. sobre Quiebra contra </w:t>
      </w:r>
      <w:proofErr w:type="spellStart"/>
      <w:r w:rsidRPr="0022191B">
        <w:rPr>
          <w:rFonts w:ascii="Times New Roman" w:hAnsi="Times New Roman"/>
          <w:sz w:val="24"/>
          <w:szCs w:val="24"/>
        </w:rPr>
        <w:t>Dámico</w:t>
      </w:r>
      <w:proofErr w:type="spellEnd"/>
      <w:r w:rsidRPr="0022191B">
        <w:rPr>
          <w:rFonts w:ascii="Times New Roman" w:hAnsi="Times New Roman"/>
          <w:sz w:val="24"/>
          <w:szCs w:val="24"/>
        </w:rPr>
        <w:t xml:space="preserve"> Cervantes,</w:t>
      </w:r>
      <w:r>
        <w:rPr>
          <w:rFonts w:ascii="Times New Roman" w:hAnsi="Times New Roman"/>
          <w:sz w:val="24"/>
          <w:szCs w:val="24"/>
        </w:rPr>
        <w:t xml:space="preserve"> D</w:t>
      </w:r>
      <w:r w:rsidRPr="0022191B">
        <w:rPr>
          <w:rFonts w:ascii="Times New Roman" w:hAnsi="Times New Roman"/>
          <w:sz w:val="24"/>
          <w:szCs w:val="24"/>
        </w:rPr>
        <w:t>ar</w:t>
      </w:r>
      <w:r>
        <w:rPr>
          <w:rFonts w:ascii="Times New Roman" w:hAnsi="Times New Roman"/>
          <w:sz w:val="24"/>
          <w:szCs w:val="24"/>
        </w:rPr>
        <w:t>í</w:t>
      </w:r>
      <w:r w:rsidRPr="0022191B">
        <w:rPr>
          <w:rFonts w:ascii="Times New Roman" w:hAnsi="Times New Roman"/>
          <w:sz w:val="24"/>
          <w:szCs w:val="24"/>
        </w:rPr>
        <w:t>o y Otros s / ordinario”</w:t>
      </w:r>
    </w:p>
    <w:p w14:paraId="54E11D2A" w14:textId="77777777" w:rsidR="00932C46" w:rsidRDefault="00932C46" w:rsidP="00932C46">
      <w:pPr>
        <w:pStyle w:val="Prrafodelista1"/>
        <w:ind w:left="0"/>
        <w:jc w:val="both"/>
        <w:rPr>
          <w:rFonts w:ascii="Times New Roman" w:hAnsi="Times New Roman"/>
          <w:sz w:val="24"/>
          <w:szCs w:val="24"/>
          <w:u w:val="single"/>
        </w:rPr>
      </w:pPr>
    </w:p>
    <w:p w14:paraId="1BA9D353" w14:textId="77777777" w:rsidR="00932C46" w:rsidRPr="003330E9" w:rsidRDefault="00932C46" w:rsidP="00932C46">
      <w:pPr>
        <w:pStyle w:val="Prrafodelista1"/>
        <w:ind w:left="0"/>
        <w:jc w:val="both"/>
        <w:rPr>
          <w:rFonts w:ascii="Times New Roman" w:hAnsi="Times New Roman"/>
          <w:sz w:val="24"/>
          <w:szCs w:val="24"/>
          <w:u w:val="single"/>
        </w:rPr>
      </w:pPr>
      <w:proofErr w:type="spellStart"/>
      <w:r w:rsidRPr="003330E9">
        <w:rPr>
          <w:rFonts w:ascii="Times New Roman" w:hAnsi="Times New Roman"/>
          <w:sz w:val="24"/>
          <w:szCs w:val="24"/>
          <w:u w:val="single"/>
        </w:rPr>
        <w:t>Accione</w:t>
      </w:r>
      <w:r>
        <w:rPr>
          <w:rFonts w:ascii="Times New Roman" w:hAnsi="Times New Roman"/>
          <w:sz w:val="24"/>
          <w:szCs w:val="24"/>
          <w:u w:val="single"/>
        </w:rPr>
        <w:t>stendiente</w:t>
      </w:r>
      <w:r w:rsidR="00AA1E49">
        <w:rPr>
          <w:rFonts w:ascii="Times New Roman" w:hAnsi="Times New Roman"/>
          <w:sz w:val="24"/>
          <w:szCs w:val="24"/>
          <w:u w:val="single"/>
        </w:rPr>
        <w:t>s</w:t>
      </w:r>
      <w:proofErr w:type="spellEnd"/>
      <w:r>
        <w:rPr>
          <w:rFonts w:ascii="Times New Roman" w:hAnsi="Times New Roman"/>
          <w:sz w:val="24"/>
          <w:szCs w:val="24"/>
          <w:u w:val="single"/>
        </w:rPr>
        <w:t xml:space="preserve"> a la recomposición p</w:t>
      </w:r>
      <w:r w:rsidRPr="003330E9">
        <w:rPr>
          <w:rFonts w:ascii="Times New Roman" w:hAnsi="Times New Roman"/>
          <w:sz w:val="24"/>
          <w:szCs w:val="24"/>
          <w:u w:val="single"/>
        </w:rPr>
        <w:t>atrimonial.</w:t>
      </w:r>
    </w:p>
    <w:p w14:paraId="0D89419F" w14:textId="77777777" w:rsidR="00932C46" w:rsidRPr="00720B85" w:rsidRDefault="00932C46" w:rsidP="00932C46">
      <w:pPr>
        <w:pStyle w:val="Prrafodelista1"/>
        <w:ind w:left="0"/>
        <w:jc w:val="both"/>
        <w:rPr>
          <w:rFonts w:ascii="Times New Roman" w:hAnsi="Times New Roman"/>
          <w:sz w:val="24"/>
          <w:szCs w:val="24"/>
          <w:lang w:val="pt-BR"/>
        </w:rPr>
      </w:pPr>
      <w:proofErr w:type="spellStart"/>
      <w:r w:rsidRPr="00720B85">
        <w:rPr>
          <w:rFonts w:ascii="Times New Roman" w:hAnsi="Times New Roman"/>
          <w:sz w:val="24"/>
          <w:szCs w:val="24"/>
          <w:lang w:val="pt-BR"/>
        </w:rPr>
        <w:t>Fallo</w:t>
      </w:r>
      <w:proofErr w:type="spellEnd"/>
      <w:r w:rsidRPr="00720B85">
        <w:rPr>
          <w:rFonts w:ascii="Times New Roman" w:hAnsi="Times New Roman"/>
          <w:sz w:val="24"/>
          <w:szCs w:val="24"/>
          <w:lang w:val="pt-BR"/>
        </w:rPr>
        <w:t xml:space="preserve">: “Pirillo, José sobre </w:t>
      </w:r>
      <w:proofErr w:type="spellStart"/>
      <w:r w:rsidRPr="00720B85">
        <w:rPr>
          <w:rFonts w:ascii="Times New Roman" w:hAnsi="Times New Roman"/>
          <w:sz w:val="24"/>
          <w:szCs w:val="24"/>
          <w:lang w:val="pt-BR"/>
        </w:rPr>
        <w:t>Quiebra</w:t>
      </w:r>
      <w:proofErr w:type="spellEnd"/>
      <w:r w:rsidRPr="00720B85">
        <w:rPr>
          <w:rFonts w:ascii="Times New Roman" w:hAnsi="Times New Roman"/>
          <w:sz w:val="24"/>
          <w:szCs w:val="24"/>
          <w:lang w:val="pt-BR"/>
        </w:rPr>
        <w:t xml:space="preserve"> contra </w:t>
      </w:r>
      <w:proofErr w:type="spellStart"/>
      <w:r w:rsidRPr="00720B85">
        <w:rPr>
          <w:rFonts w:ascii="Times New Roman" w:hAnsi="Times New Roman"/>
          <w:sz w:val="24"/>
          <w:szCs w:val="24"/>
          <w:lang w:val="pt-BR"/>
        </w:rPr>
        <w:t>Anmovi</w:t>
      </w:r>
      <w:proofErr w:type="spellEnd"/>
      <w:r w:rsidRPr="00720B85">
        <w:rPr>
          <w:rFonts w:ascii="Times New Roman" w:hAnsi="Times New Roman"/>
          <w:sz w:val="24"/>
          <w:szCs w:val="24"/>
          <w:lang w:val="pt-BR"/>
        </w:rPr>
        <w:t xml:space="preserve"> SACFIAM s/ </w:t>
      </w:r>
      <w:proofErr w:type="spellStart"/>
      <w:r w:rsidRPr="00720B85">
        <w:rPr>
          <w:rFonts w:ascii="Times New Roman" w:hAnsi="Times New Roman"/>
          <w:sz w:val="24"/>
          <w:szCs w:val="24"/>
          <w:lang w:val="pt-BR"/>
        </w:rPr>
        <w:t>Ordinario</w:t>
      </w:r>
      <w:proofErr w:type="spellEnd"/>
      <w:r w:rsidRPr="00720B85">
        <w:rPr>
          <w:rFonts w:ascii="Times New Roman" w:hAnsi="Times New Roman"/>
          <w:sz w:val="24"/>
          <w:szCs w:val="24"/>
          <w:lang w:val="pt-BR"/>
        </w:rPr>
        <w:t xml:space="preserve">, </w:t>
      </w:r>
      <w:proofErr w:type="gramStart"/>
      <w:r w:rsidR="00AE647F">
        <w:rPr>
          <w:rFonts w:ascii="Times New Roman" w:hAnsi="Times New Roman"/>
          <w:sz w:val="24"/>
          <w:szCs w:val="24"/>
          <w:lang w:val="pt-BR"/>
        </w:rPr>
        <w:t>C</w:t>
      </w:r>
      <w:r w:rsidRPr="00720B85">
        <w:rPr>
          <w:rFonts w:ascii="Times New Roman" w:hAnsi="Times New Roman"/>
          <w:sz w:val="24"/>
          <w:szCs w:val="24"/>
          <w:lang w:val="pt-BR"/>
        </w:rPr>
        <w:t>N.Com</w:t>
      </w:r>
      <w:proofErr w:type="gramEnd"/>
      <w:r w:rsidRPr="00720B85">
        <w:rPr>
          <w:rFonts w:ascii="Times New Roman" w:hAnsi="Times New Roman"/>
          <w:sz w:val="24"/>
          <w:szCs w:val="24"/>
          <w:lang w:val="pt-BR"/>
        </w:rPr>
        <w:t xml:space="preserve"> Sala A, Agosto 6 2009”</w:t>
      </w:r>
    </w:p>
    <w:p w14:paraId="31126E5D" w14:textId="77777777" w:rsidR="00932C46" w:rsidRPr="00720B85" w:rsidRDefault="00932C46" w:rsidP="00932C46">
      <w:pPr>
        <w:pStyle w:val="Prrafodelista1"/>
        <w:ind w:left="0"/>
        <w:jc w:val="both"/>
        <w:rPr>
          <w:rFonts w:ascii="Times New Roman" w:hAnsi="Times New Roman"/>
          <w:sz w:val="24"/>
          <w:szCs w:val="24"/>
          <w:u w:val="single"/>
          <w:lang w:val="pt-BR"/>
        </w:rPr>
      </w:pPr>
    </w:p>
    <w:p w14:paraId="128F943D" w14:textId="77777777" w:rsidR="00932C46" w:rsidRPr="003330E9" w:rsidRDefault="00932C46" w:rsidP="00932C46">
      <w:pPr>
        <w:pStyle w:val="Prrafodelista1"/>
        <w:ind w:left="0"/>
        <w:jc w:val="both"/>
        <w:rPr>
          <w:rFonts w:ascii="Times New Roman" w:hAnsi="Times New Roman"/>
          <w:sz w:val="24"/>
          <w:szCs w:val="24"/>
          <w:u w:val="single"/>
        </w:rPr>
      </w:pPr>
      <w:r w:rsidRPr="003330E9">
        <w:rPr>
          <w:rFonts w:ascii="Times New Roman" w:hAnsi="Times New Roman"/>
          <w:sz w:val="24"/>
          <w:szCs w:val="24"/>
          <w:u w:val="single"/>
        </w:rPr>
        <w:t>Acción revocatoria concursal</w:t>
      </w:r>
    </w:p>
    <w:p w14:paraId="615ED965" w14:textId="77777777" w:rsidR="00932C46"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 xml:space="preserve">Fallo: “Yatagán SCA y </w:t>
      </w:r>
      <w:proofErr w:type="spellStart"/>
      <w:r w:rsidRPr="0022191B">
        <w:rPr>
          <w:rFonts w:ascii="Times New Roman" w:hAnsi="Times New Roman"/>
          <w:sz w:val="24"/>
          <w:szCs w:val="24"/>
        </w:rPr>
        <w:t>Winterhalder</w:t>
      </w:r>
      <w:proofErr w:type="spellEnd"/>
      <w:r w:rsidRPr="0022191B">
        <w:rPr>
          <w:rFonts w:ascii="Times New Roman" w:hAnsi="Times New Roman"/>
          <w:sz w:val="24"/>
          <w:szCs w:val="24"/>
        </w:rPr>
        <w:t xml:space="preserve"> s/art. 123</w:t>
      </w:r>
      <w:r>
        <w:rPr>
          <w:rFonts w:ascii="Times New Roman" w:hAnsi="Times New Roman"/>
          <w:sz w:val="24"/>
          <w:szCs w:val="24"/>
        </w:rPr>
        <w:t xml:space="preserve"> de la Ley 19.551 s/ordinario”, </w:t>
      </w:r>
      <w:r w:rsidRPr="0022191B">
        <w:rPr>
          <w:rFonts w:ascii="Times New Roman" w:hAnsi="Times New Roman"/>
          <w:sz w:val="24"/>
          <w:szCs w:val="24"/>
        </w:rPr>
        <w:t>28/10/05. Cámara Nacional de Apelaciones en lo Comercial. Sala B.</w:t>
      </w:r>
    </w:p>
    <w:p w14:paraId="2DE403A5" w14:textId="77777777" w:rsidR="00932C46" w:rsidRPr="0022191B" w:rsidRDefault="00932C46" w:rsidP="00932C46">
      <w:pPr>
        <w:pStyle w:val="Prrafodelista1"/>
        <w:ind w:left="0"/>
        <w:jc w:val="both"/>
        <w:rPr>
          <w:rFonts w:ascii="Times New Roman" w:hAnsi="Times New Roman"/>
          <w:sz w:val="24"/>
          <w:szCs w:val="24"/>
        </w:rPr>
      </w:pPr>
    </w:p>
    <w:p w14:paraId="6FF95A78" w14:textId="77777777" w:rsidR="00932C46" w:rsidRPr="003330E9" w:rsidRDefault="00932C46" w:rsidP="00932C46">
      <w:pPr>
        <w:pStyle w:val="Prrafodelista1"/>
        <w:ind w:left="0"/>
        <w:jc w:val="both"/>
        <w:rPr>
          <w:rFonts w:ascii="Times New Roman" w:hAnsi="Times New Roman"/>
          <w:sz w:val="24"/>
          <w:szCs w:val="24"/>
          <w:u w:val="single"/>
        </w:rPr>
      </w:pPr>
      <w:r w:rsidRPr="003330E9">
        <w:rPr>
          <w:rFonts w:ascii="Times New Roman" w:hAnsi="Times New Roman"/>
          <w:sz w:val="24"/>
          <w:szCs w:val="24"/>
          <w:u w:val="single"/>
        </w:rPr>
        <w:t>Tratamiento crédito laboral</w:t>
      </w:r>
    </w:p>
    <w:p w14:paraId="5B600F67" w14:textId="77777777" w:rsidR="00932C46" w:rsidRPr="0022191B"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Fallo: “Club Atlético Excursionistas s/ Incidente de revisión promovido por</w:t>
      </w:r>
    </w:p>
    <w:p w14:paraId="46622DEA" w14:textId="77777777" w:rsidR="00932C46" w:rsidRDefault="00932C46" w:rsidP="00932C46">
      <w:pPr>
        <w:pStyle w:val="Prrafodelista1"/>
        <w:ind w:left="0"/>
        <w:jc w:val="both"/>
        <w:rPr>
          <w:rFonts w:ascii="Times New Roman" w:hAnsi="Times New Roman"/>
          <w:sz w:val="24"/>
          <w:szCs w:val="24"/>
        </w:rPr>
      </w:pPr>
      <w:proofErr w:type="spellStart"/>
      <w:r w:rsidRPr="0022191B">
        <w:rPr>
          <w:rFonts w:ascii="Times New Roman" w:hAnsi="Times New Roman"/>
          <w:sz w:val="24"/>
          <w:szCs w:val="24"/>
        </w:rPr>
        <w:t>Vitale</w:t>
      </w:r>
      <w:proofErr w:type="spellEnd"/>
      <w:r w:rsidRPr="0022191B">
        <w:rPr>
          <w:rFonts w:ascii="Times New Roman" w:hAnsi="Times New Roman"/>
          <w:sz w:val="24"/>
          <w:szCs w:val="24"/>
        </w:rPr>
        <w:t xml:space="preserve"> Oscar Sergio”. </w:t>
      </w:r>
      <w:proofErr w:type="spellStart"/>
      <w:r w:rsidRPr="0022191B">
        <w:rPr>
          <w:rFonts w:ascii="Times New Roman" w:hAnsi="Times New Roman"/>
          <w:sz w:val="24"/>
          <w:szCs w:val="24"/>
        </w:rPr>
        <w:t>CNCom</w:t>
      </w:r>
      <w:proofErr w:type="spellEnd"/>
      <w:r w:rsidRPr="0022191B">
        <w:rPr>
          <w:rFonts w:ascii="Times New Roman" w:hAnsi="Times New Roman"/>
          <w:sz w:val="24"/>
          <w:szCs w:val="24"/>
        </w:rPr>
        <w:t xml:space="preserve"> en pleno, 28/6/06.</w:t>
      </w:r>
    </w:p>
    <w:p w14:paraId="6062B33B" w14:textId="77777777" w:rsidR="00932C46" w:rsidRPr="003330E9" w:rsidRDefault="00932C46" w:rsidP="00932C46">
      <w:pPr>
        <w:pStyle w:val="Prrafodelista1"/>
        <w:ind w:left="0"/>
        <w:jc w:val="both"/>
        <w:rPr>
          <w:rFonts w:ascii="Times New Roman" w:hAnsi="Times New Roman"/>
          <w:sz w:val="24"/>
          <w:szCs w:val="24"/>
          <w:u w:val="single"/>
        </w:rPr>
      </w:pPr>
      <w:r w:rsidRPr="003330E9">
        <w:rPr>
          <w:rFonts w:ascii="Times New Roman" w:hAnsi="Times New Roman"/>
          <w:sz w:val="24"/>
          <w:szCs w:val="24"/>
          <w:u w:val="single"/>
        </w:rPr>
        <w:t>Abuso del derecho.</w:t>
      </w:r>
    </w:p>
    <w:p w14:paraId="1EEA796E" w14:textId="77777777" w:rsidR="00932C46"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Fallo: “</w:t>
      </w:r>
      <w:proofErr w:type="spellStart"/>
      <w:r w:rsidRPr="0022191B">
        <w:rPr>
          <w:rFonts w:ascii="Times New Roman" w:hAnsi="Times New Roman"/>
          <w:sz w:val="24"/>
          <w:szCs w:val="24"/>
        </w:rPr>
        <w:t>Apartime</w:t>
      </w:r>
      <w:proofErr w:type="spellEnd"/>
      <w:r w:rsidRPr="0022191B">
        <w:rPr>
          <w:rFonts w:ascii="Times New Roman" w:hAnsi="Times New Roman"/>
          <w:sz w:val="24"/>
          <w:szCs w:val="24"/>
        </w:rPr>
        <w:t xml:space="preserve"> S.A. s Concurso preventivo Incidente de Apelación, </w:t>
      </w:r>
      <w:proofErr w:type="spellStart"/>
      <w:proofErr w:type="gramStart"/>
      <w:r w:rsidRPr="0022191B">
        <w:rPr>
          <w:rFonts w:ascii="Times New Roman" w:hAnsi="Times New Roman"/>
          <w:sz w:val="24"/>
          <w:szCs w:val="24"/>
        </w:rPr>
        <w:t>CNCom,Sala</w:t>
      </w:r>
      <w:proofErr w:type="spellEnd"/>
      <w:proofErr w:type="gramEnd"/>
      <w:r w:rsidRPr="0022191B">
        <w:rPr>
          <w:rFonts w:ascii="Times New Roman" w:hAnsi="Times New Roman"/>
          <w:sz w:val="24"/>
          <w:szCs w:val="24"/>
        </w:rPr>
        <w:t xml:space="preserve"> B, 10 de Setiembre de 2007”</w:t>
      </w:r>
    </w:p>
    <w:p w14:paraId="62431CDC" w14:textId="77777777" w:rsidR="00932C46" w:rsidRPr="0022191B" w:rsidRDefault="00932C46" w:rsidP="00932C46">
      <w:pPr>
        <w:pStyle w:val="Prrafodelista1"/>
        <w:ind w:left="0"/>
        <w:jc w:val="both"/>
        <w:rPr>
          <w:rFonts w:ascii="Times New Roman" w:hAnsi="Times New Roman"/>
          <w:sz w:val="24"/>
          <w:szCs w:val="24"/>
        </w:rPr>
      </w:pPr>
    </w:p>
    <w:p w14:paraId="1E28E15B" w14:textId="77777777" w:rsidR="00932C46" w:rsidRPr="003330E9" w:rsidRDefault="00932C46" w:rsidP="00932C46">
      <w:pPr>
        <w:pStyle w:val="Prrafodelista1"/>
        <w:ind w:left="0"/>
        <w:jc w:val="both"/>
        <w:rPr>
          <w:rFonts w:ascii="Times New Roman" w:hAnsi="Times New Roman"/>
          <w:sz w:val="24"/>
          <w:szCs w:val="24"/>
          <w:u w:val="single"/>
        </w:rPr>
      </w:pPr>
      <w:r w:rsidRPr="003330E9">
        <w:rPr>
          <w:rFonts w:ascii="Times New Roman" w:hAnsi="Times New Roman"/>
          <w:sz w:val="24"/>
          <w:szCs w:val="24"/>
          <w:u w:val="single"/>
        </w:rPr>
        <w:t>Exclusión de voto</w:t>
      </w:r>
    </w:p>
    <w:p w14:paraId="585C795A" w14:textId="77777777" w:rsidR="00932C46" w:rsidRPr="00BA517C" w:rsidRDefault="00932C46" w:rsidP="00932C46">
      <w:pPr>
        <w:pStyle w:val="Prrafodelista1"/>
        <w:ind w:left="0"/>
        <w:jc w:val="both"/>
        <w:rPr>
          <w:rFonts w:ascii="Times New Roman" w:hAnsi="Times New Roman"/>
          <w:sz w:val="24"/>
          <w:szCs w:val="24"/>
        </w:rPr>
      </w:pPr>
      <w:r w:rsidRPr="0022191B">
        <w:rPr>
          <w:rFonts w:ascii="Times New Roman" w:hAnsi="Times New Roman"/>
          <w:sz w:val="24"/>
          <w:szCs w:val="24"/>
        </w:rPr>
        <w:t>Fallo: "Equipos y Controles SA s/concurso preventivo s/incidente de apelación</w:t>
      </w:r>
      <w:proofErr w:type="gramStart"/>
      <w:r w:rsidRPr="0022191B">
        <w:rPr>
          <w:rFonts w:ascii="Times New Roman" w:hAnsi="Times New Roman"/>
          <w:sz w:val="24"/>
          <w:szCs w:val="24"/>
        </w:rPr>
        <w:t>",</w:t>
      </w:r>
      <w:proofErr w:type="spellStart"/>
      <w:r w:rsidRPr="0022191B">
        <w:rPr>
          <w:rFonts w:ascii="Times New Roman" w:hAnsi="Times New Roman"/>
          <w:sz w:val="24"/>
          <w:szCs w:val="24"/>
        </w:rPr>
        <w:t>CNCom</w:t>
      </w:r>
      <w:proofErr w:type="spellEnd"/>
      <w:proofErr w:type="gramEnd"/>
      <w:r w:rsidRPr="0022191B">
        <w:rPr>
          <w:rFonts w:ascii="Times New Roman" w:hAnsi="Times New Roman"/>
          <w:sz w:val="24"/>
          <w:szCs w:val="24"/>
        </w:rPr>
        <w:t>, Sala C, 27/12/02.</w:t>
      </w:r>
    </w:p>
    <w:p w14:paraId="49E398E2" w14:textId="77777777" w:rsidR="00F36C3A" w:rsidRPr="000E0B88" w:rsidRDefault="00F36C3A" w:rsidP="00932C46">
      <w:pPr>
        <w:pStyle w:val="Prrafodelista"/>
        <w:spacing w:after="0"/>
        <w:rPr>
          <w:rFonts w:ascii="Times New Roman" w:eastAsia="Times New Roman" w:hAnsi="Times New Roman"/>
          <w:sz w:val="24"/>
          <w:szCs w:val="24"/>
        </w:rPr>
      </w:pPr>
    </w:p>
    <w:p w14:paraId="6F2A1191" w14:textId="77777777" w:rsidR="00F36C3A" w:rsidRPr="00932C46" w:rsidRDefault="00F36C3A" w:rsidP="00CA289B">
      <w:pPr>
        <w:pStyle w:val="Prrafodelista"/>
        <w:numPr>
          <w:ilvl w:val="0"/>
          <w:numId w:val="6"/>
        </w:numPr>
        <w:spacing w:after="0"/>
        <w:jc w:val="both"/>
        <w:rPr>
          <w:rFonts w:ascii="Times New Roman" w:eastAsia="Times New Roman" w:hAnsi="Times New Roman"/>
          <w:sz w:val="24"/>
          <w:szCs w:val="24"/>
        </w:rPr>
      </w:pPr>
      <w:r w:rsidRPr="00CA289B">
        <w:rPr>
          <w:rFonts w:ascii="Times New Roman" w:hAnsi="Times New Roman"/>
          <w:b/>
          <w:sz w:val="24"/>
          <w:szCs w:val="24"/>
        </w:rPr>
        <w:t xml:space="preserve">METODOLOGÍA DE LA ENSEÑANZA </w:t>
      </w:r>
    </w:p>
    <w:p w14:paraId="16287F21" w14:textId="77777777" w:rsidR="00932C46" w:rsidRDefault="00932C46" w:rsidP="00932C46">
      <w:pPr>
        <w:pStyle w:val="Prrafodelista"/>
        <w:spacing w:after="0"/>
        <w:jc w:val="both"/>
        <w:rPr>
          <w:rFonts w:ascii="Times New Roman" w:hAnsi="Times New Roman"/>
          <w:b/>
          <w:sz w:val="24"/>
          <w:szCs w:val="24"/>
        </w:rPr>
      </w:pPr>
    </w:p>
    <w:p w14:paraId="522DD3B0" w14:textId="77777777" w:rsidR="00932C46" w:rsidRPr="00692DCC" w:rsidRDefault="00932C46" w:rsidP="00932C46">
      <w:pPr>
        <w:pStyle w:val="Prrafodelista1"/>
        <w:ind w:left="0"/>
        <w:jc w:val="both"/>
        <w:rPr>
          <w:rFonts w:ascii="Times New Roman" w:hAnsi="Times New Roman"/>
          <w:b/>
          <w:sz w:val="24"/>
          <w:szCs w:val="24"/>
          <w:u w:val="single"/>
        </w:rPr>
      </w:pPr>
      <w:r w:rsidRPr="00692DCC">
        <w:rPr>
          <w:rFonts w:ascii="Times New Roman" w:hAnsi="Times New Roman"/>
          <w:b/>
          <w:sz w:val="24"/>
          <w:szCs w:val="24"/>
          <w:u w:val="single"/>
        </w:rPr>
        <w:t>1- Dinámica del dictado de clases</w:t>
      </w:r>
    </w:p>
    <w:p w14:paraId="0BD59D35" w14:textId="77777777" w:rsidR="00932C46" w:rsidRPr="00BD22EB"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 xml:space="preserve">El eje generatriz del planteo pedagógico gira sobre clases de intensa </w:t>
      </w:r>
      <w:proofErr w:type="spellStart"/>
      <w:r w:rsidRPr="00BD22EB">
        <w:rPr>
          <w:rFonts w:ascii="Times New Roman" w:hAnsi="Times New Roman"/>
          <w:sz w:val="24"/>
          <w:szCs w:val="24"/>
        </w:rPr>
        <w:t>dinámicagrupal</w:t>
      </w:r>
      <w:proofErr w:type="spellEnd"/>
      <w:r w:rsidRPr="00BD22EB">
        <w:rPr>
          <w:rFonts w:ascii="Times New Roman" w:hAnsi="Times New Roman"/>
          <w:sz w:val="24"/>
          <w:szCs w:val="24"/>
        </w:rPr>
        <w:t xml:space="preserve"> y alto grado de participación de los alumnos, organizándose </w:t>
      </w:r>
      <w:proofErr w:type="spellStart"/>
      <w:r w:rsidRPr="00BD22EB">
        <w:rPr>
          <w:rFonts w:ascii="Times New Roman" w:hAnsi="Times New Roman"/>
          <w:sz w:val="24"/>
          <w:szCs w:val="24"/>
        </w:rPr>
        <w:t>equipospara</w:t>
      </w:r>
      <w:proofErr w:type="spellEnd"/>
      <w:r w:rsidRPr="00BD22EB">
        <w:rPr>
          <w:rFonts w:ascii="Times New Roman" w:hAnsi="Times New Roman"/>
          <w:sz w:val="24"/>
          <w:szCs w:val="24"/>
        </w:rPr>
        <w:t xml:space="preserve"> el análisis de casos y fallos. También se dictarán clases de tipo </w:t>
      </w:r>
      <w:proofErr w:type="spellStart"/>
      <w:r w:rsidRPr="00BD22EB">
        <w:rPr>
          <w:rFonts w:ascii="Times New Roman" w:hAnsi="Times New Roman"/>
          <w:sz w:val="24"/>
          <w:szCs w:val="24"/>
        </w:rPr>
        <w:t>magistralespecialmente</w:t>
      </w:r>
      <w:proofErr w:type="spellEnd"/>
      <w:r w:rsidRPr="00BD22EB">
        <w:rPr>
          <w:rFonts w:ascii="Times New Roman" w:hAnsi="Times New Roman"/>
          <w:sz w:val="24"/>
          <w:szCs w:val="24"/>
        </w:rPr>
        <w:t xml:space="preserve"> a lo que concierne a la estructura dogmática de los </w:t>
      </w:r>
      <w:proofErr w:type="spellStart"/>
      <w:r w:rsidRPr="00BD22EB">
        <w:rPr>
          <w:rFonts w:ascii="Times New Roman" w:hAnsi="Times New Roman"/>
          <w:sz w:val="24"/>
          <w:szCs w:val="24"/>
        </w:rPr>
        <w:t>distintostópicos</w:t>
      </w:r>
      <w:proofErr w:type="spellEnd"/>
      <w:r w:rsidRPr="00BD22EB">
        <w:rPr>
          <w:rFonts w:ascii="Times New Roman" w:hAnsi="Times New Roman"/>
          <w:sz w:val="24"/>
          <w:szCs w:val="24"/>
        </w:rPr>
        <w:t xml:space="preserve"> jurídicos.</w:t>
      </w:r>
    </w:p>
    <w:p w14:paraId="5BE93A62" w14:textId="77777777" w:rsidR="00932C46" w:rsidRDefault="00932C46" w:rsidP="00932C46">
      <w:pPr>
        <w:pStyle w:val="Prrafodelista1"/>
        <w:ind w:left="0"/>
        <w:jc w:val="both"/>
        <w:rPr>
          <w:rFonts w:ascii="Times New Roman" w:hAnsi="Times New Roman"/>
          <w:sz w:val="24"/>
          <w:szCs w:val="24"/>
        </w:rPr>
      </w:pPr>
    </w:p>
    <w:p w14:paraId="7F3973A7" w14:textId="77777777" w:rsidR="00932C46" w:rsidRPr="00692DCC" w:rsidRDefault="00932C46" w:rsidP="00932C46">
      <w:pPr>
        <w:pStyle w:val="Prrafodelista1"/>
        <w:ind w:left="0"/>
        <w:jc w:val="both"/>
        <w:rPr>
          <w:rFonts w:ascii="Times New Roman" w:hAnsi="Times New Roman"/>
          <w:b/>
          <w:sz w:val="24"/>
          <w:szCs w:val="24"/>
          <w:u w:val="single"/>
        </w:rPr>
      </w:pPr>
      <w:r>
        <w:rPr>
          <w:rFonts w:ascii="Times New Roman" w:hAnsi="Times New Roman"/>
          <w:b/>
          <w:sz w:val="24"/>
          <w:szCs w:val="24"/>
          <w:u w:val="single"/>
        </w:rPr>
        <w:t xml:space="preserve">2- </w:t>
      </w:r>
      <w:r w:rsidRPr="00692DCC">
        <w:rPr>
          <w:rFonts w:ascii="Times New Roman" w:hAnsi="Times New Roman"/>
          <w:b/>
          <w:sz w:val="24"/>
          <w:szCs w:val="24"/>
          <w:u w:val="single"/>
        </w:rPr>
        <w:t xml:space="preserve">Trabajos prácticos. Talleres. </w:t>
      </w:r>
    </w:p>
    <w:p w14:paraId="5043EA74" w14:textId="77777777" w:rsidR="00932C46" w:rsidRPr="00BD22EB"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Concluido el desarrollo de cada una de las unidades</w:t>
      </w:r>
      <w:r>
        <w:rPr>
          <w:rFonts w:ascii="Times New Roman" w:hAnsi="Times New Roman"/>
          <w:sz w:val="24"/>
          <w:szCs w:val="24"/>
        </w:rPr>
        <w:t>,</w:t>
      </w:r>
      <w:r w:rsidRPr="00BD22EB">
        <w:rPr>
          <w:rFonts w:ascii="Times New Roman" w:hAnsi="Times New Roman"/>
          <w:sz w:val="24"/>
          <w:szCs w:val="24"/>
        </w:rPr>
        <w:t xml:space="preserve"> se realizarán talleres </w:t>
      </w:r>
      <w:proofErr w:type="spellStart"/>
      <w:r w:rsidRPr="00BD22EB">
        <w:rPr>
          <w:rFonts w:ascii="Times New Roman" w:hAnsi="Times New Roman"/>
          <w:sz w:val="24"/>
          <w:szCs w:val="24"/>
        </w:rPr>
        <w:t>dejurisprudencia</w:t>
      </w:r>
      <w:proofErr w:type="spellEnd"/>
      <w:r w:rsidRPr="00BD22EB">
        <w:rPr>
          <w:rFonts w:ascii="Times New Roman" w:hAnsi="Times New Roman"/>
          <w:sz w:val="24"/>
          <w:szCs w:val="24"/>
        </w:rPr>
        <w:t>, documentación contable y redacción de solicitudes e informes.</w:t>
      </w:r>
    </w:p>
    <w:p w14:paraId="26A9DD61" w14:textId="77777777" w:rsidR="00932C46" w:rsidRPr="00BD22EB"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 xml:space="preserve">La experiencia del derecho vivo demuestra que los estudiantes requieren </w:t>
      </w:r>
      <w:proofErr w:type="spellStart"/>
      <w:r w:rsidRPr="00BD22EB">
        <w:rPr>
          <w:rFonts w:ascii="Times New Roman" w:hAnsi="Times New Roman"/>
          <w:sz w:val="24"/>
          <w:szCs w:val="24"/>
        </w:rPr>
        <w:t>deuna</w:t>
      </w:r>
      <w:proofErr w:type="spellEnd"/>
      <w:r w:rsidRPr="00BD22EB">
        <w:rPr>
          <w:rFonts w:ascii="Times New Roman" w:hAnsi="Times New Roman"/>
          <w:sz w:val="24"/>
          <w:szCs w:val="24"/>
        </w:rPr>
        <w:t xml:space="preserve"> capacidad práctica que, junto a los conocimiento</w:t>
      </w:r>
      <w:r>
        <w:rPr>
          <w:rFonts w:ascii="Times New Roman" w:hAnsi="Times New Roman"/>
          <w:sz w:val="24"/>
          <w:szCs w:val="24"/>
        </w:rPr>
        <w:t>s</w:t>
      </w:r>
      <w:r w:rsidRPr="00BD22EB">
        <w:rPr>
          <w:rFonts w:ascii="Times New Roman" w:hAnsi="Times New Roman"/>
          <w:sz w:val="24"/>
          <w:szCs w:val="24"/>
        </w:rPr>
        <w:t xml:space="preserve"> teóricos del derecho y </w:t>
      </w:r>
      <w:proofErr w:type="gramStart"/>
      <w:r w:rsidRPr="00BD22EB">
        <w:rPr>
          <w:rFonts w:ascii="Times New Roman" w:hAnsi="Times New Roman"/>
          <w:sz w:val="24"/>
          <w:szCs w:val="24"/>
        </w:rPr>
        <w:t>delos</w:t>
      </w:r>
      <w:proofErr w:type="gramEnd"/>
      <w:r w:rsidRPr="00BD22EB">
        <w:rPr>
          <w:rFonts w:ascii="Times New Roman" w:hAnsi="Times New Roman"/>
          <w:sz w:val="24"/>
          <w:szCs w:val="24"/>
        </w:rPr>
        <w:t xml:space="preserve"> valores que deben complementarlos les permitan actuar en la resolución </w:t>
      </w:r>
      <w:proofErr w:type="spellStart"/>
      <w:r w:rsidRPr="00BD22EB">
        <w:rPr>
          <w:rFonts w:ascii="Times New Roman" w:hAnsi="Times New Roman"/>
          <w:sz w:val="24"/>
          <w:szCs w:val="24"/>
        </w:rPr>
        <w:t>decasos</w:t>
      </w:r>
      <w:proofErr w:type="spellEnd"/>
      <w:r w:rsidRPr="00BD22EB">
        <w:rPr>
          <w:rFonts w:ascii="Times New Roman" w:hAnsi="Times New Roman"/>
          <w:sz w:val="24"/>
          <w:szCs w:val="24"/>
        </w:rPr>
        <w:t xml:space="preserve"> concretos.</w:t>
      </w:r>
    </w:p>
    <w:p w14:paraId="4ABC3ABF" w14:textId="77777777" w:rsidR="00932C46" w:rsidRPr="00BD22EB"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 xml:space="preserve">Entiendo que la formación práctica constituye un elemento decisivo si lo que </w:t>
      </w:r>
      <w:proofErr w:type="spellStart"/>
      <w:r w:rsidRPr="00BD22EB">
        <w:rPr>
          <w:rFonts w:ascii="Times New Roman" w:hAnsi="Times New Roman"/>
          <w:sz w:val="24"/>
          <w:szCs w:val="24"/>
        </w:rPr>
        <w:t>sepretende</w:t>
      </w:r>
      <w:proofErr w:type="spellEnd"/>
      <w:r w:rsidRPr="00BD22EB">
        <w:rPr>
          <w:rFonts w:ascii="Times New Roman" w:hAnsi="Times New Roman"/>
          <w:sz w:val="24"/>
          <w:szCs w:val="24"/>
        </w:rPr>
        <w:t xml:space="preserve"> es </w:t>
      </w:r>
      <w:r>
        <w:rPr>
          <w:rFonts w:ascii="Times New Roman" w:hAnsi="Times New Roman"/>
          <w:sz w:val="24"/>
          <w:szCs w:val="24"/>
        </w:rPr>
        <w:t>o</w:t>
      </w:r>
      <w:r w:rsidRPr="00BD22EB">
        <w:rPr>
          <w:rFonts w:ascii="Times New Roman" w:hAnsi="Times New Roman"/>
          <w:sz w:val="24"/>
          <w:szCs w:val="24"/>
        </w:rPr>
        <w:t xml:space="preserve">frecer una preparación integral del estudiante, ello justifica </w:t>
      </w:r>
      <w:proofErr w:type="spellStart"/>
      <w:r w:rsidRPr="00BD22EB">
        <w:rPr>
          <w:rFonts w:ascii="Times New Roman" w:hAnsi="Times New Roman"/>
          <w:sz w:val="24"/>
          <w:szCs w:val="24"/>
        </w:rPr>
        <w:t>eldictado</w:t>
      </w:r>
      <w:proofErr w:type="spellEnd"/>
      <w:r w:rsidRPr="00BD22EB">
        <w:rPr>
          <w:rFonts w:ascii="Times New Roman" w:hAnsi="Times New Roman"/>
          <w:sz w:val="24"/>
          <w:szCs w:val="24"/>
        </w:rPr>
        <w:t xml:space="preserve"> de los talleres permanente de los talleres antes indicados y los cuales </w:t>
      </w:r>
      <w:proofErr w:type="spellStart"/>
      <w:r w:rsidRPr="00BD22EB">
        <w:rPr>
          <w:rFonts w:ascii="Times New Roman" w:hAnsi="Times New Roman"/>
          <w:sz w:val="24"/>
          <w:szCs w:val="24"/>
        </w:rPr>
        <w:t>searticulan</w:t>
      </w:r>
      <w:proofErr w:type="spellEnd"/>
      <w:r w:rsidRPr="00BD22EB">
        <w:rPr>
          <w:rFonts w:ascii="Times New Roman" w:hAnsi="Times New Roman"/>
          <w:sz w:val="24"/>
          <w:szCs w:val="24"/>
        </w:rPr>
        <w:t xml:space="preserve"> como módulos complementarios de las unidades temáticas.</w:t>
      </w:r>
    </w:p>
    <w:p w14:paraId="6BF8237D" w14:textId="77777777" w:rsidR="00932C46" w:rsidRPr="00BD22EB"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 xml:space="preserve">Se prevé la realización de trabajos prácticos los que se deberán incorporar </w:t>
      </w:r>
      <w:proofErr w:type="spellStart"/>
      <w:r w:rsidRPr="00BD22EB">
        <w:rPr>
          <w:rFonts w:ascii="Times New Roman" w:hAnsi="Times New Roman"/>
          <w:sz w:val="24"/>
          <w:szCs w:val="24"/>
        </w:rPr>
        <w:t>auna</w:t>
      </w:r>
      <w:proofErr w:type="spellEnd"/>
      <w:r w:rsidRPr="00BD22EB">
        <w:rPr>
          <w:rFonts w:ascii="Times New Roman" w:hAnsi="Times New Roman"/>
          <w:sz w:val="24"/>
          <w:szCs w:val="24"/>
        </w:rPr>
        <w:t xml:space="preserve"> carpeta especial, cuya presentación y aprobación es indispensable </w:t>
      </w:r>
      <w:proofErr w:type="spellStart"/>
      <w:r w:rsidRPr="00BD22EB">
        <w:rPr>
          <w:rFonts w:ascii="Times New Roman" w:hAnsi="Times New Roman"/>
          <w:sz w:val="24"/>
          <w:szCs w:val="24"/>
        </w:rPr>
        <w:t>paraaprobar</w:t>
      </w:r>
      <w:proofErr w:type="spellEnd"/>
      <w:r w:rsidRPr="00BD22EB">
        <w:rPr>
          <w:rFonts w:ascii="Times New Roman" w:hAnsi="Times New Roman"/>
          <w:sz w:val="24"/>
          <w:szCs w:val="24"/>
        </w:rPr>
        <w:t xml:space="preserve"> la materia.</w:t>
      </w:r>
    </w:p>
    <w:p w14:paraId="2825CE7F" w14:textId="77777777" w:rsidR="00932C46"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t xml:space="preserve">Los mismos se desarrollarán de dos maneras una denominada </w:t>
      </w:r>
      <w:proofErr w:type="spellStart"/>
      <w:r w:rsidRPr="00BD22EB">
        <w:rPr>
          <w:rFonts w:ascii="Times New Roman" w:hAnsi="Times New Roman"/>
          <w:sz w:val="24"/>
          <w:szCs w:val="24"/>
        </w:rPr>
        <w:t>Aspectosgenerales</w:t>
      </w:r>
      <w:proofErr w:type="spellEnd"/>
      <w:r w:rsidRPr="00BD22EB">
        <w:rPr>
          <w:rFonts w:ascii="Times New Roman" w:hAnsi="Times New Roman"/>
          <w:sz w:val="24"/>
          <w:szCs w:val="24"/>
        </w:rPr>
        <w:t xml:space="preserve"> y la otra Aspectos particulares.</w:t>
      </w:r>
    </w:p>
    <w:p w14:paraId="35E2EC75" w14:textId="77777777" w:rsidR="00932C46" w:rsidRPr="002D476D" w:rsidRDefault="00932C46" w:rsidP="00932C46">
      <w:pPr>
        <w:pStyle w:val="Prrafodelista1"/>
        <w:ind w:left="0"/>
        <w:jc w:val="both"/>
        <w:rPr>
          <w:rFonts w:ascii="Times New Roman" w:hAnsi="Times New Roman"/>
          <w:sz w:val="24"/>
          <w:szCs w:val="24"/>
        </w:rPr>
      </w:pPr>
      <w:r w:rsidRPr="00BD22EB">
        <w:rPr>
          <w:rFonts w:ascii="Times New Roman" w:hAnsi="Times New Roman"/>
          <w:sz w:val="24"/>
          <w:szCs w:val="24"/>
        </w:rPr>
        <w:lastRenderedPageBreak/>
        <w:t xml:space="preserve">Se plantearán trabajos prácticos con modelos y/o copias de </w:t>
      </w:r>
      <w:proofErr w:type="spellStart"/>
      <w:r w:rsidRPr="00BD22EB">
        <w:rPr>
          <w:rFonts w:ascii="Times New Roman" w:hAnsi="Times New Roman"/>
          <w:sz w:val="24"/>
          <w:szCs w:val="24"/>
        </w:rPr>
        <w:t>expedientesjudiciales</w:t>
      </w:r>
      <w:proofErr w:type="spellEnd"/>
      <w:r w:rsidRPr="00BD22EB">
        <w:rPr>
          <w:rFonts w:ascii="Times New Roman" w:hAnsi="Times New Roman"/>
          <w:sz w:val="24"/>
          <w:szCs w:val="24"/>
        </w:rPr>
        <w:t xml:space="preserve"> y modelos de documentación contable.</w:t>
      </w:r>
    </w:p>
    <w:p w14:paraId="384BA73E" w14:textId="77777777" w:rsidR="00F36C3A" w:rsidRPr="008D6A35" w:rsidRDefault="00F36C3A" w:rsidP="00F36C3A">
      <w:pPr>
        <w:pStyle w:val="Prrafodelista"/>
        <w:spacing w:after="0"/>
        <w:jc w:val="both"/>
        <w:rPr>
          <w:rFonts w:ascii="Times New Roman" w:eastAsia="Times New Roman" w:hAnsi="Times New Roman"/>
          <w:sz w:val="24"/>
          <w:szCs w:val="24"/>
        </w:rPr>
      </w:pPr>
    </w:p>
    <w:p w14:paraId="29A98CC6" w14:textId="77777777" w:rsidR="00F36C3A" w:rsidRPr="00CA289B" w:rsidRDefault="00F36C3A" w:rsidP="00CA289B">
      <w:pPr>
        <w:pStyle w:val="Prrafodelista"/>
        <w:numPr>
          <w:ilvl w:val="0"/>
          <w:numId w:val="6"/>
        </w:numPr>
        <w:spacing w:after="0"/>
        <w:jc w:val="both"/>
        <w:rPr>
          <w:rFonts w:ascii="Times New Roman" w:hAnsi="Times New Roman"/>
          <w:b/>
          <w:sz w:val="24"/>
          <w:szCs w:val="24"/>
        </w:rPr>
      </w:pPr>
      <w:r w:rsidRPr="00CA289B">
        <w:rPr>
          <w:rFonts w:ascii="Times New Roman" w:hAnsi="Times New Roman"/>
          <w:b/>
          <w:sz w:val="24"/>
          <w:szCs w:val="24"/>
        </w:rPr>
        <w:t>CRITERIOS DE EVALUACIÓN</w:t>
      </w:r>
    </w:p>
    <w:p w14:paraId="34B3F2EB" w14:textId="77777777" w:rsidR="00F36C3A" w:rsidRDefault="00F36C3A" w:rsidP="00F36C3A">
      <w:pPr>
        <w:pStyle w:val="Prrafodelista"/>
        <w:spacing w:after="0"/>
        <w:jc w:val="both"/>
        <w:rPr>
          <w:rFonts w:ascii="Times New Roman" w:hAnsi="Times New Roman"/>
          <w:b/>
          <w:sz w:val="24"/>
          <w:szCs w:val="24"/>
        </w:rPr>
      </w:pPr>
    </w:p>
    <w:p w14:paraId="7D34F5C7" w14:textId="77777777" w:rsidR="007B3FBF" w:rsidRDefault="007B3FBF" w:rsidP="007B3FBF">
      <w:pPr>
        <w:pStyle w:val="Prrafodelista1"/>
        <w:jc w:val="both"/>
        <w:rPr>
          <w:rFonts w:ascii="Times New Roman" w:hAnsi="Times New Roman"/>
          <w:b/>
          <w:sz w:val="24"/>
          <w:szCs w:val="24"/>
        </w:rPr>
      </w:pPr>
    </w:p>
    <w:p w14:paraId="076F5B20" w14:textId="77777777" w:rsidR="007B3FBF" w:rsidRPr="00692DCC" w:rsidRDefault="007B3FBF" w:rsidP="007B3FBF">
      <w:pPr>
        <w:pStyle w:val="Prrafodelista1"/>
        <w:jc w:val="both"/>
        <w:rPr>
          <w:rFonts w:ascii="Times New Roman" w:hAnsi="Times New Roman"/>
          <w:b/>
          <w:sz w:val="24"/>
          <w:szCs w:val="24"/>
        </w:rPr>
      </w:pPr>
      <w:r w:rsidRPr="00692DCC">
        <w:rPr>
          <w:rFonts w:ascii="Times New Roman" w:hAnsi="Times New Roman"/>
          <w:b/>
          <w:sz w:val="24"/>
          <w:szCs w:val="24"/>
        </w:rPr>
        <w:t>Régimen de aprobación de la materia para alumnos regulares</w:t>
      </w:r>
    </w:p>
    <w:p w14:paraId="0B4020A7" w14:textId="77777777" w:rsidR="007B3FBF" w:rsidRDefault="007B3FBF" w:rsidP="007B3FBF">
      <w:pPr>
        <w:pStyle w:val="Prrafodelista1"/>
        <w:ind w:left="360"/>
        <w:jc w:val="both"/>
        <w:rPr>
          <w:rFonts w:ascii="Times New Roman" w:hAnsi="Times New Roman"/>
          <w:sz w:val="24"/>
          <w:szCs w:val="24"/>
        </w:rPr>
      </w:pPr>
    </w:p>
    <w:p w14:paraId="24D7CF92" w14:textId="77777777" w:rsidR="007B3FBF" w:rsidRDefault="007B3FBF" w:rsidP="007B3FBF">
      <w:pPr>
        <w:pStyle w:val="Prrafodelista1"/>
        <w:numPr>
          <w:ilvl w:val="0"/>
          <w:numId w:val="32"/>
        </w:numPr>
        <w:jc w:val="both"/>
        <w:rPr>
          <w:rFonts w:ascii="Times New Roman" w:hAnsi="Times New Roman"/>
          <w:b/>
          <w:sz w:val="24"/>
          <w:szCs w:val="24"/>
          <w:u w:val="single"/>
        </w:rPr>
      </w:pPr>
      <w:r w:rsidRPr="00692DCC">
        <w:rPr>
          <w:rFonts w:ascii="Times New Roman" w:hAnsi="Times New Roman"/>
          <w:b/>
          <w:sz w:val="24"/>
          <w:szCs w:val="24"/>
          <w:u w:val="single"/>
        </w:rPr>
        <w:t>Normas de evaluación.</w:t>
      </w:r>
    </w:p>
    <w:p w14:paraId="1C2C2CFD"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 xml:space="preserve">Régimen de exámenes parciales: aprobación de dos parciales con 7 </w:t>
      </w:r>
      <w:r>
        <w:rPr>
          <w:rFonts w:ascii="Times New Roman" w:hAnsi="Times New Roman"/>
          <w:sz w:val="24"/>
          <w:szCs w:val="24"/>
        </w:rPr>
        <w:t>(</w:t>
      </w:r>
      <w:r w:rsidRPr="00BD22EB">
        <w:rPr>
          <w:rFonts w:ascii="Times New Roman" w:hAnsi="Times New Roman"/>
          <w:sz w:val="24"/>
          <w:szCs w:val="24"/>
        </w:rPr>
        <w:t>siete</w:t>
      </w:r>
      <w:r>
        <w:rPr>
          <w:rFonts w:ascii="Times New Roman" w:hAnsi="Times New Roman"/>
          <w:sz w:val="24"/>
          <w:szCs w:val="24"/>
        </w:rPr>
        <w:t xml:space="preserve">) </w:t>
      </w:r>
      <w:r w:rsidRPr="00BD22EB">
        <w:rPr>
          <w:rFonts w:ascii="Times New Roman" w:hAnsi="Times New Roman"/>
          <w:sz w:val="24"/>
          <w:szCs w:val="24"/>
        </w:rPr>
        <w:t xml:space="preserve">puntos en cada uno de ellos como mínimo No se promediarán las notas de </w:t>
      </w:r>
      <w:proofErr w:type="spellStart"/>
      <w:r w:rsidRPr="00BD22EB">
        <w:rPr>
          <w:rFonts w:ascii="Times New Roman" w:hAnsi="Times New Roman"/>
          <w:sz w:val="24"/>
          <w:szCs w:val="24"/>
        </w:rPr>
        <w:t>losparciales</w:t>
      </w:r>
      <w:proofErr w:type="spellEnd"/>
      <w:r w:rsidRPr="00BD22EB">
        <w:rPr>
          <w:rFonts w:ascii="Times New Roman" w:hAnsi="Times New Roman"/>
          <w:sz w:val="24"/>
          <w:szCs w:val="24"/>
        </w:rPr>
        <w:t xml:space="preserve"> realizados.</w:t>
      </w:r>
    </w:p>
    <w:p w14:paraId="65D1D22E"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La nota final se integrará por:</w:t>
      </w:r>
    </w:p>
    <w:p w14:paraId="65E63582"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A) El resultado de los exámenes</w:t>
      </w:r>
    </w:p>
    <w:p w14:paraId="45919411"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B) Aprobación de los trabajos prácticos</w:t>
      </w:r>
    </w:p>
    <w:p w14:paraId="6A6343B1"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C) Evaluación del grado de conocimiento</w:t>
      </w:r>
      <w:r>
        <w:rPr>
          <w:rFonts w:ascii="Times New Roman" w:hAnsi="Times New Roman"/>
          <w:sz w:val="24"/>
          <w:szCs w:val="24"/>
        </w:rPr>
        <w:t xml:space="preserve"> de la obra literaria indicada.</w:t>
      </w:r>
    </w:p>
    <w:p w14:paraId="0466955C" w14:textId="77777777" w:rsidR="007B3FBF"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 xml:space="preserve">Los exámenes abarcarán la parte del programa que se indique para </w:t>
      </w:r>
      <w:proofErr w:type="spellStart"/>
      <w:r w:rsidRPr="00BD22EB">
        <w:rPr>
          <w:rFonts w:ascii="Times New Roman" w:hAnsi="Times New Roman"/>
          <w:sz w:val="24"/>
          <w:szCs w:val="24"/>
        </w:rPr>
        <w:t>cadaparcial</w:t>
      </w:r>
      <w:proofErr w:type="spellEnd"/>
      <w:r w:rsidRPr="00BD22EB">
        <w:rPr>
          <w:rFonts w:ascii="Times New Roman" w:hAnsi="Times New Roman"/>
          <w:sz w:val="24"/>
          <w:szCs w:val="24"/>
        </w:rPr>
        <w:t>.</w:t>
      </w:r>
    </w:p>
    <w:p w14:paraId="11B40F8D"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 xml:space="preserve">Se tendrá en especial consideración el cumplimiento de las </w:t>
      </w:r>
      <w:proofErr w:type="spellStart"/>
      <w:r w:rsidRPr="00BD22EB">
        <w:rPr>
          <w:rFonts w:ascii="Times New Roman" w:hAnsi="Times New Roman"/>
          <w:sz w:val="24"/>
          <w:szCs w:val="24"/>
        </w:rPr>
        <w:t>pautasprogramáticas</w:t>
      </w:r>
      <w:proofErr w:type="spellEnd"/>
      <w:r w:rsidRPr="00BD22EB">
        <w:rPr>
          <w:rFonts w:ascii="Times New Roman" w:hAnsi="Times New Roman"/>
          <w:sz w:val="24"/>
          <w:szCs w:val="24"/>
        </w:rPr>
        <w:t xml:space="preserve"> y de elaboración de trabajos prácticos y análisis </w:t>
      </w:r>
      <w:proofErr w:type="spellStart"/>
      <w:r w:rsidRPr="00BD22EB">
        <w:rPr>
          <w:rFonts w:ascii="Times New Roman" w:hAnsi="Times New Roman"/>
          <w:sz w:val="24"/>
          <w:szCs w:val="24"/>
        </w:rPr>
        <w:t>dejurisprudencia</w:t>
      </w:r>
      <w:proofErr w:type="spellEnd"/>
      <w:r w:rsidRPr="00BD22EB">
        <w:rPr>
          <w:rFonts w:ascii="Times New Roman" w:hAnsi="Times New Roman"/>
          <w:sz w:val="24"/>
          <w:szCs w:val="24"/>
        </w:rPr>
        <w:t>, que indiquen los profesores en clase.</w:t>
      </w:r>
    </w:p>
    <w:p w14:paraId="1D7B270A" w14:textId="77777777" w:rsidR="007B3FBF" w:rsidRDefault="007B3FBF" w:rsidP="007B3FBF">
      <w:pPr>
        <w:pStyle w:val="Prrafodelista1"/>
        <w:ind w:left="360"/>
        <w:jc w:val="both"/>
        <w:rPr>
          <w:rFonts w:ascii="Times New Roman" w:hAnsi="Times New Roman"/>
          <w:sz w:val="24"/>
          <w:szCs w:val="24"/>
        </w:rPr>
      </w:pPr>
    </w:p>
    <w:p w14:paraId="6B97EFFA" w14:textId="77777777" w:rsidR="007B3FBF" w:rsidRPr="00692DCC" w:rsidRDefault="007B3FBF" w:rsidP="007B3FBF">
      <w:pPr>
        <w:pStyle w:val="Prrafodelista1"/>
        <w:numPr>
          <w:ilvl w:val="0"/>
          <w:numId w:val="32"/>
        </w:numPr>
        <w:jc w:val="both"/>
        <w:rPr>
          <w:rFonts w:ascii="Times New Roman" w:hAnsi="Times New Roman"/>
          <w:b/>
          <w:sz w:val="24"/>
          <w:szCs w:val="24"/>
        </w:rPr>
      </w:pPr>
      <w:r w:rsidRPr="00692DCC">
        <w:rPr>
          <w:rFonts w:ascii="Times New Roman" w:hAnsi="Times New Roman"/>
          <w:b/>
          <w:sz w:val="24"/>
          <w:szCs w:val="24"/>
        </w:rPr>
        <w:t>Régimen de aprobación de la materia para alumnos libres</w:t>
      </w:r>
    </w:p>
    <w:p w14:paraId="4F904CB7" w14:textId="77777777" w:rsidR="007B3FBF" w:rsidRDefault="007B3FBF" w:rsidP="007B3FBF">
      <w:pPr>
        <w:pStyle w:val="Prrafodelista1"/>
        <w:ind w:left="360"/>
        <w:jc w:val="both"/>
        <w:rPr>
          <w:rFonts w:ascii="Times New Roman" w:hAnsi="Times New Roman"/>
          <w:sz w:val="24"/>
          <w:szCs w:val="24"/>
        </w:rPr>
      </w:pPr>
    </w:p>
    <w:p w14:paraId="6F1A64C4"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Comprende</w:t>
      </w:r>
    </w:p>
    <w:p w14:paraId="4520E1CE"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1. Examen</w:t>
      </w:r>
      <w:r>
        <w:rPr>
          <w:rFonts w:ascii="Times New Roman" w:hAnsi="Times New Roman"/>
          <w:sz w:val="24"/>
          <w:szCs w:val="24"/>
        </w:rPr>
        <w:t xml:space="preserve"> e</w:t>
      </w:r>
      <w:r w:rsidRPr="00BD22EB">
        <w:rPr>
          <w:rFonts w:ascii="Times New Roman" w:hAnsi="Times New Roman"/>
          <w:sz w:val="24"/>
          <w:szCs w:val="24"/>
        </w:rPr>
        <w:t>scrito</w:t>
      </w:r>
      <w:r>
        <w:rPr>
          <w:rFonts w:ascii="Times New Roman" w:hAnsi="Times New Roman"/>
          <w:sz w:val="24"/>
          <w:szCs w:val="24"/>
        </w:rPr>
        <w:t xml:space="preserve"> s</w:t>
      </w:r>
      <w:r w:rsidRPr="00BD22EB">
        <w:rPr>
          <w:rFonts w:ascii="Times New Roman" w:hAnsi="Times New Roman"/>
          <w:sz w:val="24"/>
          <w:szCs w:val="24"/>
        </w:rPr>
        <w:t xml:space="preserve">obre temas correspondientes a dos unidades contenidas en el </w:t>
      </w:r>
      <w:proofErr w:type="spellStart"/>
      <w:r w:rsidRPr="00BD22EB">
        <w:rPr>
          <w:rFonts w:ascii="Times New Roman" w:hAnsi="Times New Roman"/>
          <w:sz w:val="24"/>
          <w:szCs w:val="24"/>
        </w:rPr>
        <w:t>presenteprogram</w:t>
      </w:r>
      <w:r>
        <w:rPr>
          <w:rFonts w:ascii="Times New Roman" w:hAnsi="Times New Roman"/>
          <w:sz w:val="24"/>
          <w:szCs w:val="24"/>
        </w:rPr>
        <w:t>a</w:t>
      </w:r>
      <w:proofErr w:type="spellEnd"/>
      <w:r>
        <w:rPr>
          <w:rFonts w:ascii="Times New Roman" w:hAnsi="Times New Roman"/>
          <w:sz w:val="24"/>
          <w:szCs w:val="24"/>
        </w:rPr>
        <w:t xml:space="preserve"> a elección del Profesor y un trabajo p</w:t>
      </w:r>
      <w:r w:rsidRPr="00BD22EB">
        <w:rPr>
          <w:rFonts w:ascii="Times New Roman" w:hAnsi="Times New Roman"/>
          <w:sz w:val="24"/>
          <w:szCs w:val="24"/>
        </w:rPr>
        <w:t>ráctico</w:t>
      </w:r>
      <w:r>
        <w:rPr>
          <w:rFonts w:ascii="Times New Roman" w:hAnsi="Times New Roman"/>
          <w:sz w:val="24"/>
          <w:szCs w:val="24"/>
        </w:rPr>
        <w:t>.</w:t>
      </w:r>
    </w:p>
    <w:p w14:paraId="4D79EB3A" w14:textId="77777777" w:rsidR="007B3FBF" w:rsidRPr="00BD22EB" w:rsidRDefault="007B3FBF" w:rsidP="007B3FBF">
      <w:pPr>
        <w:pStyle w:val="Prrafodelista1"/>
        <w:ind w:left="360"/>
        <w:jc w:val="both"/>
        <w:rPr>
          <w:rFonts w:ascii="Times New Roman" w:hAnsi="Times New Roman"/>
          <w:sz w:val="24"/>
          <w:szCs w:val="24"/>
        </w:rPr>
      </w:pPr>
      <w:r>
        <w:rPr>
          <w:rFonts w:ascii="Times New Roman" w:hAnsi="Times New Roman"/>
          <w:sz w:val="24"/>
          <w:szCs w:val="24"/>
        </w:rPr>
        <w:t>2. Examen o</w:t>
      </w:r>
      <w:r w:rsidRPr="00BD22EB">
        <w:rPr>
          <w:rFonts w:ascii="Times New Roman" w:hAnsi="Times New Roman"/>
          <w:sz w:val="24"/>
          <w:szCs w:val="24"/>
        </w:rPr>
        <w:t>ral</w:t>
      </w:r>
      <w:r>
        <w:rPr>
          <w:rFonts w:ascii="Times New Roman" w:hAnsi="Times New Roman"/>
          <w:sz w:val="24"/>
          <w:szCs w:val="24"/>
        </w:rPr>
        <w:t xml:space="preserve"> s</w:t>
      </w:r>
      <w:r w:rsidRPr="00BD22EB">
        <w:rPr>
          <w:rFonts w:ascii="Times New Roman" w:hAnsi="Times New Roman"/>
          <w:sz w:val="24"/>
          <w:szCs w:val="24"/>
        </w:rPr>
        <w:t xml:space="preserve">obre distintos aspectos de la materia, y análisis de jurisprudencia </w:t>
      </w:r>
      <w:r>
        <w:rPr>
          <w:rFonts w:ascii="Times New Roman" w:hAnsi="Times New Roman"/>
          <w:sz w:val="24"/>
          <w:szCs w:val="24"/>
        </w:rPr>
        <w:t>ap</w:t>
      </w:r>
      <w:r w:rsidRPr="00BD22EB">
        <w:rPr>
          <w:rFonts w:ascii="Times New Roman" w:hAnsi="Times New Roman"/>
          <w:sz w:val="24"/>
          <w:szCs w:val="24"/>
        </w:rPr>
        <w:t xml:space="preserve">licable </w:t>
      </w:r>
      <w:proofErr w:type="spellStart"/>
      <w:r w:rsidRPr="00BD22EB">
        <w:rPr>
          <w:rFonts w:ascii="Times New Roman" w:hAnsi="Times New Roman"/>
          <w:sz w:val="24"/>
          <w:szCs w:val="24"/>
        </w:rPr>
        <w:t>altema</w:t>
      </w:r>
      <w:proofErr w:type="spellEnd"/>
      <w:r w:rsidRPr="00BD22EB">
        <w:rPr>
          <w:rFonts w:ascii="Times New Roman" w:hAnsi="Times New Roman"/>
          <w:sz w:val="24"/>
          <w:szCs w:val="24"/>
        </w:rPr>
        <w:t xml:space="preserve"> de que se trate.</w:t>
      </w:r>
    </w:p>
    <w:p w14:paraId="561EECB8" w14:textId="77777777" w:rsidR="007B3FBF" w:rsidRPr="00BD22EB" w:rsidRDefault="007B3FBF" w:rsidP="007B3FBF">
      <w:pPr>
        <w:pStyle w:val="Prrafodelista1"/>
        <w:ind w:left="360"/>
        <w:jc w:val="both"/>
        <w:rPr>
          <w:rFonts w:ascii="Times New Roman" w:hAnsi="Times New Roman"/>
          <w:sz w:val="24"/>
          <w:szCs w:val="24"/>
        </w:rPr>
      </w:pPr>
      <w:r w:rsidRPr="00BD22EB">
        <w:rPr>
          <w:rFonts w:ascii="Times New Roman" w:hAnsi="Times New Roman"/>
          <w:sz w:val="24"/>
          <w:szCs w:val="24"/>
        </w:rPr>
        <w:t>Evaluación de conocimiento</w:t>
      </w:r>
      <w:r>
        <w:rPr>
          <w:rFonts w:ascii="Times New Roman" w:hAnsi="Times New Roman"/>
          <w:sz w:val="24"/>
          <w:szCs w:val="24"/>
        </w:rPr>
        <w:t xml:space="preserve"> de la obra literaria indicada.</w:t>
      </w:r>
    </w:p>
    <w:p w14:paraId="3388B815" w14:textId="77777777" w:rsidR="007B3FBF" w:rsidRPr="00BD22EB" w:rsidRDefault="007B3FBF" w:rsidP="007B3FBF">
      <w:pPr>
        <w:pStyle w:val="Prrafodelista1"/>
        <w:ind w:left="360"/>
        <w:jc w:val="both"/>
        <w:rPr>
          <w:rFonts w:ascii="Times New Roman" w:hAnsi="Times New Roman"/>
          <w:sz w:val="24"/>
          <w:szCs w:val="24"/>
        </w:rPr>
      </w:pPr>
      <w:r>
        <w:rPr>
          <w:rFonts w:ascii="Times New Roman" w:hAnsi="Times New Roman"/>
          <w:sz w:val="24"/>
          <w:szCs w:val="24"/>
        </w:rPr>
        <w:t xml:space="preserve">Se deberá obtener como mínimo 4(cuatro) </w:t>
      </w:r>
      <w:r w:rsidRPr="00BD22EB">
        <w:rPr>
          <w:rFonts w:ascii="Times New Roman" w:hAnsi="Times New Roman"/>
          <w:sz w:val="24"/>
          <w:szCs w:val="24"/>
        </w:rPr>
        <w:t xml:space="preserve">puntos de calificación, tanto en </w:t>
      </w:r>
      <w:proofErr w:type="spellStart"/>
      <w:r w:rsidRPr="00BD22EB">
        <w:rPr>
          <w:rFonts w:ascii="Times New Roman" w:hAnsi="Times New Roman"/>
          <w:sz w:val="24"/>
          <w:szCs w:val="24"/>
        </w:rPr>
        <w:t>elescrito</w:t>
      </w:r>
      <w:proofErr w:type="spellEnd"/>
      <w:r w:rsidRPr="00BD22EB">
        <w:rPr>
          <w:rFonts w:ascii="Times New Roman" w:hAnsi="Times New Roman"/>
          <w:sz w:val="24"/>
          <w:szCs w:val="24"/>
        </w:rPr>
        <w:t xml:space="preserve"> como en el oral, si no se aprueba el escrito no puede dar el examen</w:t>
      </w:r>
      <w:r>
        <w:rPr>
          <w:rFonts w:ascii="Times New Roman" w:hAnsi="Times New Roman"/>
          <w:sz w:val="24"/>
          <w:szCs w:val="24"/>
        </w:rPr>
        <w:t xml:space="preserve"> oral, en los dos casos </w:t>
      </w:r>
      <w:r w:rsidRPr="00BD22EB">
        <w:rPr>
          <w:rFonts w:ascii="Times New Roman" w:hAnsi="Times New Roman"/>
          <w:sz w:val="24"/>
          <w:szCs w:val="24"/>
        </w:rPr>
        <w:t>es sin recuperatorio.</w:t>
      </w:r>
    </w:p>
    <w:p w14:paraId="06971CD3" w14:textId="77777777" w:rsidR="007B3FBF" w:rsidRDefault="007B3FBF" w:rsidP="00F36C3A">
      <w:pPr>
        <w:pStyle w:val="Prrafodelista"/>
        <w:spacing w:after="0"/>
        <w:jc w:val="both"/>
        <w:rPr>
          <w:rFonts w:ascii="Times New Roman" w:hAnsi="Times New Roman"/>
          <w:b/>
          <w:sz w:val="24"/>
          <w:szCs w:val="24"/>
        </w:rPr>
      </w:pPr>
    </w:p>
    <w:p w14:paraId="369E4052" w14:textId="77777777" w:rsidR="00F36C3A" w:rsidRDefault="00F36C3A" w:rsidP="00CA289B">
      <w:pPr>
        <w:pStyle w:val="Prrafodelista"/>
        <w:numPr>
          <w:ilvl w:val="0"/>
          <w:numId w:val="6"/>
        </w:numPr>
        <w:spacing w:after="0"/>
        <w:jc w:val="both"/>
        <w:rPr>
          <w:rFonts w:ascii="Times New Roman" w:hAnsi="Times New Roman"/>
          <w:b/>
          <w:sz w:val="24"/>
          <w:szCs w:val="24"/>
        </w:rPr>
      </w:pPr>
      <w:r w:rsidRPr="00CA289B">
        <w:rPr>
          <w:rFonts w:ascii="Times New Roman" w:hAnsi="Times New Roman"/>
          <w:b/>
          <w:sz w:val="24"/>
          <w:szCs w:val="24"/>
        </w:rPr>
        <w:t>PLAN DE TRABAJO</w:t>
      </w:r>
    </w:p>
    <w:p w14:paraId="2A1F701D" w14:textId="77777777" w:rsidR="001A4AC0" w:rsidRPr="001A4AC0" w:rsidRDefault="001A4AC0" w:rsidP="001A4AC0">
      <w:pPr>
        <w:spacing w:after="0"/>
        <w:jc w:val="both"/>
        <w:rPr>
          <w:rFonts w:ascii="Times New Roman" w:hAnsi="Times New Roman"/>
          <w:b/>
          <w:sz w:val="24"/>
          <w:szCs w:val="24"/>
        </w:rPr>
      </w:pPr>
    </w:p>
    <w:p w14:paraId="19717740" w14:textId="77777777" w:rsidR="00CA289B" w:rsidRDefault="00515FA6" w:rsidP="00CA289B">
      <w:pPr>
        <w:ind w:firstLine="708"/>
        <w:jc w:val="both"/>
        <w:rPr>
          <w:rFonts w:ascii="Times New Roman" w:hAnsi="Times New Roman"/>
          <w:bCs/>
          <w:sz w:val="24"/>
          <w:szCs w:val="24"/>
        </w:rPr>
      </w:pPr>
      <w:r w:rsidRPr="00CA289B">
        <w:rPr>
          <w:rFonts w:ascii="Times New Roman" w:hAnsi="Times New Roman"/>
          <w:bCs/>
          <w:sz w:val="24"/>
          <w:szCs w:val="24"/>
        </w:rPr>
        <w:t>Completar cuadro en anexos I, II, III y IV</w:t>
      </w:r>
      <w:r w:rsidR="00CA289B" w:rsidRPr="00CA289B">
        <w:rPr>
          <w:rFonts w:ascii="Times New Roman" w:hAnsi="Times New Roman"/>
          <w:bCs/>
          <w:sz w:val="24"/>
          <w:szCs w:val="24"/>
        </w:rPr>
        <w:t xml:space="preserve"> según corresponda </w:t>
      </w:r>
      <w:r w:rsidR="00CA289B">
        <w:rPr>
          <w:rFonts w:ascii="Times New Roman" w:hAnsi="Times New Roman"/>
          <w:bCs/>
          <w:sz w:val="24"/>
          <w:szCs w:val="24"/>
        </w:rPr>
        <w:t xml:space="preserve">a </w:t>
      </w:r>
      <w:r w:rsidR="00CA289B" w:rsidRPr="00CA289B">
        <w:rPr>
          <w:rFonts w:ascii="Times New Roman" w:hAnsi="Times New Roman"/>
          <w:bCs/>
          <w:sz w:val="24"/>
          <w:szCs w:val="24"/>
        </w:rPr>
        <w:t xml:space="preserve">su asignatura </w:t>
      </w:r>
    </w:p>
    <w:p w14:paraId="43545340" w14:textId="77777777" w:rsidR="00CA289B" w:rsidRPr="00CA289B" w:rsidRDefault="00CA289B" w:rsidP="00CA289B">
      <w:pPr>
        <w:pStyle w:val="Prrafodelista"/>
        <w:numPr>
          <w:ilvl w:val="0"/>
          <w:numId w:val="6"/>
        </w:numPr>
        <w:jc w:val="both"/>
        <w:rPr>
          <w:rFonts w:ascii="Times New Roman" w:hAnsi="Times New Roman"/>
          <w:bCs/>
          <w:sz w:val="24"/>
          <w:szCs w:val="24"/>
        </w:rPr>
      </w:pPr>
      <w:r w:rsidRPr="00CA289B">
        <w:rPr>
          <w:rFonts w:ascii="Times New Roman" w:hAnsi="Times New Roman"/>
          <w:b/>
          <w:sz w:val="24"/>
          <w:szCs w:val="24"/>
        </w:rPr>
        <w:t>CONDICIONES GENERALES PARA LA APROBACIÓN DE LA ASIGNATURA</w:t>
      </w:r>
    </w:p>
    <w:p w14:paraId="0BE9250F" w14:textId="77777777" w:rsidR="00CA289B" w:rsidRDefault="00CA289B" w:rsidP="00CA289B">
      <w:pPr>
        <w:pStyle w:val="Prrafodelista"/>
        <w:numPr>
          <w:ilvl w:val="1"/>
          <w:numId w:val="8"/>
        </w:numPr>
        <w:jc w:val="both"/>
        <w:rPr>
          <w:rFonts w:ascii="Times New Roman" w:hAnsi="Times New Roman"/>
          <w:sz w:val="24"/>
          <w:szCs w:val="24"/>
        </w:rPr>
      </w:pPr>
      <w:r w:rsidRPr="008D6A35">
        <w:rPr>
          <w:rFonts w:ascii="Times New Roman" w:hAnsi="Times New Roman"/>
          <w:b/>
          <w:sz w:val="24"/>
          <w:szCs w:val="24"/>
        </w:rPr>
        <w:t>Asistencia</w:t>
      </w:r>
      <w:r w:rsidRPr="008D6A35">
        <w:rPr>
          <w:rFonts w:ascii="Times New Roman" w:hAnsi="Times New Roman"/>
          <w:sz w:val="24"/>
          <w:szCs w:val="24"/>
        </w:rPr>
        <w:t>: 75%</w:t>
      </w:r>
    </w:p>
    <w:p w14:paraId="2EDA4316" w14:textId="77777777" w:rsidR="00CA289B" w:rsidRDefault="00CA289B" w:rsidP="00CA289B">
      <w:pPr>
        <w:pStyle w:val="Prrafodelista"/>
        <w:numPr>
          <w:ilvl w:val="1"/>
          <w:numId w:val="8"/>
        </w:numPr>
        <w:jc w:val="both"/>
        <w:rPr>
          <w:rFonts w:ascii="Times New Roman" w:hAnsi="Times New Roman"/>
          <w:sz w:val="24"/>
          <w:szCs w:val="24"/>
        </w:rPr>
      </w:pPr>
      <w:r w:rsidRPr="00CA289B">
        <w:rPr>
          <w:rFonts w:ascii="Times New Roman" w:hAnsi="Times New Roman"/>
          <w:b/>
          <w:sz w:val="24"/>
          <w:szCs w:val="24"/>
        </w:rPr>
        <w:t>Regularidad</w:t>
      </w:r>
      <w:r w:rsidRPr="00CA289B">
        <w:rPr>
          <w:rFonts w:ascii="Times New Roman" w:hAnsi="Times New Roman"/>
          <w:sz w:val="24"/>
          <w:szCs w:val="24"/>
        </w:rPr>
        <w:t>: Ambas instancias de evaluaciones parciales aprobadas.</w:t>
      </w:r>
    </w:p>
    <w:p w14:paraId="50CA3FF6" w14:textId="77777777" w:rsidR="00CA289B" w:rsidRDefault="00CA289B" w:rsidP="00CA289B">
      <w:pPr>
        <w:pStyle w:val="Prrafodelista"/>
        <w:numPr>
          <w:ilvl w:val="1"/>
          <w:numId w:val="8"/>
        </w:numPr>
        <w:jc w:val="both"/>
        <w:rPr>
          <w:rFonts w:ascii="Times New Roman" w:hAnsi="Times New Roman"/>
          <w:sz w:val="24"/>
          <w:szCs w:val="24"/>
        </w:rPr>
      </w:pPr>
      <w:r w:rsidRPr="00CA289B">
        <w:rPr>
          <w:rFonts w:ascii="Times New Roman" w:hAnsi="Times New Roman"/>
          <w:b/>
          <w:sz w:val="24"/>
          <w:szCs w:val="24"/>
        </w:rPr>
        <w:lastRenderedPageBreak/>
        <w:t>Evaluación</w:t>
      </w:r>
      <w:r w:rsidRPr="00CA289B">
        <w:rPr>
          <w:rFonts w:ascii="Times New Roman" w:hAnsi="Times New Roman"/>
          <w:sz w:val="24"/>
          <w:szCs w:val="24"/>
        </w:rPr>
        <w:t xml:space="preserve">: Mediante dos instancias de exámenes parciales con derecho a recuperar solamente una de ellas.  </w:t>
      </w:r>
    </w:p>
    <w:p w14:paraId="03EFCA41" w14:textId="77777777" w:rsidR="001A4AC0" w:rsidRDefault="001A4AC0" w:rsidP="001A4AC0">
      <w:pPr>
        <w:pStyle w:val="Prrafodelista"/>
        <w:ind w:left="1440"/>
        <w:jc w:val="both"/>
        <w:rPr>
          <w:rFonts w:ascii="Times New Roman" w:hAnsi="Times New Roman"/>
          <w:sz w:val="24"/>
          <w:szCs w:val="24"/>
        </w:rPr>
      </w:pPr>
    </w:p>
    <w:p w14:paraId="3D280F6B" w14:textId="77777777" w:rsidR="00F36C3A" w:rsidRDefault="0077478C" w:rsidP="0077478C">
      <w:pPr>
        <w:pStyle w:val="Prrafodelista"/>
        <w:numPr>
          <w:ilvl w:val="0"/>
          <w:numId w:val="6"/>
        </w:numPr>
        <w:jc w:val="both"/>
        <w:rPr>
          <w:rFonts w:ascii="Times New Roman" w:hAnsi="Times New Roman"/>
          <w:b/>
          <w:sz w:val="24"/>
          <w:szCs w:val="24"/>
        </w:rPr>
      </w:pPr>
      <w:r w:rsidRPr="0077478C">
        <w:rPr>
          <w:rFonts w:ascii="Times New Roman" w:hAnsi="Times New Roman"/>
          <w:b/>
          <w:sz w:val="24"/>
          <w:szCs w:val="24"/>
        </w:rPr>
        <w:t xml:space="preserve">LINEAMIENTOS GENERALES PARA ASIGNATURAS CON COMPONENTE VIRTUAL </w:t>
      </w:r>
      <w:r w:rsidR="00F36C3A" w:rsidRPr="00AD2B88">
        <w:rPr>
          <w:rFonts w:ascii="Times New Roman" w:hAnsi="Times New Roman"/>
          <w:bCs/>
          <w:sz w:val="24"/>
          <w:szCs w:val="24"/>
        </w:rPr>
        <w:t>(</w:t>
      </w:r>
      <w:r w:rsidR="00AD2B88" w:rsidRPr="00AD2B88">
        <w:rPr>
          <w:rFonts w:ascii="Times New Roman" w:hAnsi="Times New Roman"/>
          <w:bCs/>
          <w:sz w:val="24"/>
          <w:szCs w:val="24"/>
        </w:rPr>
        <w:t>completar solo asignaturas m</w:t>
      </w:r>
      <w:r w:rsidRPr="00AD2B88">
        <w:rPr>
          <w:rFonts w:ascii="Times New Roman" w:hAnsi="Times New Roman"/>
          <w:bCs/>
          <w:sz w:val="24"/>
          <w:szCs w:val="24"/>
        </w:rPr>
        <w:t>odalidad B, C, o D</w:t>
      </w:r>
      <w:r w:rsidR="00F36C3A" w:rsidRPr="00AD2B88">
        <w:rPr>
          <w:rFonts w:ascii="Times New Roman" w:hAnsi="Times New Roman"/>
          <w:bCs/>
          <w:sz w:val="24"/>
          <w:szCs w:val="24"/>
        </w:rPr>
        <w:t>).</w:t>
      </w:r>
    </w:p>
    <w:p w14:paraId="5F96A722" w14:textId="77777777" w:rsidR="001A4AC0" w:rsidRPr="0077478C" w:rsidRDefault="001A4AC0" w:rsidP="001A4AC0">
      <w:pPr>
        <w:pStyle w:val="Prrafodelista"/>
        <w:jc w:val="both"/>
        <w:rPr>
          <w:rFonts w:ascii="Times New Roman" w:hAnsi="Times New Roman"/>
          <w:b/>
          <w:sz w:val="24"/>
          <w:szCs w:val="24"/>
        </w:rPr>
      </w:pPr>
    </w:p>
    <w:p w14:paraId="7F3E02CA" w14:textId="77777777" w:rsidR="0077478C" w:rsidRDefault="00F36C3A" w:rsidP="0077478C">
      <w:pPr>
        <w:pStyle w:val="Prrafodelista"/>
        <w:numPr>
          <w:ilvl w:val="1"/>
          <w:numId w:val="6"/>
        </w:numPr>
        <w:spacing w:after="0"/>
        <w:jc w:val="both"/>
        <w:rPr>
          <w:rFonts w:ascii="Times New Roman" w:hAnsi="Times New Roman"/>
          <w:sz w:val="24"/>
          <w:szCs w:val="24"/>
        </w:rPr>
      </w:pPr>
      <w:r w:rsidRPr="0077478C">
        <w:rPr>
          <w:rFonts w:ascii="Times New Roman" w:hAnsi="Times New Roman"/>
          <w:sz w:val="24"/>
          <w:szCs w:val="24"/>
        </w:rPr>
        <w:t>Previsiones metodológicas y pedagógicas</w:t>
      </w:r>
    </w:p>
    <w:p w14:paraId="0FBAC2FC" w14:textId="77777777" w:rsidR="0018238F" w:rsidRDefault="0018238F" w:rsidP="0018238F">
      <w:pPr>
        <w:pStyle w:val="Prrafodelista"/>
        <w:spacing w:after="0"/>
        <w:ind w:left="1440"/>
        <w:jc w:val="both"/>
        <w:rPr>
          <w:rFonts w:ascii="Times New Roman" w:hAnsi="Times New Roman"/>
          <w:sz w:val="24"/>
          <w:szCs w:val="24"/>
        </w:rPr>
      </w:pPr>
      <w:r>
        <w:rPr>
          <w:rFonts w:ascii="Times New Roman" w:hAnsi="Times New Roman"/>
          <w:sz w:val="24"/>
          <w:szCs w:val="24"/>
        </w:rPr>
        <w:t xml:space="preserve">En </w:t>
      </w:r>
      <w:r w:rsidR="00141F15">
        <w:rPr>
          <w:rFonts w:ascii="Times New Roman" w:hAnsi="Times New Roman"/>
          <w:sz w:val="24"/>
          <w:szCs w:val="24"/>
        </w:rPr>
        <w:t>atención al formato bimodal con el cual se va a dictar la asignatura</w:t>
      </w:r>
      <w:r w:rsidR="004B775D">
        <w:rPr>
          <w:rFonts w:ascii="Times New Roman" w:hAnsi="Times New Roman"/>
          <w:sz w:val="24"/>
          <w:szCs w:val="24"/>
        </w:rPr>
        <w:t xml:space="preserve">, se van a </w:t>
      </w:r>
      <w:r w:rsidR="000C4D12">
        <w:rPr>
          <w:rFonts w:ascii="Times New Roman" w:hAnsi="Times New Roman"/>
          <w:sz w:val="24"/>
          <w:szCs w:val="24"/>
        </w:rPr>
        <w:t xml:space="preserve">emplear estrategias combinadas </w:t>
      </w:r>
      <w:r w:rsidR="004B775D">
        <w:rPr>
          <w:rFonts w:ascii="Times New Roman" w:hAnsi="Times New Roman"/>
          <w:sz w:val="24"/>
          <w:szCs w:val="24"/>
        </w:rPr>
        <w:t xml:space="preserve">a los fines de asegurar la institucionalidad de los espacios y de las condiciones que garantizan las interacciones sincrónicas </w:t>
      </w:r>
      <w:r w:rsidR="00185F45">
        <w:rPr>
          <w:rFonts w:ascii="Times New Roman" w:hAnsi="Times New Roman"/>
          <w:sz w:val="24"/>
          <w:szCs w:val="24"/>
        </w:rPr>
        <w:t xml:space="preserve">y asincrónicas </w:t>
      </w:r>
      <w:r w:rsidR="004B775D">
        <w:rPr>
          <w:rFonts w:ascii="Times New Roman" w:hAnsi="Times New Roman"/>
          <w:sz w:val="24"/>
          <w:szCs w:val="24"/>
        </w:rPr>
        <w:t>entre docentes y estudiantes.</w:t>
      </w:r>
    </w:p>
    <w:p w14:paraId="3D0065F9" w14:textId="77777777" w:rsidR="00141F15" w:rsidRDefault="00141F15" w:rsidP="0018238F">
      <w:pPr>
        <w:pStyle w:val="Prrafodelista"/>
        <w:spacing w:after="0"/>
        <w:ind w:left="1440"/>
        <w:jc w:val="both"/>
        <w:rPr>
          <w:rFonts w:ascii="Times New Roman" w:hAnsi="Times New Roman"/>
          <w:sz w:val="24"/>
          <w:szCs w:val="24"/>
        </w:rPr>
      </w:pPr>
      <w:r>
        <w:rPr>
          <w:rFonts w:ascii="Times New Roman" w:hAnsi="Times New Roman"/>
          <w:sz w:val="24"/>
          <w:szCs w:val="24"/>
        </w:rPr>
        <w:t>En la Plataforma Miel, los estudiantes van a tener p</w:t>
      </w:r>
      <w:r w:rsidR="00185F45">
        <w:rPr>
          <w:rFonts w:ascii="Times New Roman" w:hAnsi="Times New Roman"/>
          <w:sz w:val="24"/>
          <w:szCs w:val="24"/>
        </w:rPr>
        <w:t>reviamente cargado</w:t>
      </w:r>
      <w:r w:rsidR="00C9744D">
        <w:rPr>
          <w:rFonts w:ascii="Times New Roman" w:hAnsi="Times New Roman"/>
          <w:sz w:val="24"/>
          <w:szCs w:val="24"/>
        </w:rPr>
        <w:t xml:space="preserve"> las condiciones de cursada, </w:t>
      </w:r>
      <w:r>
        <w:rPr>
          <w:rFonts w:ascii="Times New Roman" w:hAnsi="Times New Roman"/>
          <w:sz w:val="24"/>
          <w:szCs w:val="24"/>
        </w:rPr>
        <w:t xml:space="preserve">un </w:t>
      </w:r>
      <w:r w:rsidR="008B60EC">
        <w:rPr>
          <w:rFonts w:ascii="Times New Roman" w:hAnsi="Times New Roman"/>
          <w:sz w:val="24"/>
          <w:szCs w:val="24"/>
        </w:rPr>
        <w:t>resumen</w:t>
      </w:r>
      <w:r>
        <w:rPr>
          <w:rFonts w:ascii="Times New Roman" w:hAnsi="Times New Roman"/>
          <w:sz w:val="24"/>
          <w:szCs w:val="24"/>
        </w:rPr>
        <w:t xml:space="preserve"> teórico de cada tema, como así también videos, podcast, </w:t>
      </w:r>
      <w:proofErr w:type="spellStart"/>
      <w:r>
        <w:rPr>
          <w:rFonts w:ascii="Times New Roman" w:hAnsi="Times New Roman"/>
          <w:sz w:val="24"/>
          <w:szCs w:val="24"/>
        </w:rPr>
        <w:t>powerpoint</w:t>
      </w:r>
      <w:proofErr w:type="spellEnd"/>
      <w:r>
        <w:rPr>
          <w:rFonts w:ascii="Times New Roman" w:hAnsi="Times New Roman"/>
          <w:sz w:val="24"/>
          <w:szCs w:val="24"/>
        </w:rPr>
        <w:t>, jurisprudencia y doctrina aplicable a la materia con la cual se va a trabajar tanto en las clases virtuales como en las presenciales.</w:t>
      </w:r>
    </w:p>
    <w:p w14:paraId="6578885D" w14:textId="77777777" w:rsidR="00457970" w:rsidRDefault="00457970" w:rsidP="0018238F">
      <w:pPr>
        <w:pStyle w:val="Prrafodelista"/>
        <w:spacing w:after="0"/>
        <w:ind w:left="1440"/>
        <w:jc w:val="both"/>
        <w:rPr>
          <w:rFonts w:ascii="Times New Roman" w:hAnsi="Times New Roman"/>
          <w:sz w:val="24"/>
          <w:szCs w:val="24"/>
        </w:rPr>
      </w:pPr>
      <w:r>
        <w:rPr>
          <w:rFonts w:ascii="Times New Roman" w:hAnsi="Times New Roman"/>
          <w:sz w:val="24"/>
          <w:szCs w:val="24"/>
        </w:rPr>
        <w:t xml:space="preserve">El contenido teórico y </w:t>
      </w:r>
      <w:r w:rsidR="00AE647F">
        <w:rPr>
          <w:rFonts w:ascii="Times New Roman" w:hAnsi="Times New Roman"/>
          <w:sz w:val="24"/>
          <w:szCs w:val="24"/>
        </w:rPr>
        <w:t>práctico</w:t>
      </w:r>
      <w:r>
        <w:rPr>
          <w:rFonts w:ascii="Times New Roman" w:hAnsi="Times New Roman"/>
          <w:sz w:val="24"/>
          <w:szCs w:val="24"/>
        </w:rPr>
        <w:t xml:space="preserve"> con el cual se trabaje el día </w:t>
      </w:r>
      <w:proofErr w:type="gramStart"/>
      <w:r>
        <w:rPr>
          <w:rFonts w:ascii="Times New Roman" w:hAnsi="Times New Roman"/>
          <w:sz w:val="24"/>
          <w:szCs w:val="24"/>
        </w:rPr>
        <w:t>martes,</w:t>
      </w:r>
      <w:proofErr w:type="gramEnd"/>
      <w:r>
        <w:rPr>
          <w:rFonts w:ascii="Times New Roman" w:hAnsi="Times New Roman"/>
          <w:sz w:val="24"/>
          <w:szCs w:val="24"/>
        </w:rPr>
        <w:t xml:space="preserve"> va a ser continuado la clase siguiente presencial, de manera que al inicio de la clase se va a procurar dar un espacio para responder cualquier duda o inquietud sobre los temas dados la cla</w:t>
      </w:r>
      <w:r w:rsidR="00C163EA">
        <w:rPr>
          <w:rFonts w:ascii="Times New Roman" w:hAnsi="Times New Roman"/>
          <w:sz w:val="24"/>
          <w:szCs w:val="24"/>
        </w:rPr>
        <w:t>se anterior, con ello, se procura una organización de espacios integrados de enseñanza para articular las clases presenciales y virtuales y que no queden inconexas.</w:t>
      </w:r>
    </w:p>
    <w:p w14:paraId="02CA81AA" w14:textId="77777777" w:rsidR="00457970" w:rsidRDefault="004B775D" w:rsidP="0018238F">
      <w:pPr>
        <w:pStyle w:val="Prrafodelista"/>
        <w:spacing w:after="0"/>
        <w:ind w:left="1440"/>
        <w:jc w:val="both"/>
        <w:rPr>
          <w:rFonts w:ascii="Times New Roman" w:hAnsi="Times New Roman"/>
          <w:sz w:val="24"/>
          <w:szCs w:val="24"/>
        </w:rPr>
      </w:pPr>
      <w:r>
        <w:rPr>
          <w:rFonts w:ascii="Times New Roman" w:hAnsi="Times New Roman"/>
          <w:sz w:val="24"/>
          <w:szCs w:val="24"/>
        </w:rPr>
        <w:t xml:space="preserve">Los </w:t>
      </w:r>
      <w:proofErr w:type="gramStart"/>
      <w:r>
        <w:rPr>
          <w:rFonts w:ascii="Times New Roman" w:hAnsi="Times New Roman"/>
          <w:sz w:val="24"/>
          <w:szCs w:val="24"/>
        </w:rPr>
        <w:t>días martes</w:t>
      </w:r>
      <w:proofErr w:type="gramEnd"/>
      <w:r>
        <w:rPr>
          <w:rFonts w:ascii="Times New Roman" w:hAnsi="Times New Roman"/>
          <w:sz w:val="24"/>
          <w:szCs w:val="24"/>
        </w:rPr>
        <w:t xml:space="preserve"> la clase se va a llevar a cabo de manera virtual, </w:t>
      </w:r>
      <w:r w:rsidR="00457970">
        <w:rPr>
          <w:rFonts w:ascii="Times New Roman" w:hAnsi="Times New Roman"/>
          <w:sz w:val="24"/>
          <w:szCs w:val="24"/>
        </w:rPr>
        <w:t>los estudiantes deben contar con PC con cámara activa para lograr la interacción con el docente y demás alumnos.</w:t>
      </w:r>
    </w:p>
    <w:p w14:paraId="31EBEE5B" w14:textId="77777777" w:rsidR="004B775D" w:rsidRDefault="00457970" w:rsidP="0018238F">
      <w:pPr>
        <w:pStyle w:val="Prrafodelista"/>
        <w:spacing w:after="0"/>
        <w:ind w:left="1440"/>
        <w:jc w:val="both"/>
        <w:rPr>
          <w:rFonts w:ascii="Times New Roman" w:hAnsi="Times New Roman"/>
          <w:sz w:val="24"/>
          <w:szCs w:val="24"/>
        </w:rPr>
      </w:pPr>
      <w:r>
        <w:rPr>
          <w:rFonts w:ascii="Times New Roman" w:hAnsi="Times New Roman"/>
          <w:sz w:val="24"/>
          <w:szCs w:val="24"/>
        </w:rPr>
        <w:t>Previo al inicio de la clase, el docente va a crear</w:t>
      </w:r>
      <w:r w:rsidR="004B775D">
        <w:rPr>
          <w:rFonts w:ascii="Times New Roman" w:hAnsi="Times New Roman"/>
          <w:sz w:val="24"/>
          <w:szCs w:val="24"/>
        </w:rPr>
        <w:t xml:space="preserve"> un Foro titulado con el tema de la clase en la Plataforma Miel. En dicho foro, el docente va a dejar plasmado los lineamientos de la clase, los alumnos dejarán su asistencia y se utilizará para consultas o debate sobre el tema que dio. </w:t>
      </w:r>
      <w:r w:rsidR="00AE647F">
        <w:rPr>
          <w:rFonts w:ascii="Times New Roman" w:hAnsi="Times New Roman"/>
          <w:sz w:val="24"/>
          <w:szCs w:val="24"/>
        </w:rPr>
        <w:t>Asimismo,</w:t>
      </w:r>
      <w:r w:rsidR="004B775D">
        <w:rPr>
          <w:rFonts w:ascii="Times New Roman" w:hAnsi="Times New Roman"/>
          <w:sz w:val="24"/>
          <w:szCs w:val="24"/>
        </w:rPr>
        <w:t xml:space="preserve"> queda también abierto por cualquier consulta en particular el sistema de Mensajería de Miel.</w:t>
      </w:r>
    </w:p>
    <w:p w14:paraId="26242654" w14:textId="77777777" w:rsidR="00141F15" w:rsidRDefault="00141F15" w:rsidP="0018238F">
      <w:pPr>
        <w:pStyle w:val="Prrafodelista"/>
        <w:spacing w:after="0"/>
        <w:ind w:left="1440"/>
        <w:jc w:val="both"/>
        <w:rPr>
          <w:rFonts w:ascii="Times New Roman" w:hAnsi="Times New Roman"/>
          <w:sz w:val="24"/>
          <w:szCs w:val="24"/>
        </w:rPr>
      </w:pPr>
      <w:r>
        <w:rPr>
          <w:rFonts w:ascii="Times New Roman" w:hAnsi="Times New Roman"/>
          <w:sz w:val="24"/>
          <w:szCs w:val="24"/>
        </w:rPr>
        <w:t xml:space="preserve">En tanto, los </w:t>
      </w:r>
      <w:proofErr w:type="gramStart"/>
      <w:r>
        <w:rPr>
          <w:rFonts w:ascii="Times New Roman" w:hAnsi="Times New Roman"/>
          <w:sz w:val="24"/>
          <w:szCs w:val="24"/>
        </w:rPr>
        <w:t>días viernes</w:t>
      </w:r>
      <w:proofErr w:type="gramEnd"/>
      <w:r>
        <w:rPr>
          <w:rFonts w:ascii="Times New Roman" w:hAnsi="Times New Roman"/>
          <w:sz w:val="24"/>
          <w:szCs w:val="24"/>
        </w:rPr>
        <w:t xml:space="preserve"> cuya carga horaria es de 4hs, la cursada se lleva a cabo de manera presencial.</w:t>
      </w:r>
      <w:r>
        <w:rPr>
          <w:rFonts w:ascii="Times New Roman" w:hAnsi="Times New Roman"/>
          <w:sz w:val="24"/>
          <w:szCs w:val="24"/>
        </w:rPr>
        <w:tab/>
        <w:t xml:space="preserve">En la clase presencial además de la clase teórica, se van a realizar </w:t>
      </w:r>
      <w:r w:rsidR="00185F45">
        <w:rPr>
          <w:rFonts w:ascii="Times New Roman" w:hAnsi="Times New Roman"/>
          <w:sz w:val="24"/>
          <w:szCs w:val="24"/>
        </w:rPr>
        <w:t>prácticas disciplinares</w:t>
      </w:r>
      <w:r>
        <w:rPr>
          <w:rFonts w:ascii="Times New Roman" w:hAnsi="Times New Roman"/>
          <w:sz w:val="24"/>
          <w:szCs w:val="24"/>
        </w:rPr>
        <w:t xml:space="preserve"> y práctica profesional.</w:t>
      </w:r>
    </w:p>
    <w:p w14:paraId="5B95CD12" w14:textId="77777777" w:rsidR="00141F15" w:rsidRDefault="00141F15" w:rsidP="0018238F">
      <w:pPr>
        <w:pStyle w:val="Prrafodelista"/>
        <w:spacing w:after="0"/>
        <w:ind w:left="1440"/>
        <w:jc w:val="both"/>
        <w:rPr>
          <w:rFonts w:ascii="Times New Roman" w:hAnsi="Times New Roman"/>
          <w:sz w:val="24"/>
          <w:szCs w:val="24"/>
        </w:rPr>
      </w:pPr>
    </w:p>
    <w:p w14:paraId="5220BBB2" w14:textId="77777777" w:rsidR="004B775D" w:rsidRDefault="004B775D" w:rsidP="0018238F">
      <w:pPr>
        <w:pStyle w:val="Prrafodelista"/>
        <w:spacing w:after="0"/>
        <w:ind w:left="1440"/>
        <w:jc w:val="both"/>
        <w:rPr>
          <w:rFonts w:ascii="Times New Roman" w:hAnsi="Times New Roman"/>
          <w:sz w:val="24"/>
          <w:szCs w:val="24"/>
        </w:rPr>
      </w:pPr>
    </w:p>
    <w:p w14:paraId="1B3CF1DB" w14:textId="77777777" w:rsidR="0077478C" w:rsidRDefault="00F36C3A" w:rsidP="0077478C">
      <w:pPr>
        <w:pStyle w:val="Prrafodelista"/>
        <w:numPr>
          <w:ilvl w:val="1"/>
          <w:numId w:val="6"/>
        </w:numPr>
        <w:spacing w:after="0"/>
        <w:jc w:val="both"/>
        <w:rPr>
          <w:rFonts w:ascii="Times New Roman" w:hAnsi="Times New Roman"/>
          <w:sz w:val="24"/>
          <w:szCs w:val="24"/>
        </w:rPr>
      </w:pPr>
      <w:r w:rsidRPr="0077478C">
        <w:rPr>
          <w:rFonts w:ascii="Times New Roman" w:hAnsi="Times New Roman"/>
          <w:sz w:val="24"/>
          <w:szCs w:val="24"/>
        </w:rPr>
        <w:t>Actividades que se realizarán en las horas presenciales y en las virtuales</w:t>
      </w:r>
      <w:r w:rsidR="00185F45">
        <w:rPr>
          <w:rFonts w:ascii="Times New Roman" w:hAnsi="Times New Roman"/>
          <w:sz w:val="24"/>
          <w:szCs w:val="24"/>
        </w:rPr>
        <w:t>.</w:t>
      </w:r>
    </w:p>
    <w:p w14:paraId="13CB595B" w14:textId="77777777" w:rsidR="00185F45" w:rsidRDefault="00185F45" w:rsidP="00185F45">
      <w:pPr>
        <w:pStyle w:val="Prrafodelista"/>
        <w:spacing w:after="0"/>
        <w:ind w:left="1440"/>
        <w:jc w:val="both"/>
        <w:rPr>
          <w:rFonts w:ascii="Times New Roman" w:hAnsi="Times New Roman"/>
          <w:sz w:val="24"/>
          <w:szCs w:val="24"/>
        </w:rPr>
      </w:pPr>
    </w:p>
    <w:p w14:paraId="2FBA06B7" w14:textId="77777777" w:rsidR="00C9744D" w:rsidRDefault="00C9744D" w:rsidP="00C9744D">
      <w:pPr>
        <w:pStyle w:val="Prrafodelista"/>
        <w:spacing w:after="0"/>
        <w:ind w:left="1440"/>
        <w:jc w:val="both"/>
        <w:rPr>
          <w:rFonts w:ascii="Times New Roman" w:hAnsi="Times New Roman"/>
          <w:sz w:val="24"/>
          <w:szCs w:val="24"/>
        </w:rPr>
      </w:pPr>
      <w:r>
        <w:rPr>
          <w:rFonts w:ascii="Times New Roman" w:hAnsi="Times New Roman"/>
          <w:sz w:val="24"/>
          <w:szCs w:val="24"/>
        </w:rPr>
        <w:t xml:space="preserve">El objetivo es que los días de cursada virtual </w:t>
      </w:r>
      <w:r w:rsidR="00185F45">
        <w:rPr>
          <w:rFonts w:ascii="Times New Roman" w:hAnsi="Times New Roman"/>
          <w:sz w:val="24"/>
          <w:szCs w:val="24"/>
        </w:rPr>
        <w:t xml:space="preserve">se utilicen </w:t>
      </w:r>
      <w:r>
        <w:rPr>
          <w:rFonts w:ascii="Times New Roman" w:hAnsi="Times New Roman"/>
          <w:sz w:val="24"/>
          <w:szCs w:val="24"/>
        </w:rPr>
        <w:t>nuevos método</w:t>
      </w:r>
      <w:r w:rsidR="00185F45">
        <w:rPr>
          <w:rFonts w:ascii="Times New Roman" w:hAnsi="Times New Roman"/>
          <w:sz w:val="24"/>
          <w:szCs w:val="24"/>
        </w:rPr>
        <w:t>s</w:t>
      </w:r>
      <w:r>
        <w:rPr>
          <w:rFonts w:ascii="Times New Roman" w:hAnsi="Times New Roman"/>
          <w:sz w:val="24"/>
          <w:szCs w:val="24"/>
        </w:rPr>
        <w:t xml:space="preserve"> y enfoques estratégicos de acción con l</w:t>
      </w:r>
      <w:r w:rsidR="00AA1E49">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intenciónde</w:t>
      </w:r>
      <w:proofErr w:type="spellEnd"/>
      <w:r>
        <w:rPr>
          <w:rFonts w:ascii="Times New Roman" w:hAnsi="Times New Roman"/>
          <w:sz w:val="24"/>
          <w:szCs w:val="24"/>
        </w:rPr>
        <w:t xml:space="preserve"> </w:t>
      </w:r>
      <w:r w:rsidR="00185F45">
        <w:rPr>
          <w:rFonts w:ascii="Times New Roman" w:hAnsi="Times New Roman"/>
          <w:sz w:val="24"/>
          <w:szCs w:val="24"/>
        </w:rPr>
        <w:t>innovar,</w:t>
      </w:r>
      <w:r>
        <w:rPr>
          <w:rFonts w:ascii="Times New Roman" w:hAnsi="Times New Roman"/>
          <w:sz w:val="24"/>
          <w:szCs w:val="24"/>
        </w:rPr>
        <w:t xml:space="preserve"> no solo en recursos </w:t>
      </w:r>
      <w:r w:rsidR="00185F45">
        <w:rPr>
          <w:rFonts w:ascii="Times New Roman" w:hAnsi="Times New Roman"/>
          <w:sz w:val="24"/>
          <w:szCs w:val="24"/>
        </w:rPr>
        <w:t>multimodales</w:t>
      </w:r>
      <w:r>
        <w:rPr>
          <w:rFonts w:ascii="Times New Roman" w:hAnsi="Times New Roman"/>
          <w:sz w:val="24"/>
          <w:szCs w:val="24"/>
        </w:rPr>
        <w:t xml:space="preserve"> sino, en los formatos pedagógicos didácticos.</w:t>
      </w:r>
    </w:p>
    <w:p w14:paraId="5563B284" w14:textId="77777777" w:rsidR="00185F45" w:rsidRDefault="00185F45" w:rsidP="00C9744D">
      <w:pPr>
        <w:pStyle w:val="Prrafodelista"/>
        <w:spacing w:after="0"/>
        <w:ind w:left="1440"/>
        <w:jc w:val="both"/>
        <w:rPr>
          <w:rFonts w:ascii="Times New Roman" w:hAnsi="Times New Roman"/>
          <w:sz w:val="24"/>
          <w:szCs w:val="24"/>
        </w:rPr>
      </w:pPr>
      <w:r>
        <w:rPr>
          <w:rFonts w:ascii="Times New Roman" w:hAnsi="Times New Roman"/>
          <w:sz w:val="24"/>
          <w:szCs w:val="24"/>
        </w:rPr>
        <w:t xml:space="preserve">Con dicho fin, los estudiantes van a estar informados sobre el tema con el que se va a trabajar y van a tener a su disposición el material en la </w:t>
      </w:r>
      <w:r>
        <w:rPr>
          <w:rFonts w:ascii="Times New Roman" w:hAnsi="Times New Roman"/>
          <w:sz w:val="24"/>
          <w:szCs w:val="24"/>
        </w:rPr>
        <w:lastRenderedPageBreak/>
        <w:t xml:space="preserve">plataforma virtual, ya sea, un video, </w:t>
      </w:r>
      <w:proofErr w:type="spellStart"/>
      <w:r>
        <w:rPr>
          <w:rFonts w:ascii="Times New Roman" w:hAnsi="Times New Roman"/>
          <w:sz w:val="24"/>
          <w:szCs w:val="24"/>
        </w:rPr>
        <w:t>powerpoint</w:t>
      </w:r>
      <w:proofErr w:type="spellEnd"/>
      <w:r>
        <w:rPr>
          <w:rFonts w:ascii="Times New Roman" w:hAnsi="Times New Roman"/>
          <w:sz w:val="24"/>
          <w:szCs w:val="24"/>
        </w:rPr>
        <w:t>, podcast, etc. Si</w:t>
      </w:r>
      <w:r w:rsidR="000C4D12">
        <w:rPr>
          <w:rFonts w:ascii="Times New Roman" w:hAnsi="Times New Roman"/>
          <w:sz w:val="24"/>
          <w:szCs w:val="24"/>
        </w:rPr>
        <w:t>n perjuicio de ello, se va a brindar un tiempo dentro de la clase</w:t>
      </w:r>
      <w:r>
        <w:rPr>
          <w:rFonts w:ascii="Times New Roman" w:hAnsi="Times New Roman"/>
          <w:sz w:val="24"/>
          <w:szCs w:val="24"/>
        </w:rPr>
        <w:t xml:space="preserve"> para que el alumno visualice el material con el cual se va a trabajar. A partir de allí, se va a dar una consigna de trabajo que puede consistir en resolver un</w:t>
      </w:r>
      <w:r w:rsidR="00BE69B0">
        <w:rPr>
          <w:rFonts w:ascii="Times New Roman" w:hAnsi="Times New Roman"/>
          <w:sz w:val="24"/>
          <w:szCs w:val="24"/>
        </w:rPr>
        <w:t>a serie de</w:t>
      </w:r>
      <w:r>
        <w:rPr>
          <w:rFonts w:ascii="Times New Roman" w:hAnsi="Times New Roman"/>
          <w:sz w:val="24"/>
          <w:szCs w:val="24"/>
        </w:rPr>
        <w:t xml:space="preserve"> caso</w:t>
      </w:r>
      <w:r w:rsidR="00BE69B0">
        <w:rPr>
          <w:rFonts w:ascii="Times New Roman" w:hAnsi="Times New Roman"/>
          <w:sz w:val="24"/>
          <w:szCs w:val="24"/>
        </w:rPr>
        <w:t>s</w:t>
      </w:r>
      <w:r>
        <w:rPr>
          <w:rFonts w:ascii="Times New Roman" w:hAnsi="Times New Roman"/>
          <w:sz w:val="24"/>
          <w:szCs w:val="24"/>
        </w:rPr>
        <w:t xml:space="preserve"> práctico</w:t>
      </w:r>
      <w:r w:rsidR="00BE69B0">
        <w:rPr>
          <w:rFonts w:ascii="Times New Roman" w:hAnsi="Times New Roman"/>
          <w:sz w:val="24"/>
          <w:szCs w:val="24"/>
        </w:rPr>
        <w:t>s</w:t>
      </w:r>
      <w:r w:rsidR="00C163EA">
        <w:rPr>
          <w:rFonts w:ascii="Times New Roman" w:hAnsi="Times New Roman"/>
          <w:sz w:val="24"/>
          <w:szCs w:val="24"/>
        </w:rPr>
        <w:t xml:space="preserve"> (Aprendizaje basado en problemas, estudio de casos, </w:t>
      </w:r>
      <w:proofErr w:type="spellStart"/>
      <w:r w:rsidR="00C163EA">
        <w:rPr>
          <w:rFonts w:ascii="Times New Roman" w:hAnsi="Times New Roman"/>
          <w:sz w:val="24"/>
          <w:szCs w:val="24"/>
        </w:rPr>
        <w:t>etc</w:t>
      </w:r>
      <w:proofErr w:type="spellEnd"/>
      <w:proofErr w:type="gramStart"/>
      <w:r w:rsidR="00C163EA">
        <w:rPr>
          <w:rFonts w:ascii="Times New Roman" w:hAnsi="Times New Roman"/>
          <w:sz w:val="24"/>
          <w:szCs w:val="24"/>
        </w:rPr>
        <w:t>)</w:t>
      </w:r>
      <w:r>
        <w:rPr>
          <w:rFonts w:ascii="Times New Roman" w:hAnsi="Times New Roman"/>
          <w:sz w:val="24"/>
          <w:szCs w:val="24"/>
        </w:rPr>
        <w:t>,en</w:t>
      </w:r>
      <w:proofErr w:type="gramEnd"/>
      <w:r>
        <w:rPr>
          <w:rFonts w:ascii="Times New Roman" w:hAnsi="Times New Roman"/>
          <w:sz w:val="24"/>
          <w:szCs w:val="24"/>
        </w:rPr>
        <w:t xml:space="preserve"> </w:t>
      </w:r>
      <w:r w:rsidR="00BE69B0">
        <w:rPr>
          <w:rFonts w:ascii="Times New Roman" w:hAnsi="Times New Roman"/>
          <w:sz w:val="24"/>
          <w:szCs w:val="24"/>
        </w:rPr>
        <w:t>interacciones</w:t>
      </w:r>
      <w:r>
        <w:rPr>
          <w:rFonts w:ascii="Times New Roman" w:hAnsi="Times New Roman"/>
          <w:sz w:val="24"/>
          <w:szCs w:val="24"/>
        </w:rPr>
        <w:t xml:space="preserve"> de intercambio conceptual a partir de una sesión </w:t>
      </w:r>
      <w:r w:rsidR="00BE69B0">
        <w:rPr>
          <w:rFonts w:ascii="Times New Roman" w:hAnsi="Times New Roman"/>
          <w:sz w:val="24"/>
          <w:szCs w:val="24"/>
        </w:rPr>
        <w:t>de preguntas</w:t>
      </w:r>
      <w:r>
        <w:rPr>
          <w:rFonts w:ascii="Times New Roman" w:hAnsi="Times New Roman"/>
          <w:sz w:val="24"/>
          <w:szCs w:val="24"/>
        </w:rPr>
        <w:t xml:space="preserve"> y respuestas</w:t>
      </w:r>
      <w:r w:rsidR="00BE69B0">
        <w:rPr>
          <w:rFonts w:ascii="Times New Roman" w:hAnsi="Times New Roman"/>
          <w:sz w:val="24"/>
          <w:szCs w:val="24"/>
        </w:rPr>
        <w:t xml:space="preserve">, etc. El trabajo de los estudiantes se puede llevar a cabo </w:t>
      </w:r>
      <w:r w:rsidR="00AA1E49">
        <w:rPr>
          <w:rFonts w:ascii="Times New Roman" w:hAnsi="Times New Roman"/>
          <w:sz w:val="24"/>
          <w:szCs w:val="24"/>
        </w:rPr>
        <w:t xml:space="preserve">de manera </w:t>
      </w:r>
      <w:r w:rsidR="00BE69B0">
        <w:rPr>
          <w:rFonts w:ascii="Times New Roman" w:hAnsi="Times New Roman"/>
          <w:sz w:val="24"/>
          <w:szCs w:val="24"/>
        </w:rPr>
        <w:t xml:space="preserve">individual o grupal colaborativo con presentación </w:t>
      </w:r>
      <w:r w:rsidR="00AA1E49">
        <w:rPr>
          <w:rFonts w:ascii="Times New Roman" w:hAnsi="Times New Roman"/>
          <w:sz w:val="24"/>
          <w:szCs w:val="24"/>
        </w:rPr>
        <w:t>d</w:t>
      </w:r>
      <w:r w:rsidR="00BE69B0">
        <w:rPr>
          <w:rFonts w:ascii="Times New Roman" w:hAnsi="Times New Roman"/>
          <w:sz w:val="24"/>
          <w:szCs w:val="24"/>
        </w:rPr>
        <w:t xml:space="preserve">el contenido brindado y la consigna que oriente actividades de diversos niveles de complejidad. Por último, a fin de lograr un </w:t>
      </w:r>
      <w:r w:rsidR="00AE647F">
        <w:rPr>
          <w:rFonts w:ascii="Times New Roman" w:hAnsi="Times New Roman"/>
          <w:sz w:val="24"/>
          <w:szCs w:val="24"/>
        </w:rPr>
        <w:t>diagnóstico</w:t>
      </w:r>
      <w:r w:rsidR="00457970">
        <w:rPr>
          <w:rFonts w:ascii="Times New Roman" w:hAnsi="Times New Roman"/>
          <w:sz w:val="24"/>
          <w:szCs w:val="24"/>
        </w:rPr>
        <w:t xml:space="preserve"> sobre los conocimientos que poseen los estudiantes sobre tema brindado, se va a realizar una autoevaluación al final de </w:t>
      </w:r>
      <w:r w:rsidR="00AA1E49">
        <w:rPr>
          <w:rFonts w:ascii="Times New Roman" w:hAnsi="Times New Roman"/>
          <w:sz w:val="24"/>
          <w:szCs w:val="24"/>
        </w:rPr>
        <w:t xml:space="preserve">cada </w:t>
      </w:r>
      <w:r w:rsidR="00457970">
        <w:rPr>
          <w:rFonts w:ascii="Times New Roman" w:hAnsi="Times New Roman"/>
          <w:sz w:val="24"/>
          <w:szCs w:val="24"/>
        </w:rPr>
        <w:t>clase.</w:t>
      </w:r>
    </w:p>
    <w:p w14:paraId="39B3A985" w14:textId="77777777" w:rsidR="00BE69B0" w:rsidRDefault="00BE69B0" w:rsidP="00C9744D">
      <w:pPr>
        <w:pStyle w:val="Prrafodelista"/>
        <w:spacing w:after="0"/>
        <w:ind w:left="1440"/>
        <w:jc w:val="both"/>
        <w:rPr>
          <w:rFonts w:ascii="Times New Roman" w:hAnsi="Times New Roman"/>
          <w:sz w:val="24"/>
          <w:szCs w:val="24"/>
        </w:rPr>
      </w:pPr>
      <w:r>
        <w:rPr>
          <w:rFonts w:ascii="Times New Roman" w:hAnsi="Times New Roman"/>
          <w:sz w:val="24"/>
          <w:szCs w:val="24"/>
        </w:rPr>
        <w:t>En lo atinente al desarrollo de las clases presenciales, se va</w:t>
      </w:r>
      <w:r w:rsidR="00C163EA">
        <w:rPr>
          <w:rFonts w:ascii="Times New Roman" w:hAnsi="Times New Roman"/>
          <w:sz w:val="24"/>
          <w:szCs w:val="24"/>
        </w:rPr>
        <w:t>n</w:t>
      </w:r>
      <w:r>
        <w:rPr>
          <w:rFonts w:ascii="Times New Roman" w:hAnsi="Times New Roman"/>
          <w:sz w:val="24"/>
          <w:szCs w:val="24"/>
        </w:rPr>
        <w:t xml:space="preserve"> a brindar exposiciones dialogadas para la presentación del contenido con algún soporte ya sea cuadro sinóptico, esquemas a mano alzada, simulaciones, escritos, </w:t>
      </w:r>
      <w:proofErr w:type="spellStart"/>
      <w:r>
        <w:rPr>
          <w:rFonts w:ascii="Times New Roman" w:hAnsi="Times New Roman"/>
          <w:sz w:val="24"/>
          <w:szCs w:val="24"/>
        </w:rPr>
        <w:t>etc</w:t>
      </w:r>
      <w:proofErr w:type="spellEnd"/>
      <w:r>
        <w:rPr>
          <w:rFonts w:ascii="Times New Roman" w:hAnsi="Times New Roman"/>
          <w:sz w:val="24"/>
          <w:szCs w:val="24"/>
        </w:rPr>
        <w:t xml:space="preserve">, para luego realizar una </w:t>
      </w:r>
      <w:r w:rsidR="000C4D12">
        <w:rPr>
          <w:rFonts w:ascii="Times New Roman" w:hAnsi="Times New Roman"/>
          <w:sz w:val="24"/>
          <w:szCs w:val="24"/>
        </w:rPr>
        <w:t>práctica</w:t>
      </w:r>
      <w:r>
        <w:rPr>
          <w:rFonts w:ascii="Times New Roman" w:hAnsi="Times New Roman"/>
          <w:sz w:val="24"/>
          <w:szCs w:val="24"/>
        </w:rPr>
        <w:t xml:space="preserve"> disciplinar </w:t>
      </w:r>
      <w:r w:rsidR="000C4D12">
        <w:rPr>
          <w:rFonts w:ascii="Times New Roman" w:hAnsi="Times New Roman"/>
          <w:sz w:val="24"/>
          <w:szCs w:val="24"/>
        </w:rPr>
        <w:t>como puede ser la resolución de casos prácticos, lectura, análisis de jurisprudencia, resoluciones judiciales, etc. Así también, en la cursada presencial se lleva adelante la práctica profesional</w:t>
      </w:r>
      <w:r w:rsidR="00AA1E49">
        <w:rPr>
          <w:rFonts w:ascii="Times New Roman" w:hAnsi="Times New Roman"/>
          <w:sz w:val="24"/>
          <w:szCs w:val="24"/>
        </w:rPr>
        <w:t xml:space="preserve"> a </w:t>
      </w:r>
      <w:proofErr w:type="spellStart"/>
      <w:r w:rsidR="00AA1E49">
        <w:rPr>
          <w:rFonts w:ascii="Times New Roman" w:hAnsi="Times New Roman"/>
          <w:sz w:val="24"/>
          <w:szCs w:val="24"/>
        </w:rPr>
        <w:t>find</w:t>
      </w:r>
      <w:proofErr w:type="spellEnd"/>
      <w:r w:rsidR="00AA1E49">
        <w:rPr>
          <w:rFonts w:ascii="Times New Roman" w:hAnsi="Times New Roman"/>
          <w:sz w:val="24"/>
          <w:szCs w:val="24"/>
        </w:rPr>
        <w:t xml:space="preserve"> e procurar el desarrollo de competencias profesionales ya sea</w:t>
      </w:r>
      <w:r w:rsidR="000C4D12">
        <w:rPr>
          <w:rFonts w:ascii="Times New Roman" w:hAnsi="Times New Roman"/>
          <w:sz w:val="24"/>
          <w:szCs w:val="24"/>
        </w:rPr>
        <w:t xml:space="preserve"> con simulacros áulicos orales y escritos que permitan reproducir el desempeño profesional</w:t>
      </w:r>
      <w:r w:rsidR="00AA1E49">
        <w:rPr>
          <w:rFonts w:ascii="Times New Roman" w:hAnsi="Times New Roman"/>
          <w:sz w:val="24"/>
          <w:szCs w:val="24"/>
        </w:rPr>
        <w:t>, el desempeño de roles de</w:t>
      </w:r>
      <w:r w:rsidR="000C4D12">
        <w:rPr>
          <w:rFonts w:ascii="Times New Roman" w:hAnsi="Times New Roman"/>
          <w:sz w:val="24"/>
          <w:szCs w:val="24"/>
        </w:rPr>
        <w:t xml:space="preserve"> los distintos sujetos de proceso</w:t>
      </w:r>
      <w:r w:rsidR="00AA1E49">
        <w:rPr>
          <w:rFonts w:ascii="Times New Roman" w:hAnsi="Times New Roman"/>
          <w:sz w:val="24"/>
          <w:szCs w:val="24"/>
        </w:rPr>
        <w:t xml:space="preserve">. Todo </w:t>
      </w:r>
      <w:r w:rsidR="000C4D12">
        <w:rPr>
          <w:rFonts w:ascii="Times New Roman" w:hAnsi="Times New Roman"/>
          <w:sz w:val="24"/>
          <w:szCs w:val="24"/>
        </w:rPr>
        <w:t>ello con el fin de formular conceptos críticos respecto de los contenidos teóricos brindados a los alumnos tanto en la clase presencial como lo visto en la cursada virtual.</w:t>
      </w:r>
    </w:p>
    <w:p w14:paraId="6D9C8D39" w14:textId="77777777" w:rsidR="00C163EA" w:rsidRDefault="00C163EA" w:rsidP="00C9744D">
      <w:pPr>
        <w:pStyle w:val="Prrafodelista"/>
        <w:spacing w:after="0"/>
        <w:ind w:left="1440"/>
        <w:jc w:val="both"/>
        <w:rPr>
          <w:rFonts w:ascii="Times New Roman" w:hAnsi="Times New Roman"/>
          <w:sz w:val="24"/>
          <w:szCs w:val="24"/>
        </w:rPr>
      </w:pPr>
    </w:p>
    <w:p w14:paraId="376C1C74" w14:textId="77777777" w:rsidR="0077478C" w:rsidRDefault="00F36C3A" w:rsidP="0077478C">
      <w:pPr>
        <w:pStyle w:val="Prrafodelista"/>
        <w:numPr>
          <w:ilvl w:val="1"/>
          <w:numId w:val="6"/>
        </w:numPr>
        <w:spacing w:after="0"/>
        <w:jc w:val="both"/>
        <w:rPr>
          <w:rFonts w:ascii="Times New Roman" w:hAnsi="Times New Roman"/>
          <w:sz w:val="24"/>
          <w:szCs w:val="24"/>
        </w:rPr>
      </w:pPr>
      <w:r w:rsidRPr="0077478C">
        <w:rPr>
          <w:rFonts w:ascii="Times New Roman" w:hAnsi="Times New Roman"/>
          <w:sz w:val="24"/>
          <w:szCs w:val="24"/>
        </w:rPr>
        <w:t>El modo en que se articulan las interacciones en caso de corresponder</w:t>
      </w:r>
    </w:p>
    <w:p w14:paraId="675E05EE" w14:textId="77777777" w:rsidR="000C4D12" w:rsidRDefault="000C4D12" w:rsidP="000C4D12">
      <w:pPr>
        <w:pStyle w:val="Prrafodelista"/>
        <w:spacing w:after="0"/>
        <w:ind w:left="1440"/>
        <w:jc w:val="both"/>
        <w:rPr>
          <w:rFonts w:ascii="Times New Roman" w:hAnsi="Times New Roman"/>
          <w:sz w:val="24"/>
          <w:szCs w:val="24"/>
        </w:rPr>
      </w:pPr>
    </w:p>
    <w:p w14:paraId="24CFB24C" w14:textId="77777777" w:rsidR="000101FC" w:rsidRDefault="000101FC" w:rsidP="000C4D12">
      <w:pPr>
        <w:pStyle w:val="Prrafodelista"/>
        <w:spacing w:after="0"/>
        <w:ind w:left="1440"/>
        <w:jc w:val="both"/>
        <w:rPr>
          <w:rFonts w:ascii="Times New Roman" w:hAnsi="Times New Roman"/>
          <w:sz w:val="24"/>
          <w:szCs w:val="24"/>
        </w:rPr>
      </w:pPr>
      <w:r>
        <w:rPr>
          <w:rFonts w:ascii="Times New Roman" w:hAnsi="Times New Roman"/>
          <w:sz w:val="24"/>
          <w:szCs w:val="24"/>
        </w:rPr>
        <w:t>Las interacciones en el proceso de aprendizaje se darán en un ámbito activo de diálogo entre docente y estudiantes.</w:t>
      </w:r>
    </w:p>
    <w:p w14:paraId="673B27EF" w14:textId="77777777" w:rsidR="000C4D12" w:rsidRDefault="000101FC" w:rsidP="000C4D12">
      <w:pPr>
        <w:pStyle w:val="Prrafodelista"/>
        <w:spacing w:after="0"/>
        <w:ind w:left="1440"/>
        <w:jc w:val="both"/>
        <w:rPr>
          <w:rFonts w:ascii="Times New Roman" w:hAnsi="Times New Roman"/>
          <w:sz w:val="24"/>
          <w:szCs w:val="24"/>
        </w:rPr>
      </w:pPr>
      <w:r>
        <w:rPr>
          <w:rFonts w:ascii="Times New Roman" w:hAnsi="Times New Roman"/>
          <w:sz w:val="24"/>
          <w:szCs w:val="24"/>
        </w:rPr>
        <w:t>En la clase presencial s</w:t>
      </w:r>
      <w:r w:rsidR="00C163EA">
        <w:rPr>
          <w:rFonts w:ascii="Times New Roman" w:hAnsi="Times New Roman"/>
          <w:sz w:val="24"/>
          <w:szCs w:val="24"/>
        </w:rPr>
        <w:t xml:space="preserve">e espera del estudiante </w:t>
      </w:r>
      <w:r>
        <w:rPr>
          <w:rFonts w:ascii="Times New Roman" w:hAnsi="Times New Roman"/>
          <w:sz w:val="24"/>
          <w:szCs w:val="24"/>
        </w:rPr>
        <w:t>la toma de apuntes, la participación oral, el desarrollo de las consignas de práctica disciplinar y de práctica profesional. En las c</w:t>
      </w:r>
      <w:r w:rsidR="00C163EA">
        <w:rPr>
          <w:rFonts w:ascii="Times New Roman" w:hAnsi="Times New Roman"/>
          <w:sz w:val="24"/>
          <w:szCs w:val="24"/>
        </w:rPr>
        <w:t>lase</w:t>
      </w:r>
      <w:r>
        <w:rPr>
          <w:rFonts w:ascii="Times New Roman" w:hAnsi="Times New Roman"/>
          <w:sz w:val="24"/>
          <w:szCs w:val="24"/>
        </w:rPr>
        <w:t>s</w:t>
      </w:r>
      <w:r w:rsidR="00C163EA">
        <w:rPr>
          <w:rFonts w:ascii="Times New Roman" w:hAnsi="Times New Roman"/>
          <w:sz w:val="24"/>
          <w:szCs w:val="24"/>
        </w:rPr>
        <w:t xml:space="preserve"> virtual</w:t>
      </w:r>
      <w:r>
        <w:rPr>
          <w:rFonts w:ascii="Times New Roman" w:hAnsi="Times New Roman"/>
          <w:sz w:val="24"/>
          <w:szCs w:val="24"/>
        </w:rPr>
        <w:t>es ir trabajando de manera de</w:t>
      </w:r>
      <w:r w:rsidR="00C163EA">
        <w:rPr>
          <w:rFonts w:ascii="Times New Roman" w:hAnsi="Times New Roman"/>
          <w:sz w:val="24"/>
          <w:szCs w:val="24"/>
        </w:rPr>
        <w:t xml:space="preserve"> lograr </w:t>
      </w:r>
      <w:r>
        <w:rPr>
          <w:rFonts w:ascii="Times New Roman" w:hAnsi="Times New Roman"/>
          <w:sz w:val="24"/>
          <w:szCs w:val="24"/>
        </w:rPr>
        <w:t xml:space="preserve">la autonomía del estudiante en un camino hacia el trabajo de </w:t>
      </w:r>
      <w:r w:rsidR="00C163EA">
        <w:rPr>
          <w:rFonts w:ascii="Times New Roman" w:hAnsi="Times New Roman"/>
          <w:sz w:val="24"/>
          <w:szCs w:val="24"/>
        </w:rPr>
        <w:t>un aula invertida</w:t>
      </w:r>
      <w:r>
        <w:rPr>
          <w:rFonts w:ascii="Times New Roman" w:hAnsi="Times New Roman"/>
          <w:sz w:val="24"/>
          <w:szCs w:val="24"/>
        </w:rPr>
        <w:t xml:space="preserve">. Ello a través de la elaboración de material disponible para el alumno previamente a la clase programada a fin de que ese sea un espacio de discusión y trabajo de la consigna. Además de la socialización de los resultados obtenidos. </w:t>
      </w:r>
    </w:p>
    <w:p w14:paraId="2FC17F8B" w14:textId="77777777" w:rsidR="00C163EA" w:rsidRDefault="00C163EA" w:rsidP="000C4D12">
      <w:pPr>
        <w:pStyle w:val="Prrafodelista"/>
        <w:spacing w:after="0"/>
        <w:ind w:left="1440"/>
        <w:jc w:val="both"/>
        <w:rPr>
          <w:rFonts w:ascii="Times New Roman" w:hAnsi="Times New Roman"/>
          <w:sz w:val="24"/>
          <w:szCs w:val="24"/>
        </w:rPr>
      </w:pPr>
    </w:p>
    <w:p w14:paraId="656BB317" w14:textId="77777777" w:rsidR="0077478C" w:rsidRDefault="00F36C3A" w:rsidP="0077478C">
      <w:pPr>
        <w:pStyle w:val="Prrafodelista"/>
        <w:numPr>
          <w:ilvl w:val="1"/>
          <w:numId w:val="6"/>
        </w:numPr>
        <w:spacing w:after="0"/>
        <w:jc w:val="both"/>
        <w:rPr>
          <w:rFonts w:ascii="Times New Roman" w:hAnsi="Times New Roman"/>
          <w:sz w:val="24"/>
          <w:szCs w:val="24"/>
        </w:rPr>
      </w:pPr>
      <w:r w:rsidRPr="0077478C">
        <w:rPr>
          <w:rFonts w:ascii="Times New Roman" w:hAnsi="Times New Roman"/>
          <w:sz w:val="24"/>
          <w:szCs w:val="24"/>
        </w:rPr>
        <w:t>Las interacciones docentes-</w:t>
      </w:r>
      <w:proofErr w:type="gramStart"/>
      <w:r w:rsidRPr="0077478C">
        <w:rPr>
          <w:rFonts w:ascii="Times New Roman" w:hAnsi="Times New Roman"/>
          <w:sz w:val="24"/>
          <w:szCs w:val="24"/>
        </w:rPr>
        <w:t>estudiantes y estudiantes</w:t>
      </w:r>
      <w:proofErr w:type="gramEnd"/>
      <w:r w:rsidRPr="0077478C">
        <w:rPr>
          <w:rFonts w:ascii="Times New Roman" w:hAnsi="Times New Roman"/>
          <w:sz w:val="24"/>
          <w:szCs w:val="24"/>
        </w:rPr>
        <w:t>-estudiantes previstas</w:t>
      </w:r>
    </w:p>
    <w:p w14:paraId="0A4F7224" w14:textId="77777777" w:rsidR="00C163EA" w:rsidRDefault="00C163EA" w:rsidP="00C163EA">
      <w:pPr>
        <w:pStyle w:val="Prrafodelista"/>
        <w:spacing w:after="0"/>
        <w:ind w:left="1440"/>
        <w:jc w:val="both"/>
        <w:rPr>
          <w:rFonts w:ascii="Times New Roman" w:hAnsi="Times New Roman"/>
          <w:sz w:val="24"/>
          <w:szCs w:val="24"/>
        </w:rPr>
      </w:pPr>
    </w:p>
    <w:p w14:paraId="71D62F27" w14:textId="77777777" w:rsidR="00C163EA" w:rsidRDefault="00C163EA" w:rsidP="00C163EA">
      <w:pPr>
        <w:pStyle w:val="Prrafodelista"/>
        <w:spacing w:after="0"/>
        <w:ind w:left="1440"/>
        <w:jc w:val="both"/>
        <w:rPr>
          <w:rFonts w:ascii="Times New Roman" w:hAnsi="Times New Roman"/>
          <w:sz w:val="24"/>
          <w:szCs w:val="24"/>
        </w:rPr>
      </w:pPr>
      <w:r>
        <w:rPr>
          <w:rFonts w:ascii="Times New Roman" w:hAnsi="Times New Roman"/>
          <w:sz w:val="24"/>
          <w:szCs w:val="24"/>
        </w:rPr>
        <w:t>A fin de lograr una adecuada interacción docentes-alumnos se van a abrir en el marco virtual un Foro por cada clase</w:t>
      </w:r>
      <w:r w:rsidR="00171580">
        <w:rPr>
          <w:rFonts w:ascii="Times New Roman" w:hAnsi="Times New Roman"/>
          <w:sz w:val="24"/>
          <w:szCs w:val="24"/>
        </w:rPr>
        <w:t xml:space="preserve"> para dudas, debates y puesta en común sobre el tema dado</w:t>
      </w:r>
      <w:r>
        <w:rPr>
          <w:rFonts w:ascii="Times New Roman" w:hAnsi="Times New Roman"/>
          <w:sz w:val="24"/>
          <w:szCs w:val="24"/>
        </w:rPr>
        <w:t>,</w:t>
      </w:r>
      <w:r w:rsidR="00823F50">
        <w:rPr>
          <w:rFonts w:ascii="Times New Roman" w:hAnsi="Times New Roman"/>
          <w:sz w:val="24"/>
          <w:szCs w:val="24"/>
        </w:rPr>
        <w:t xml:space="preserve"> con ello se pretende evitar que los estudiantes </w:t>
      </w:r>
      <w:r w:rsidR="00823F50">
        <w:rPr>
          <w:rFonts w:ascii="Times New Roman" w:hAnsi="Times New Roman"/>
          <w:sz w:val="24"/>
          <w:szCs w:val="24"/>
        </w:rPr>
        <w:lastRenderedPageBreak/>
        <w:t xml:space="preserve">conformen grupos de discusión fuera del campus, </w:t>
      </w:r>
      <w:r>
        <w:rPr>
          <w:rFonts w:ascii="Times New Roman" w:hAnsi="Times New Roman"/>
          <w:sz w:val="24"/>
          <w:szCs w:val="24"/>
        </w:rPr>
        <w:t>asimismo</w:t>
      </w:r>
      <w:r w:rsidR="008B60EC">
        <w:rPr>
          <w:rFonts w:ascii="Times New Roman" w:hAnsi="Times New Roman"/>
          <w:sz w:val="24"/>
          <w:szCs w:val="24"/>
        </w:rPr>
        <w:t xml:space="preserve"> </w:t>
      </w:r>
      <w:r>
        <w:rPr>
          <w:rFonts w:ascii="Times New Roman" w:hAnsi="Times New Roman"/>
          <w:sz w:val="24"/>
          <w:szCs w:val="24"/>
        </w:rPr>
        <w:t>va a estar disponible</w:t>
      </w:r>
      <w:r w:rsidR="00171580">
        <w:rPr>
          <w:rFonts w:ascii="Times New Roman" w:hAnsi="Times New Roman"/>
          <w:sz w:val="24"/>
          <w:szCs w:val="24"/>
        </w:rPr>
        <w:t xml:space="preserve"> para cualquier inquietud particular la mensajería privada </w:t>
      </w:r>
      <w:proofErr w:type="gramStart"/>
      <w:r w:rsidR="00171580">
        <w:rPr>
          <w:rFonts w:ascii="Times New Roman" w:hAnsi="Times New Roman"/>
          <w:sz w:val="24"/>
          <w:szCs w:val="24"/>
        </w:rPr>
        <w:t>del</w:t>
      </w:r>
      <w:r w:rsidR="000101FC">
        <w:rPr>
          <w:rFonts w:ascii="Times New Roman" w:hAnsi="Times New Roman"/>
          <w:sz w:val="24"/>
          <w:szCs w:val="24"/>
        </w:rPr>
        <w:t>a</w:t>
      </w:r>
      <w:proofErr w:type="gramEnd"/>
      <w:r w:rsidR="000101FC">
        <w:rPr>
          <w:rFonts w:ascii="Times New Roman" w:hAnsi="Times New Roman"/>
          <w:sz w:val="24"/>
          <w:szCs w:val="24"/>
        </w:rPr>
        <w:t xml:space="preserve"> Plataforma</w:t>
      </w:r>
      <w:r w:rsidR="00171580">
        <w:rPr>
          <w:rFonts w:ascii="Times New Roman" w:hAnsi="Times New Roman"/>
          <w:sz w:val="24"/>
          <w:szCs w:val="24"/>
        </w:rPr>
        <w:t xml:space="preserve"> Miel.  La Mensajería privada va a ser revisada por los docentes a cargo del curso los días y horarios de cursada, a fin de lograr una respuesta a tiempo se recomienda al </w:t>
      </w:r>
      <w:proofErr w:type="spellStart"/>
      <w:r w:rsidR="00171580">
        <w:rPr>
          <w:rFonts w:ascii="Times New Roman" w:hAnsi="Times New Roman"/>
          <w:sz w:val="24"/>
          <w:szCs w:val="24"/>
        </w:rPr>
        <w:t>alumnadoque</w:t>
      </w:r>
      <w:proofErr w:type="spellEnd"/>
      <w:r w:rsidR="000101FC">
        <w:rPr>
          <w:rFonts w:ascii="Times New Roman" w:hAnsi="Times New Roman"/>
          <w:sz w:val="24"/>
          <w:szCs w:val="24"/>
        </w:rPr>
        <w:t>,</w:t>
      </w:r>
      <w:r w:rsidR="00171580">
        <w:rPr>
          <w:rFonts w:ascii="Times New Roman" w:hAnsi="Times New Roman"/>
          <w:sz w:val="24"/>
          <w:szCs w:val="24"/>
        </w:rPr>
        <w:t xml:space="preserve"> al momento de enviar su inquietud, la misma sea dirigida a todos los docentes.</w:t>
      </w:r>
    </w:p>
    <w:p w14:paraId="4528BA80" w14:textId="77777777" w:rsidR="00171580" w:rsidRDefault="00171580" w:rsidP="00C163EA">
      <w:pPr>
        <w:pStyle w:val="Prrafodelista"/>
        <w:spacing w:after="0"/>
        <w:ind w:left="1440"/>
        <w:jc w:val="both"/>
        <w:rPr>
          <w:rFonts w:ascii="Times New Roman" w:hAnsi="Times New Roman"/>
          <w:sz w:val="24"/>
          <w:szCs w:val="24"/>
        </w:rPr>
      </w:pPr>
      <w:r>
        <w:rPr>
          <w:rFonts w:ascii="Times New Roman" w:hAnsi="Times New Roman"/>
          <w:sz w:val="24"/>
          <w:szCs w:val="24"/>
        </w:rPr>
        <w:t>Por otro lado, por cada anuncio especial de comunicación de las acciones de la cátedra se creará un Foro particular.</w:t>
      </w:r>
    </w:p>
    <w:p w14:paraId="14FF16AC" w14:textId="77777777" w:rsidR="00171580" w:rsidRDefault="00171580" w:rsidP="00C163EA">
      <w:pPr>
        <w:pStyle w:val="Prrafodelista"/>
        <w:spacing w:after="0"/>
        <w:ind w:left="1440"/>
        <w:jc w:val="both"/>
        <w:rPr>
          <w:rFonts w:ascii="Times New Roman" w:hAnsi="Times New Roman"/>
          <w:sz w:val="24"/>
          <w:szCs w:val="24"/>
        </w:rPr>
      </w:pPr>
      <w:r>
        <w:rPr>
          <w:rFonts w:ascii="Times New Roman" w:hAnsi="Times New Roman"/>
          <w:sz w:val="24"/>
          <w:szCs w:val="24"/>
        </w:rPr>
        <w:t>Sin perjuicio de lo ante dicho, al inicio de las clases presenciales se va a dar un espacio para responde</w:t>
      </w:r>
      <w:r w:rsidR="000101FC">
        <w:rPr>
          <w:rFonts w:ascii="Times New Roman" w:hAnsi="Times New Roman"/>
          <w:sz w:val="24"/>
          <w:szCs w:val="24"/>
        </w:rPr>
        <w:t>r</w:t>
      </w:r>
      <w:r>
        <w:rPr>
          <w:rFonts w:ascii="Times New Roman" w:hAnsi="Times New Roman"/>
          <w:sz w:val="24"/>
          <w:szCs w:val="24"/>
        </w:rPr>
        <w:t xml:space="preserve"> a dudas e inquietudes sobre los contenidos brindados</w:t>
      </w:r>
      <w:r w:rsidR="000101FC">
        <w:rPr>
          <w:rFonts w:ascii="Times New Roman" w:hAnsi="Times New Roman"/>
          <w:sz w:val="24"/>
          <w:szCs w:val="24"/>
        </w:rPr>
        <w:t xml:space="preserve"> en la clase virtual de </w:t>
      </w:r>
      <w:r w:rsidR="008B60EC">
        <w:rPr>
          <w:rFonts w:ascii="Times New Roman" w:hAnsi="Times New Roman"/>
          <w:sz w:val="24"/>
          <w:szCs w:val="24"/>
        </w:rPr>
        <w:t>manera</w:t>
      </w:r>
      <w:r w:rsidR="000101FC">
        <w:rPr>
          <w:rFonts w:ascii="Times New Roman" w:hAnsi="Times New Roman"/>
          <w:sz w:val="24"/>
          <w:szCs w:val="24"/>
        </w:rPr>
        <w:t xml:space="preserve"> de procurar un hilo argumental en la cursada.</w:t>
      </w:r>
    </w:p>
    <w:p w14:paraId="6F95AC71" w14:textId="77777777" w:rsidR="00171580" w:rsidRDefault="00171580" w:rsidP="00C163EA">
      <w:pPr>
        <w:pStyle w:val="Prrafodelista"/>
        <w:spacing w:after="0"/>
        <w:ind w:left="1440"/>
        <w:jc w:val="both"/>
        <w:rPr>
          <w:rFonts w:ascii="Times New Roman" w:hAnsi="Times New Roman"/>
          <w:sz w:val="24"/>
          <w:szCs w:val="24"/>
        </w:rPr>
      </w:pPr>
      <w:r>
        <w:rPr>
          <w:rFonts w:ascii="Times New Roman" w:hAnsi="Times New Roman"/>
          <w:sz w:val="24"/>
          <w:szCs w:val="24"/>
        </w:rPr>
        <w:t xml:space="preserve">En cuanto a la interacción estudiantes-estudiantes la cátedra se va a proponer la creación de los Foros en </w:t>
      </w:r>
      <w:r w:rsidR="000101FC">
        <w:rPr>
          <w:rFonts w:ascii="Times New Roman" w:hAnsi="Times New Roman"/>
          <w:sz w:val="24"/>
          <w:szCs w:val="24"/>
        </w:rPr>
        <w:t xml:space="preserve">la Plataforma </w:t>
      </w:r>
      <w:proofErr w:type="spellStart"/>
      <w:r w:rsidR="000101FC">
        <w:rPr>
          <w:rFonts w:ascii="Times New Roman" w:hAnsi="Times New Roman"/>
          <w:sz w:val="24"/>
          <w:szCs w:val="24"/>
        </w:rPr>
        <w:t>MIeL</w:t>
      </w:r>
      <w:proofErr w:type="spellEnd"/>
      <w:r>
        <w:rPr>
          <w:rFonts w:ascii="Times New Roman" w:hAnsi="Times New Roman"/>
          <w:sz w:val="24"/>
          <w:szCs w:val="24"/>
        </w:rPr>
        <w:t xml:space="preserve"> para </w:t>
      </w:r>
      <w:r w:rsidR="000101FC">
        <w:rPr>
          <w:rFonts w:ascii="Times New Roman" w:hAnsi="Times New Roman"/>
          <w:sz w:val="24"/>
          <w:szCs w:val="24"/>
        </w:rPr>
        <w:t>generar e</w:t>
      </w:r>
      <w:r>
        <w:rPr>
          <w:rFonts w:ascii="Times New Roman" w:hAnsi="Times New Roman"/>
          <w:sz w:val="24"/>
          <w:szCs w:val="24"/>
        </w:rPr>
        <w:t xml:space="preserve">l debate que se pueda llegar a </w:t>
      </w:r>
      <w:r w:rsidR="00B95E14">
        <w:rPr>
          <w:rFonts w:ascii="Times New Roman" w:hAnsi="Times New Roman"/>
          <w:sz w:val="24"/>
          <w:szCs w:val="24"/>
        </w:rPr>
        <w:t>darse</w:t>
      </w:r>
      <w:r>
        <w:rPr>
          <w:rFonts w:ascii="Times New Roman" w:hAnsi="Times New Roman"/>
          <w:sz w:val="24"/>
          <w:szCs w:val="24"/>
        </w:rPr>
        <w:t xml:space="preserve"> sobre los contenidos dados, sino que además se van a generar propuestas de trabajo que favorezcan la interacción y producción entre pares tanto en el ámbito virtual como presencial.</w:t>
      </w:r>
    </w:p>
    <w:p w14:paraId="5AE48A43" w14:textId="77777777" w:rsidR="000C4D12" w:rsidRDefault="000C4D12" w:rsidP="000C4D12">
      <w:pPr>
        <w:pStyle w:val="Prrafodelista"/>
        <w:spacing w:after="0"/>
        <w:jc w:val="both"/>
        <w:rPr>
          <w:rFonts w:ascii="Times New Roman" w:hAnsi="Times New Roman"/>
          <w:sz w:val="24"/>
          <w:szCs w:val="24"/>
        </w:rPr>
      </w:pPr>
    </w:p>
    <w:p w14:paraId="47252A4E" w14:textId="77777777" w:rsidR="00282FF7" w:rsidRDefault="00F36C3A" w:rsidP="0077478C">
      <w:pPr>
        <w:pStyle w:val="Prrafodelista"/>
        <w:numPr>
          <w:ilvl w:val="1"/>
          <w:numId w:val="6"/>
        </w:numPr>
        <w:spacing w:after="0"/>
        <w:jc w:val="both"/>
        <w:rPr>
          <w:rFonts w:ascii="Times New Roman" w:hAnsi="Times New Roman"/>
          <w:sz w:val="24"/>
          <w:szCs w:val="24"/>
        </w:rPr>
      </w:pPr>
      <w:r w:rsidRPr="0077478C">
        <w:rPr>
          <w:rFonts w:ascii="Times New Roman" w:hAnsi="Times New Roman"/>
          <w:sz w:val="24"/>
          <w:szCs w:val="24"/>
        </w:rPr>
        <w:t>Mecanismos de seguimiento, supervisión y evaluación de las actividades</w:t>
      </w:r>
    </w:p>
    <w:p w14:paraId="50F40DEB" w14:textId="77777777" w:rsidR="00823F50" w:rsidRDefault="00823F50" w:rsidP="00823F50">
      <w:pPr>
        <w:pStyle w:val="Prrafodelista"/>
        <w:spacing w:after="0"/>
        <w:ind w:left="1440"/>
        <w:jc w:val="both"/>
        <w:rPr>
          <w:rFonts w:ascii="Times New Roman" w:hAnsi="Times New Roman"/>
          <w:sz w:val="24"/>
          <w:szCs w:val="24"/>
        </w:rPr>
      </w:pPr>
    </w:p>
    <w:p w14:paraId="207F2F64" w14:textId="77777777" w:rsidR="00B95E14" w:rsidRDefault="00823F50" w:rsidP="00823F50">
      <w:pPr>
        <w:pStyle w:val="Prrafodelista"/>
        <w:spacing w:after="0"/>
        <w:ind w:left="1440"/>
        <w:jc w:val="both"/>
        <w:rPr>
          <w:rFonts w:ascii="Times New Roman" w:hAnsi="Times New Roman"/>
          <w:sz w:val="24"/>
          <w:szCs w:val="24"/>
        </w:rPr>
      </w:pPr>
      <w:r>
        <w:rPr>
          <w:rFonts w:ascii="Times New Roman" w:hAnsi="Times New Roman"/>
          <w:sz w:val="24"/>
          <w:szCs w:val="24"/>
        </w:rPr>
        <w:t>Con el objetivo de lograr un adecuado seguimiento, supervisión y evaluación de las actividades realizadas durante la cursada se va a solicitar a los estudiantes una producción escrita</w:t>
      </w:r>
      <w:r w:rsidR="00B95E14">
        <w:rPr>
          <w:rFonts w:ascii="Times New Roman" w:hAnsi="Times New Roman"/>
          <w:sz w:val="24"/>
          <w:szCs w:val="24"/>
        </w:rPr>
        <w:t xml:space="preserve"> sobre consignas de evaluación cotidiana sobre todo en los espacios con componente virtual, elaboración de las consignas de práctica disciplinar y de práctica profesional. Ello conformará una carpeta que deberá servir de insumo en las instancias de evaluación parcial y recuperatorio programadas. También se solicitará a los estudiantes </w:t>
      </w:r>
      <w:r>
        <w:rPr>
          <w:rFonts w:ascii="Times New Roman" w:hAnsi="Times New Roman"/>
          <w:sz w:val="24"/>
          <w:szCs w:val="24"/>
        </w:rPr>
        <w:t xml:space="preserve">una </w:t>
      </w:r>
      <w:proofErr w:type="gramStart"/>
      <w:r>
        <w:rPr>
          <w:rFonts w:ascii="Times New Roman" w:hAnsi="Times New Roman"/>
          <w:sz w:val="24"/>
          <w:szCs w:val="24"/>
        </w:rPr>
        <w:t>participación activa</w:t>
      </w:r>
      <w:proofErr w:type="gramEnd"/>
      <w:r>
        <w:rPr>
          <w:rFonts w:ascii="Times New Roman" w:hAnsi="Times New Roman"/>
          <w:sz w:val="24"/>
          <w:szCs w:val="24"/>
        </w:rPr>
        <w:t xml:space="preserve"> en los foros que se creen</w:t>
      </w:r>
      <w:r w:rsidR="00B95E14">
        <w:rPr>
          <w:rFonts w:ascii="Times New Roman" w:hAnsi="Times New Roman"/>
          <w:sz w:val="24"/>
          <w:szCs w:val="24"/>
        </w:rPr>
        <w:t xml:space="preserve"> al efecto a fin de quedar registro de las participaciones y tareas realizadas por los y las estudiantes.</w:t>
      </w:r>
    </w:p>
    <w:p w14:paraId="77A52294" w14:textId="77777777" w:rsidR="00282FF7" w:rsidRDefault="00282FF7">
      <w:pPr>
        <w:rPr>
          <w:rFonts w:ascii="Times New Roman" w:hAnsi="Times New Roman"/>
          <w:sz w:val="24"/>
          <w:szCs w:val="24"/>
        </w:rPr>
      </w:pPr>
      <w:r>
        <w:rPr>
          <w:rFonts w:ascii="Times New Roman" w:hAnsi="Times New Roman"/>
          <w:sz w:val="24"/>
          <w:szCs w:val="24"/>
        </w:rPr>
        <w:br w:type="page"/>
      </w:r>
    </w:p>
    <w:p w14:paraId="007DCDA8" w14:textId="77777777" w:rsidR="00282FF7" w:rsidRDefault="00282FF7" w:rsidP="00282FF7">
      <w:pPr>
        <w:spacing w:after="0"/>
        <w:jc w:val="both"/>
        <w:rPr>
          <w:rFonts w:ascii="Times New Roman" w:hAnsi="Times New Roman"/>
          <w:sz w:val="24"/>
          <w:szCs w:val="24"/>
        </w:rPr>
        <w:sectPr w:rsidR="00282FF7" w:rsidSect="00DF39FA">
          <w:headerReference w:type="even" r:id="rId8"/>
          <w:headerReference w:type="default" r:id="rId9"/>
          <w:footerReference w:type="even" r:id="rId10"/>
          <w:footerReference w:type="default" r:id="rId11"/>
          <w:headerReference w:type="first" r:id="rId12"/>
          <w:footerReference w:type="first" r:id="rId13"/>
          <w:pgSz w:w="11907" w:h="16839" w:code="9"/>
          <w:pgMar w:top="1417" w:right="1701" w:bottom="1417" w:left="1701" w:header="708" w:footer="708" w:gutter="0"/>
          <w:cols w:space="708"/>
          <w:docGrid w:linePitch="360"/>
        </w:sectPr>
      </w:pPr>
    </w:p>
    <w:p w14:paraId="450EA2D7" w14:textId="77777777" w:rsidR="00CA289B" w:rsidRPr="00282FF7" w:rsidRDefault="00CA289B" w:rsidP="00282FF7">
      <w:pPr>
        <w:spacing w:after="0"/>
        <w:jc w:val="both"/>
        <w:rPr>
          <w:rFonts w:ascii="Times New Roman" w:hAnsi="Times New Roman"/>
          <w:sz w:val="24"/>
          <w:szCs w:val="24"/>
        </w:rPr>
      </w:pPr>
    </w:p>
    <w:p w14:paraId="3DD355C9" w14:textId="77777777" w:rsidR="00F36C3A" w:rsidRPr="00CA289B" w:rsidRDefault="00F36C3A" w:rsidP="00CA289B">
      <w:pPr>
        <w:spacing w:after="0" w:line="480" w:lineRule="auto"/>
        <w:jc w:val="both"/>
        <w:rPr>
          <w:rFonts w:ascii="Times New Roman" w:hAnsi="Times New Roman"/>
          <w:sz w:val="24"/>
          <w:szCs w:val="24"/>
        </w:rPr>
      </w:pPr>
    </w:p>
    <w:p w14:paraId="4D5DE999" w14:textId="77777777" w:rsidR="00282FF7" w:rsidRDefault="00282FF7" w:rsidP="00282FF7">
      <w:pPr>
        <w:pStyle w:val="Encabezado"/>
        <w:jc w:val="center"/>
        <w:rPr>
          <w:rFonts w:ascii="Times New Roman" w:hAnsi="Times New Roman"/>
          <w:sz w:val="36"/>
          <w:szCs w:val="36"/>
        </w:rPr>
      </w:pPr>
      <w:r>
        <w:rPr>
          <w:rFonts w:ascii="Times New Roman" w:hAnsi="Times New Roman"/>
          <w:sz w:val="36"/>
          <w:szCs w:val="36"/>
        </w:rPr>
        <w:t>ANEXO I</w:t>
      </w:r>
    </w:p>
    <w:p w14:paraId="7F44CB16" w14:textId="77777777" w:rsidR="00282FF7" w:rsidRPr="00ED51ED" w:rsidRDefault="00282FF7" w:rsidP="00282FF7">
      <w:pPr>
        <w:pStyle w:val="Encabezado"/>
        <w:jc w:val="center"/>
        <w:rPr>
          <w:rFonts w:ascii="Times New Roman" w:hAnsi="Times New Roman"/>
          <w:sz w:val="36"/>
          <w:szCs w:val="36"/>
          <w:u w:val="single"/>
        </w:rPr>
      </w:pPr>
      <w:r w:rsidRPr="00ED51ED">
        <w:rPr>
          <w:rFonts w:ascii="Times New Roman" w:hAnsi="Times New Roman"/>
          <w:sz w:val="36"/>
          <w:szCs w:val="36"/>
          <w:u w:val="single"/>
        </w:rPr>
        <w:t>Modalidad A:  Curso Presencial</w:t>
      </w:r>
    </w:p>
    <w:p w14:paraId="1A81F0B1" w14:textId="77777777" w:rsidR="00282FF7" w:rsidRDefault="00282FF7" w:rsidP="00282FF7">
      <w:pPr>
        <w:tabs>
          <w:tab w:val="left" w:pos="2655"/>
        </w:tabs>
        <w:rPr>
          <w:rFonts w:ascii="Times New Roman" w:hAnsi="Times New Roman"/>
          <w:sz w:val="24"/>
          <w:szCs w:val="24"/>
        </w:rPr>
      </w:pPr>
    </w:p>
    <w:tbl>
      <w:tblPr>
        <w:tblpPr w:leftFromText="141" w:rightFromText="141" w:vertAnchor="page" w:horzAnchor="margin" w:tblpY="4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996"/>
        <w:gridCol w:w="1641"/>
        <w:gridCol w:w="1715"/>
        <w:gridCol w:w="3449"/>
        <w:gridCol w:w="1715"/>
        <w:gridCol w:w="1690"/>
        <w:gridCol w:w="1827"/>
      </w:tblGrid>
      <w:tr w:rsidR="00282FF7" w:rsidRPr="00F63DF8" w14:paraId="6D685114" w14:textId="77777777" w:rsidTr="0018238F">
        <w:tc>
          <w:tcPr>
            <w:tcW w:w="1071" w:type="dxa"/>
            <w:shd w:val="clear" w:color="auto" w:fill="D9D9D9"/>
            <w:vAlign w:val="center"/>
          </w:tcPr>
          <w:p w14:paraId="7CCFD89E" w14:textId="77777777" w:rsidR="00282FF7" w:rsidRPr="00F63DF8" w:rsidRDefault="00282FF7" w:rsidP="0018238F">
            <w:pPr>
              <w:jc w:val="center"/>
              <w:rPr>
                <w:rFonts w:ascii="Times New Roman" w:hAnsi="Times New Roman"/>
                <w:b/>
                <w:sz w:val="24"/>
                <w:szCs w:val="24"/>
              </w:rPr>
            </w:pPr>
            <w:bookmarkStart w:id="6" w:name="_Hlk97978461"/>
            <w:r w:rsidRPr="00F63DF8">
              <w:rPr>
                <w:rFonts w:ascii="Times New Roman" w:hAnsi="Times New Roman"/>
                <w:b/>
                <w:sz w:val="24"/>
                <w:szCs w:val="24"/>
              </w:rPr>
              <w:t>CLASE</w:t>
            </w:r>
          </w:p>
        </w:tc>
        <w:tc>
          <w:tcPr>
            <w:tcW w:w="1108" w:type="dxa"/>
            <w:shd w:val="clear" w:color="auto" w:fill="D9D9D9"/>
            <w:vAlign w:val="center"/>
          </w:tcPr>
          <w:p w14:paraId="31CCF302"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FECHA</w:t>
            </w:r>
          </w:p>
        </w:tc>
        <w:tc>
          <w:tcPr>
            <w:tcW w:w="1782" w:type="dxa"/>
            <w:shd w:val="clear" w:color="auto" w:fill="D9D9D9"/>
            <w:vAlign w:val="center"/>
          </w:tcPr>
          <w:p w14:paraId="71432956"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MODALIDAD DE CLASE</w:t>
            </w:r>
          </w:p>
        </w:tc>
        <w:tc>
          <w:tcPr>
            <w:tcW w:w="1858" w:type="dxa"/>
            <w:shd w:val="clear" w:color="auto" w:fill="D9D9D9"/>
            <w:vAlign w:val="center"/>
          </w:tcPr>
          <w:p w14:paraId="0545DDFD"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DE LA UNIDAD</w:t>
            </w:r>
          </w:p>
        </w:tc>
        <w:tc>
          <w:tcPr>
            <w:tcW w:w="3697" w:type="dxa"/>
            <w:shd w:val="clear" w:color="auto" w:fill="D9D9D9"/>
            <w:vAlign w:val="center"/>
          </w:tcPr>
          <w:p w14:paraId="019BE371"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ACTIVIDADES PEDAGÓGICAS/PREVISIONES METODOLÓGICAS</w:t>
            </w:r>
          </w:p>
        </w:tc>
        <w:tc>
          <w:tcPr>
            <w:tcW w:w="1830" w:type="dxa"/>
            <w:shd w:val="clear" w:color="auto" w:fill="D9D9D9"/>
            <w:vAlign w:val="center"/>
          </w:tcPr>
          <w:p w14:paraId="6E3F2EB6"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PRÁCTICOS</w:t>
            </w:r>
          </w:p>
        </w:tc>
        <w:tc>
          <w:tcPr>
            <w:tcW w:w="1803" w:type="dxa"/>
            <w:shd w:val="clear" w:color="auto" w:fill="D9D9D9"/>
            <w:vAlign w:val="center"/>
          </w:tcPr>
          <w:p w14:paraId="437E8C09"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DISCIPLINAR</w:t>
            </w:r>
          </w:p>
        </w:tc>
        <w:tc>
          <w:tcPr>
            <w:tcW w:w="1950" w:type="dxa"/>
            <w:shd w:val="clear" w:color="auto" w:fill="D9D9D9"/>
            <w:vAlign w:val="center"/>
          </w:tcPr>
          <w:p w14:paraId="11D3C968"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PROFESIONAL</w:t>
            </w:r>
          </w:p>
        </w:tc>
      </w:tr>
      <w:tr w:rsidR="00282FF7" w:rsidRPr="00F63DF8" w14:paraId="717AAFBA" w14:textId="77777777" w:rsidTr="0018238F">
        <w:tc>
          <w:tcPr>
            <w:tcW w:w="1071" w:type="dxa"/>
            <w:shd w:val="clear" w:color="auto" w:fill="auto"/>
          </w:tcPr>
          <w:p w14:paraId="56EE48EE"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2908EB2C"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121FD38A"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1FE2DD96"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27357532"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07F023C8"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4BDB5498"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2916C19D" w14:textId="77777777" w:rsidR="00282FF7" w:rsidRPr="00F63DF8" w:rsidRDefault="00282FF7" w:rsidP="0018238F">
            <w:pPr>
              <w:jc w:val="both"/>
              <w:rPr>
                <w:rFonts w:ascii="Times New Roman" w:hAnsi="Times New Roman"/>
                <w:sz w:val="24"/>
                <w:szCs w:val="24"/>
              </w:rPr>
            </w:pPr>
          </w:p>
        </w:tc>
      </w:tr>
      <w:tr w:rsidR="00282FF7" w:rsidRPr="00F63DF8" w14:paraId="74869460" w14:textId="77777777" w:rsidTr="0018238F">
        <w:tc>
          <w:tcPr>
            <w:tcW w:w="1071" w:type="dxa"/>
            <w:shd w:val="clear" w:color="auto" w:fill="auto"/>
          </w:tcPr>
          <w:p w14:paraId="187F57B8"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54738AF4"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46ABBD8F"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06BBA33E"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464FCBC1"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5C8C6B09"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3382A365"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5C71F136" w14:textId="77777777" w:rsidR="00282FF7" w:rsidRPr="00F63DF8" w:rsidRDefault="00282FF7" w:rsidP="0018238F">
            <w:pPr>
              <w:jc w:val="both"/>
              <w:rPr>
                <w:rFonts w:ascii="Times New Roman" w:hAnsi="Times New Roman"/>
                <w:sz w:val="24"/>
                <w:szCs w:val="24"/>
              </w:rPr>
            </w:pPr>
          </w:p>
        </w:tc>
      </w:tr>
      <w:tr w:rsidR="00282FF7" w:rsidRPr="00F63DF8" w14:paraId="62199465" w14:textId="77777777" w:rsidTr="0018238F">
        <w:tc>
          <w:tcPr>
            <w:tcW w:w="1071" w:type="dxa"/>
            <w:shd w:val="clear" w:color="auto" w:fill="auto"/>
          </w:tcPr>
          <w:p w14:paraId="0DA123B1"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4C4CEA3D"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50895670"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38C1F859"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0C8FE7CE"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41004F19"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67C0C651"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308D56CC" w14:textId="77777777" w:rsidR="00282FF7" w:rsidRPr="00F63DF8" w:rsidRDefault="00282FF7" w:rsidP="0018238F">
            <w:pPr>
              <w:jc w:val="both"/>
              <w:rPr>
                <w:rFonts w:ascii="Times New Roman" w:hAnsi="Times New Roman"/>
                <w:sz w:val="24"/>
                <w:szCs w:val="24"/>
              </w:rPr>
            </w:pPr>
          </w:p>
        </w:tc>
      </w:tr>
      <w:tr w:rsidR="00282FF7" w:rsidRPr="00F63DF8" w14:paraId="797E50C6" w14:textId="77777777" w:rsidTr="0018238F">
        <w:tc>
          <w:tcPr>
            <w:tcW w:w="1071" w:type="dxa"/>
            <w:shd w:val="clear" w:color="auto" w:fill="auto"/>
          </w:tcPr>
          <w:p w14:paraId="7B04FA47"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568C698B"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1A939487"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6AA258D8"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6FFBD3EC"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30DCCCAD"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36AF6883"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54C529ED" w14:textId="77777777" w:rsidR="00282FF7" w:rsidRPr="00F63DF8" w:rsidRDefault="00282FF7" w:rsidP="0018238F">
            <w:pPr>
              <w:jc w:val="both"/>
              <w:rPr>
                <w:rFonts w:ascii="Times New Roman" w:hAnsi="Times New Roman"/>
                <w:sz w:val="24"/>
                <w:szCs w:val="24"/>
              </w:rPr>
            </w:pPr>
          </w:p>
        </w:tc>
      </w:tr>
      <w:bookmarkEnd w:id="6"/>
    </w:tbl>
    <w:p w14:paraId="1C0157D6" w14:textId="77777777" w:rsidR="00282FF7" w:rsidRDefault="00282FF7" w:rsidP="00282FF7">
      <w:pPr>
        <w:tabs>
          <w:tab w:val="left" w:pos="2655"/>
        </w:tabs>
        <w:rPr>
          <w:rFonts w:ascii="Times New Roman" w:hAnsi="Times New Roman"/>
          <w:sz w:val="24"/>
          <w:szCs w:val="24"/>
        </w:rPr>
      </w:pPr>
    </w:p>
    <w:p w14:paraId="3691E7B2" w14:textId="77777777" w:rsidR="00282FF7" w:rsidRDefault="00282FF7" w:rsidP="00282FF7">
      <w:pPr>
        <w:tabs>
          <w:tab w:val="left" w:pos="2655"/>
        </w:tabs>
        <w:rPr>
          <w:rFonts w:ascii="Times New Roman" w:hAnsi="Times New Roman"/>
          <w:sz w:val="24"/>
          <w:szCs w:val="24"/>
        </w:rPr>
      </w:pPr>
    </w:p>
    <w:p w14:paraId="526770CE" w14:textId="77777777" w:rsidR="00282FF7" w:rsidRDefault="00282FF7" w:rsidP="00282FF7">
      <w:pPr>
        <w:tabs>
          <w:tab w:val="left" w:pos="2655"/>
        </w:tabs>
        <w:rPr>
          <w:rFonts w:ascii="Times New Roman" w:hAnsi="Times New Roman"/>
          <w:sz w:val="24"/>
          <w:szCs w:val="24"/>
        </w:rPr>
      </w:pPr>
    </w:p>
    <w:p w14:paraId="7CBEED82" w14:textId="77777777" w:rsidR="00282FF7" w:rsidRDefault="00282FF7" w:rsidP="00282FF7">
      <w:pPr>
        <w:tabs>
          <w:tab w:val="left" w:pos="2655"/>
        </w:tabs>
        <w:rPr>
          <w:rFonts w:ascii="Times New Roman" w:hAnsi="Times New Roman"/>
          <w:sz w:val="24"/>
          <w:szCs w:val="24"/>
        </w:rPr>
      </w:pPr>
    </w:p>
    <w:p w14:paraId="6E36661F" w14:textId="77777777" w:rsidR="00282FF7" w:rsidRDefault="00282FF7" w:rsidP="00282FF7">
      <w:pPr>
        <w:tabs>
          <w:tab w:val="left" w:pos="2655"/>
        </w:tabs>
        <w:rPr>
          <w:rFonts w:ascii="Times New Roman" w:hAnsi="Times New Roman"/>
          <w:sz w:val="24"/>
          <w:szCs w:val="24"/>
        </w:rPr>
      </w:pPr>
    </w:p>
    <w:p w14:paraId="38645DC7" w14:textId="77777777" w:rsidR="00AE647F" w:rsidRDefault="00AE647F" w:rsidP="00AE647F">
      <w:pPr>
        <w:pStyle w:val="Encabezado"/>
        <w:jc w:val="center"/>
        <w:rPr>
          <w:rFonts w:ascii="Times New Roman" w:hAnsi="Times New Roman"/>
          <w:sz w:val="36"/>
          <w:szCs w:val="36"/>
        </w:rPr>
      </w:pPr>
    </w:p>
    <w:p w14:paraId="7B92797C" w14:textId="77777777" w:rsidR="00AE647F" w:rsidRDefault="00AE647F" w:rsidP="00AE647F">
      <w:pPr>
        <w:pStyle w:val="Encabezado"/>
        <w:jc w:val="center"/>
        <w:rPr>
          <w:rFonts w:ascii="Times New Roman" w:hAnsi="Times New Roman"/>
          <w:sz w:val="36"/>
          <w:szCs w:val="36"/>
        </w:rPr>
      </w:pPr>
      <w:r>
        <w:rPr>
          <w:rFonts w:ascii="Times New Roman" w:hAnsi="Times New Roman"/>
          <w:sz w:val="36"/>
          <w:szCs w:val="36"/>
        </w:rPr>
        <w:t>ANEXO II</w:t>
      </w:r>
    </w:p>
    <w:p w14:paraId="135E58C4" w14:textId="77777777" w:rsidR="00282FF7" w:rsidRPr="00CD18F3" w:rsidRDefault="00282FF7" w:rsidP="00282FF7">
      <w:pPr>
        <w:tabs>
          <w:tab w:val="left" w:pos="2655"/>
        </w:tabs>
        <w:rPr>
          <w:rFonts w:ascii="Times New Roman" w:hAnsi="Times New Roman"/>
          <w:sz w:val="24"/>
          <w:szCs w:val="24"/>
        </w:rPr>
      </w:pPr>
    </w:p>
    <w:p w14:paraId="62EBF9A1" w14:textId="77777777" w:rsidR="00AE647F" w:rsidRDefault="00AE647F" w:rsidP="00AE647F">
      <w:pPr>
        <w:pStyle w:val="Encabezado"/>
        <w:jc w:val="center"/>
        <w:rPr>
          <w:rFonts w:ascii="Times New Roman" w:hAnsi="Times New Roman"/>
          <w:sz w:val="36"/>
          <w:szCs w:val="36"/>
          <w:u w:val="single"/>
        </w:rPr>
      </w:pPr>
    </w:p>
    <w:p w14:paraId="568E2904" w14:textId="77777777" w:rsidR="00AE647F" w:rsidRDefault="00AE647F" w:rsidP="00AE647F">
      <w:pPr>
        <w:pStyle w:val="Encabezado"/>
        <w:jc w:val="center"/>
        <w:rPr>
          <w:rFonts w:ascii="Times New Roman" w:hAnsi="Times New Roman"/>
          <w:sz w:val="36"/>
          <w:szCs w:val="36"/>
          <w:u w:val="single"/>
        </w:rPr>
      </w:pPr>
      <w:r w:rsidRPr="00ED51ED">
        <w:rPr>
          <w:rFonts w:ascii="Times New Roman" w:hAnsi="Times New Roman"/>
          <w:sz w:val="36"/>
          <w:szCs w:val="36"/>
          <w:u w:val="single"/>
        </w:rPr>
        <w:t>Modalidad</w:t>
      </w:r>
      <w:r>
        <w:rPr>
          <w:rFonts w:ascii="Times New Roman" w:hAnsi="Times New Roman"/>
          <w:sz w:val="36"/>
          <w:szCs w:val="36"/>
          <w:u w:val="single"/>
        </w:rPr>
        <w:t xml:space="preserve"> B</w:t>
      </w:r>
      <w:r w:rsidRPr="00ED51ED">
        <w:rPr>
          <w:rFonts w:ascii="Times New Roman" w:hAnsi="Times New Roman"/>
          <w:sz w:val="36"/>
          <w:szCs w:val="36"/>
          <w:u w:val="single"/>
        </w:rPr>
        <w:t>:  Curso</w:t>
      </w:r>
      <w:r>
        <w:rPr>
          <w:rFonts w:ascii="Times New Roman" w:hAnsi="Times New Roman"/>
          <w:sz w:val="36"/>
          <w:szCs w:val="36"/>
          <w:u w:val="single"/>
        </w:rPr>
        <w:t xml:space="preserve"> Semip</w:t>
      </w:r>
      <w:r w:rsidRPr="00ED51ED">
        <w:rPr>
          <w:rFonts w:ascii="Times New Roman" w:hAnsi="Times New Roman"/>
          <w:sz w:val="36"/>
          <w:szCs w:val="36"/>
          <w:u w:val="single"/>
        </w:rPr>
        <w:t>resencial</w:t>
      </w:r>
    </w:p>
    <w:p w14:paraId="0C6C2CD5" w14:textId="77777777" w:rsidR="00AE647F" w:rsidRPr="00ED51ED" w:rsidRDefault="00AE647F" w:rsidP="00AE647F">
      <w:pPr>
        <w:pStyle w:val="Encabezado"/>
        <w:jc w:val="center"/>
        <w:rPr>
          <w:rFonts w:ascii="Times New Roman" w:hAnsi="Times New Roman"/>
          <w:sz w:val="36"/>
          <w:szCs w:val="36"/>
          <w:u w:val="single"/>
        </w:rPr>
      </w:pPr>
    </w:p>
    <w:p w14:paraId="709E88E4" w14:textId="77777777" w:rsidR="00AE647F" w:rsidRPr="00CD18F3" w:rsidRDefault="00AE647F" w:rsidP="00AE647F">
      <w:pPr>
        <w:rPr>
          <w:rFonts w:ascii="Times New Roman" w:hAnsi="Times New Roman"/>
          <w:sz w:val="24"/>
          <w:szCs w:val="24"/>
        </w:rPr>
      </w:pPr>
    </w:p>
    <w:p w14:paraId="508C98E9" w14:textId="77777777" w:rsidR="00282FF7" w:rsidRDefault="00282FF7" w:rsidP="00282FF7">
      <w:pPr>
        <w:pStyle w:val="Encabezado"/>
        <w:jc w:val="center"/>
        <w:rPr>
          <w:rFonts w:ascii="Times New Roman" w:hAnsi="Times New Roman"/>
          <w:sz w:val="36"/>
          <w:szCs w:val="36"/>
        </w:rPr>
      </w:pPr>
    </w:p>
    <w:tbl>
      <w:tblPr>
        <w:tblpPr w:leftFromText="141" w:rightFromText="141" w:vertAnchor="page" w:horzAnchor="margin" w:tblpY="40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
        <w:gridCol w:w="976"/>
        <w:gridCol w:w="1581"/>
        <w:gridCol w:w="2156"/>
        <w:gridCol w:w="3313"/>
        <w:gridCol w:w="1652"/>
        <w:gridCol w:w="1628"/>
        <w:gridCol w:w="1759"/>
      </w:tblGrid>
      <w:tr w:rsidR="00F44ACE" w:rsidRPr="00F63DF8" w14:paraId="3CFB1770" w14:textId="77777777" w:rsidTr="00DA422A">
        <w:tc>
          <w:tcPr>
            <w:tcW w:w="917" w:type="dxa"/>
            <w:shd w:val="clear" w:color="auto" w:fill="D9D9D9" w:themeFill="background1" w:themeFillShade="D9"/>
            <w:vAlign w:val="center"/>
          </w:tcPr>
          <w:p w14:paraId="6C9C5C85"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lastRenderedPageBreak/>
              <w:t>CLASE</w:t>
            </w:r>
          </w:p>
        </w:tc>
        <w:tc>
          <w:tcPr>
            <w:tcW w:w="1174" w:type="dxa"/>
            <w:shd w:val="clear" w:color="auto" w:fill="D9D9D9" w:themeFill="background1" w:themeFillShade="D9"/>
            <w:vAlign w:val="center"/>
          </w:tcPr>
          <w:p w14:paraId="1F57F28E"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FECHA</w:t>
            </w:r>
          </w:p>
        </w:tc>
        <w:tc>
          <w:tcPr>
            <w:tcW w:w="1557" w:type="dxa"/>
            <w:shd w:val="clear" w:color="auto" w:fill="D9D9D9" w:themeFill="background1" w:themeFillShade="D9"/>
            <w:vAlign w:val="center"/>
          </w:tcPr>
          <w:p w14:paraId="6AD0D3F8"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MODALIDAD DE CLASE</w:t>
            </w:r>
          </w:p>
        </w:tc>
        <w:tc>
          <w:tcPr>
            <w:tcW w:w="2122" w:type="dxa"/>
            <w:shd w:val="clear" w:color="auto" w:fill="D9D9D9" w:themeFill="background1" w:themeFillShade="D9"/>
            <w:vAlign w:val="center"/>
          </w:tcPr>
          <w:p w14:paraId="223A5EAD"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DE LA UNIDAD</w:t>
            </w:r>
          </w:p>
        </w:tc>
        <w:tc>
          <w:tcPr>
            <w:tcW w:w="3260" w:type="dxa"/>
            <w:shd w:val="clear" w:color="auto" w:fill="D9D9D9" w:themeFill="background1" w:themeFillShade="D9"/>
            <w:vAlign w:val="center"/>
          </w:tcPr>
          <w:p w14:paraId="00778070"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ACTIVIDADES PEDAGÓGICAS/PREVISIONES METODOLÓGICAS</w:t>
            </w:r>
          </w:p>
        </w:tc>
        <w:tc>
          <w:tcPr>
            <w:tcW w:w="1627" w:type="dxa"/>
            <w:shd w:val="clear" w:color="auto" w:fill="D9D9D9" w:themeFill="background1" w:themeFillShade="D9"/>
            <w:vAlign w:val="center"/>
          </w:tcPr>
          <w:p w14:paraId="6EA7BB84"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PRÁCTICOS</w:t>
            </w:r>
          </w:p>
        </w:tc>
        <w:tc>
          <w:tcPr>
            <w:tcW w:w="1604" w:type="dxa"/>
            <w:shd w:val="clear" w:color="auto" w:fill="D9D9D9" w:themeFill="background1" w:themeFillShade="D9"/>
            <w:vAlign w:val="center"/>
          </w:tcPr>
          <w:p w14:paraId="7AEF65EB"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DISCIPLINAR</w:t>
            </w:r>
          </w:p>
        </w:tc>
        <w:tc>
          <w:tcPr>
            <w:tcW w:w="1732" w:type="dxa"/>
            <w:shd w:val="clear" w:color="auto" w:fill="D9D9D9" w:themeFill="background1" w:themeFillShade="D9"/>
            <w:vAlign w:val="center"/>
          </w:tcPr>
          <w:p w14:paraId="3797BD58"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PROFESIONAL</w:t>
            </w:r>
          </w:p>
        </w:tc>
      </w:tr>
      <w:tr w:rsidR="00DA422A" w:rsidRPr="00F63DF8" w14:paraId="49720291" w14:textId="77777777" w:rsidTr="00DA422A">
        <w:tc>
          <w:tcPr>
            <w:tcW w:w="917" w:type="dxa"/>
            <w:shd w:val="clear" w:color="auto" w:fill="auto"/>
          </w:tcPr>
          <w:p w14:paraId="649841BE" w14:textId="77777777" w:rsidR="00282FF7" w:rsidRPr="00F63DF8" w:rsidRDefault="007B3FBF" w:rsidP="0018238F">
            <w:pPr>
              <w:jc w:val="both"/>
              <w:rPr>
                <w:rFonts w:ascii="Times New Roman" w:hAnsi="Times New Roman"/>
                <w:sz w:val="24"/>
                <w:szCs w:val="24"/>
              </w:rPr>
            </w:pPr>
            <w:r>
              <w:rPr>
                <w:rFonts w:ascii="Times New Roman" w:hAnsi="Times New Roman"/>
                <w:sz w:val="24"/>
                <w:szCs w:val="24"/>
              </w:rPr>
              <w:t>1</w:t>
            </w:r>
          </w:p>
        </w:tc>
        <w:tc>
          <w:tcPr>
            <w:tcW w:w="1174" w:type="dxa"/>
            <w:shd w:val="clear" w:color="auto" w:fill="auto"/>
          </w:tcPr>
          <w:p w14:paraId="3C8F9123" w14:textId="321C65F6" w:rsidR="00282FF7" w:rsidRPr="00F63DF8" w:rsidRDefault="000C3C4F" w:rsidP="0018238F">
            <w:pPr>
              <w:jc w:val="both"/>
              <w:rPr>
                <w:rFonts w:ascii="Times New Roman" w:hAnsi="Times New Roman"/>
                <w:sz w:val="24"/>
                <w:szCs w:val="24"/>
              </w:rPr>
            </w:pPr>
            <w:r>
              <w:rPr>
                <w:rFonts w:ascii="Times New Roman" w:hAnsi="Times New Roman"/>
                <w:sz w:val="24"/>
                <w:szCs w:val="24"/>
              </w:rPr>
              <w:t>01</w:t>
            </w:r>
            <w:r w:rsidR="007B3FBF">
              <w:rPr>
                <w:rFonts w:ascii="Times New Roman" w:hAnsi="Times New Roman"/>
                <w:sz w:val="24"/>
                <w:szCs w:val="24"/>
              </w:rPr>
              <w:t>/0</w:t>
            </w:r>
            <w:r>
              <w:rPr>
                <w:rFonts w:ascii="Times New Roman" w:hAnsi="Times New Roman"/>
                <w:sz w:val="24"/>
                <w:szCs w:val="24"/>
              </w:rPr>
              <w:t>4</w:t>
            </w:r>
            <w:r w:rsidR="007B3FBF">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241FC489" w14:textId="77777777" w:rsidR="00282FF7" w:rsidRPr="00F63DF8" w:rsidRDefault="007B3FBF" w:rsidP="0018238F">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4F09A361" w14:textId="20797EF4" w:rsidR="00282FF7" w:rsidRPr="00F63DF8" w:rsidRDefault="007B3FBF" w:rsidP="00AE2588">
            <w:pPr>
              <w:jc w:val="both"/>
              <w:rPr>
                <w:rFonts w:ascii="Times New Roman" w:hAnsi="Times New Roman"/>
                <w:sz w:val="24"/>
                <w:szCs w:val="24"/>
              </w:rPr>
            </w:pPr>
            <w:r>
              <w:rPr>
                <w:rFonts w:ascii="Times New Roman" w:hAnsi="Times New Roman"/>
                <w:sz w:val="24"/>
                <w:szCs w:val="24"/>
              </w:rPr>
              <w:t>PRESENTACIÓ</w:t>
            </w:r>
            <w:r w:rsidR="00AE2588">
              <w:rPr>
                <w:rFonts w:ascii="Times New Roman" w:hAnsi="Times New Roman"/>
                <w:sz w:val="24"/>
                <w:szCs w:val="24"/>
              </w:rPr>
              <w:t>N</w:t>
            </w:r>
            <w:r w:rsidR="00B95712">
              <w:rPr>
                <w:rFonts w:ascii="Times New Roman" w:hAnsi="Times New Roman"/>
                <w:sz w:val="24"/>
                <w:szCs w:val="24"/>
              </w:rPr>
              <w:t xml:space="preserve"> </w:t>
            </w:r>
            <w:r w:rsidR="00AE2588">
              <w:rPr>
                <w:rFonts w:ascii="Times New Roman" w:hAnsi="Times New Roman"/>
                <w:sz w:val="24"/>
                <w:szCs w:val="24"/>
              </w:rPr>
              <w:t xml:space="preserve">DE </w:t>
            </w:r>
            <w:r>
              <w:rPr>
                <w:rFonts w:ascii="Times New Roman" w:hAnsi="Times New Roman"/>
                <w:sz w:val="24"/>
                <w:szCs w:val="24"/>
              </w:rPr>
              <w:t>INICIO UNIDAD I</w:t>
            </w:r>
          </w:p>
        </w:tc>
        <w:tc>
          <w:tcPr>
            <w:tcW w:w="3260" w:type="dxa"/>
            <w:shd w:val="clear" w:color="auto" w:fill="auto"/>
          </w:tcPr>
          <w:p w14:paraId="61BEC720" w14:textId="77777777" w:rsidR="00282FF7" w:rsidRDefault="007B3FBF" w:rsidP="0018238F">
            <w:pPr>
              <w:jc w:val="both"/>
              <w:rPr>
                <w:rFonts w:ascii="Times New Roman" w:hAnsi="Times New Roman"/>
                <w:sz w:val="24"/>
                <w:szCs w:val="24"/>
              </w:rPr>
            </w:pPr>
            <w:r>
              <w:rPr>
                <w:rFonts w:ascii="Times New Roman" w:hAnsi="Times New Roman"/>
                <w:sz w:val="24"/>
                <w:szCs w:val="24"/>
              </w:rPr>
              <w:t>Acceso a Miel y al equipo de Ms Teams – Familiarización con el entorno.</w:t>
            </w:r>
          </w:p>
          <w:p w14:paraId="3D0054B4" w14:textId="77777777" w:rsidR="008B60EC" w:rsidRPr="008B60EC" w:rsidRDefault="008B60EC" w:rsidP="008B60EC">
            <w:pPr>
              <w:rPr>
                <w:rFonts w:ascii="Times New Roman" w:hAnsi="Times New Roman"/>
              </w:rPr>
            </w:pPr>
            <w:r w:rsidRPr="008B60EC">
              <w:rPr>
                <w:rFonts w:ascii="Times New Roman" w:hAnsi="Times New Roman"/>
              </w:rPr>
              <w:t xml:space="preserve">Presentar el Programa, la Bibliografía y el Diseño de la Metodología de trabajo a desarrollar.  </w:t>
            </w:r>
          </w:p>
          <w:p w14:paraId="579B2620" w14:textId="77777777" w:rsidR="008B60EC" w:rsidRPr="008B60EC" w:rsidRDefault="008B60EC" w:rsidP="008B60EC">
            <w:pPr>
              <w:rPr>
                <w:rFonts w:ascii="Times New Roman" w:hAnsi="Times New Roman"/>
              </w:rPr>
            </w:pPr>
            <w:r w:rsidRPr="008B60EC">
              <w:rPr>
                <w:rFonts w:ascii="Times New Roman" w:hAnsi="Times New Roman"/>
              </w:rPr>
              <w:t xml:space="preserve">Explicar el carácter teórico práctico de la Asignatura. El hecho de detentar un contenido virtual, donde se llevarán a cabo estrategias pedagógicas de Educación a Distancia, sobre todo, en lo relativo a la evaluación de aprendizajes tornan necesario el </w:t>
            </w:r>
            <w:r w:rsidRPr="008B60EC">
              <w:rPr>
                <w:rFonts w:ascii="Times New Roman" w:hAnsi="Times New Roman"/>
              </w:rPr>
              <w:lastRenderedPageBreak/>
              <w:t>armado por parte del alumno de una carpeta donde deberán constar las consignas trabajadas, los fallos plenarios y el material correspondiente a cada consigna. Luego la misma será exhibida en cada instancia de evaluación Parcial o Recuperatorio.</w:t>
            </w:r>
          </w:p>
          <w:p w14:paraId="779F8E76" w14:textId="23FA054C" w:rsidR="007B3FBF" w:rsidRPr="00FC0154" w:rsidRDefault="008B60EC" w:rsidP="008B60EC">
            <w:pPr>
              <w:rPr>
                <w:rFonts w:ascii="Times New Roman" w:hAnsi="Times New Roman"/>
              </w:rPr>
            </w:pPr>
            <w:r w:rsidRPr="008B60EC">
              <w:rPr>
                <w:rFonts w:ascii="Times New Roman" w:hAnsi="Times New Roman"/>
              </w:rPr>
              <w:t>Comenzar con el temario de la Asignatura: TÍTULOS VALORES-Tratamiento en el CCyC- CONCEPTO CARACTERÍSTICAS – CLASIFICACIÓN.</w:t>
            </w:r>
          </w:p>
        </w:tc>
        <w:tc>
          <w:tcPr>
            <w:tcW w:w="1627" w:type="dxa"/>
            <w:shd w:val="clear" w:color="auto" w:fill="auto"/>
          </w:tcPr>
          <w:p w14:paraId="33096EF0" w14:textId="77777777" w:rsidR="00282FF7" w:rsidRPr="00F63DF8" w:rsidRDefault="001B58A5" w:rsidP="0018238F">
            <w:pPr>
              <w:jc w:val="both"/>
              <w:rPr>
                <w:rFonts w:ascii="Times New Roman" w:hAnsi="Times New Roman"/>
                <w:sz w:val="24"/>
                <w:szCs w:val="24"/>
              </w:rPr>
            </w:pPr>
            <w:r>
              <w:rPr>
                <w:rFonts w:ascii="Times New Roman" w:hAnsi="Times New Roman"/>
                <w:sz w:val="24"/>
                <w:szCs w:val="24"/>
              </w:rPr>
              <w:lastRenderedPageBreak/>
              <w:t>X</w:t>
            </w:r>
          </w:p>
        </w:tc>
        <w:tc>
          <w:tcPr>
            <w:tcW w:w="1604" w:type="dxa"/>
            <w:shd w:val="clear" w:color="auto" w:fill="auto"/>
          </w:tcPr>
          <w:p w14:paraId="4F4FACE3" w14:textId="77777777" w:rsidR="00282FF7" w:rsidRDefault="00FC0154" w:rsidP="0018238F">
            <w:pPr>
              <w:jc w:val="both"/>
              <w:rPr>
                <w:rFonts w:ascii="Times New Roman" w:hAnsi="Times New Roman"/>
                <w:sz w:val="24"/>
                <w:szCs w:val="24"/>
              </w:rPr>
            </w:pPr>
            <w:r>
              <w:rPr>
                <w:rFonts w:ascii="Times New Roman" w:hAnsi="Times New Roman"/>
                <w:sz w:val="24"/>
                <w:szCs w:val="24"/>
              </w:rPr>
              <w:t>X</w:t>
            </w:r>
          </w:p>
          <w:p w14:paraId="504DC311" w14:textId="3EE79A41" w:rsidR="00FC0154" w:rsidRDefault="00FC0154" w:rsidP="0018238F">
            <w:pPr>
              <w:jc w:val="both"/>
              <w:rPr>
                <w:rFonts w:ascii="Times New Roman" w:hAnsi="Times New Roman"/>
                <w:sz w:val="24"/>
                <w:szCs w:val="24"/>
              </w:rPr>
            </w:pPr>
            <w:r w:rsidRPr="008B60EC">
              <w:rPr>
                <w:rFonts w:ascii="Times New Roman" w:hAnsi="Times New Roman"/>
              </w:rPr>
              <w:t xml:space="preserve">Trabajar con un video cargado en Miel disponible desde 48 horas antes de la clase. </w:t>
            </w:r>
            <w:proofErr w:type="gramStart"/>
            <w:r w:rsidRPr="008B60EC">
              <w:rPr>
                <w:rFonts w:ascii="Times New Roman" w:hAnsi="Times New Roman"/>
              </w:rPr>
              <w:t>Consigna a trabajar</w:t>
            </w:r>
            <w:proofErr w:type="gramEnd"/>
            <w:r w:rsidRPr="008B60EC">
              <w:rPr>
                <w:rFonts w:ascii="Times New Roman" w:hAnsi="Times New Roman"/>
              </w:rPr>
              <w:t xml:space="preserve"> e intercambiar entre alumnos y entre alumnos y docentes</w:t>
            </w:r>
            <w:r>
              <w:rPr>
                <w:rFonts w:ascii="Times New Roman" w:hAnsi="Times New Roman"/>
              </w:rPr>
              <w:t>.</w:t>
            </w:r>
          </w:p>
          <w:p w14:paraId="7E0CB7FE" w14:textId="53BADAFB" w:rsidR="00FC0154" w:rsidRPr="00F63DF8" w:rsidRDefault="00FC0154" w:rsidP="0018238F">
            <w:pPr>
              <w:jc w:val="both"/>
              <w:rPr>
                <w:rFonts w:ascii="Times New Roman" w:hAnsi="Times New Roman"/>
                <w:sz w:val="24"/>
                <w:szCs w:val="24"/>
              </w:rPr>
            </w:pPr>
          </w:p>
        </w:tc>
        <w:tc>
          <w:tcPr>
            <w:tcW w:w="1732" w:type="dxa"/>
            <w:shd w:val="clear" w:color="auto" w:fill="auto"/>
          </w:tcPr>
          <w:p w14:paraId="7818863E" w14:textId="77777777" w:rsidR="00282FF7" w:rsidRPr="00F63DF8" w:rsidRDefault="00282FF7" w:rsidP="0018238F">
            <w:pPr>
              <w:jc w:val="both"/>
              <w:rPr>
                <w:rFonts w:ascii="Times New Roman" w:hAnsi="Times New Roman"/>
                <w:sz w:val="24"/>
                <w:szCs w:val="24"/>
              </w:rPr>
            </w:pPr>
          </w:p>
        </w:tc>
      </w:tr>
      <w:tr w:rsidR="00DA422A" w:rsidRPr="00F63DF8" w14:paraId="61B57C66" w14:textId="77777777" w:rsidTr="00DA422A">
        <w:tc>
          <w:tcPr>
            <w:tcW w:w="917" w:type="dxa"/>
            <w:shd w:val="clear" w:color="auto" w:fill="auto"/>
          </w:tcPr>
          <w:p w14:paraId="18F999B5" w14:textId="77777777" w:rsidR="00282FF7" w:rsidRPr="00F63DF8" w:rsidRDefault="001B58A5" w:rsidP="0018238F">
            <w:pPr>
              <w:jc w:val="both"/>
              <w:rPr>
                <w:rFonts w:ascii="Times New Roman" w:hAnsi="Times New Roman"/>
                <w:sz w:val="24"/>
                <w:szCs w:val="24"/>
              </w:rPr>
            </w:pPr>
            <w:r>
              <w:rPr>
                <w:rFonts w:ascii="Times New Roman" w:hAnsi="Times New Roman"/>
                <w:sz w:val="24"/>
                <w:szCs w:val="24"/>
              </w:rPr>
              <w:t>2</w:t>
            </w:r>
          </w:p>
        </w:tc>
        <w:tc>
          <w:tcPr>
            <w:tcW w:w="1174" w:type="dxa"/>
            <w:shd w:val="clear" w:color="auto" w:fill="auto"/>
          </w:tcPr>
          <w:p w14:paraId="04D921BB" w14:textId="5B4C8269" w:rsidR="00282FF7" w:rsidRPr="00F63DF8" w:rsidRDefault="000C3C4F" w:rsidP="0018238F">
            <w:pPr>
              <w:jc w:val="both"/>
              <w:rPr>
                <w:rFonts w:ascii="Times New Roman" w:hAnsi="Times New Roman"/>
                <w:sz w:val="24"/>
                <w:szCs w:val="24"/>
              </w:rPr>
            </w:pPr>
            <w:r>
              <w:rPr>
                <w:rFonts w:ascii="Times New Roman" w:hAnsi="Times New Roman"/>
                <w:sz w:val="24"/>
                <w:szCs w:val="24"/>
              </w:rPr>
              <w:t>04</w:t>
            </w:r>
            <w:r w:rsidR="001B58A5">
              <w:rPr>
                <w:rFonts w:ascii="Times New Roman" w:hAnsi="Times New Roman"/>
                <w:sz w:val="24"/>
                <w:szCs w:val="24"/>
              </w:rPr>
              <w:t>/0</w:t>
            </w:r>
            <w:r>
              <w:rPr>
                <w:rFonts w:ascii="Times New Roman" w:hAnsi="Times New Roman"/>
                <w:sz w:val="24"/>
                <w:szCs w:val="24"/>
              </w:rPr>
              <w:t>4</w:t>
            </w:r>
            <w:r w:rsidR="001B58A5">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613D97D9" w14:textId="77777777" w:rsidR="00282FF7" w:rsidRPr="00F63DF8" w:rsidRDefault="001B58A5" w:rsidP="0018238F">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550B7C45" w14:textId="77777777" w:rsidR="00282FF7" w:rsidRPr="00F63DF8" w:rsidRDefault="001B58A5" w:rsidP="0018238F">
            <w:pPr>
              <w:jc w:val="both"/>
              <w:rPr>
                <w:rFonts w:ascii="Times New Roman" w:hAnsi="Times New Roman"/>
                <w:sz w:val="24"/>
                <w:szCs w:val="24"/>
              </w:rPr>
            </w:pPr>
            <w:r>
              <w:rPr>
                <w:rFonts w:ascii="Times New Roman" w:hAnsi="Times New Roman"/>
                <w:sz w:val="24"/>
                <w:szCs w:val="24"/>
              </w:rPr>
              <w:t>UNIDAD II</w:t>
            </w:r>
            <w:r w:rsidR="004C5A05">
              <w:rPr>
                <w:rFonts w:ascii="Times New Roman" w:hAnsi="Times New Roman"/>
                <w:sz w:val="24"/>
                <w:szCs w:val="24"/>
              </w:rPr>
              <w:t>/UNIDAD III</w:t>
            </w:r>
          </w:p>
        </w:tc>
        <w:tc>
          <w:tcPr>
            <w:tcW w:w="3260" w:type="dxa"/>
            <w:shd w:val="clear" w:color="auto" w:fill="auto"/>
          </w:tcPr>
          <w:p w14:paraId="3599A297" w14:textId="77777777" w:rsidR="00282FF7" w:rsidRDefault="001B58A5" w:rsidP="0018238F">
            <w:pPr>
              <w:jc w:val="both"/>
              <w:rPr>
                <w:rFonts w:ascii="Times New Roman" w:hAnsi="Times New Roman"/>
                <w:sz w:val="24"/>
                <w:szCs w:val="24"/>
              </w:rPr>
            </w:pPr>
            <w:r>
              <w:rPr>
                <w:rFonts w:ascii="Times New Roman" w:hAnsi="Times New Roman"/>
                <w:sz w:val="24"/>
                <w:szCs w:val="24"/>
              </w:rPr>
              <w:t xml:space="preserve">Clase </w:t>
            </w:r>
            <w:r w:rsidR="004C5A05">
              <w:rPr>
                <w:rFonts w:ascii="Times New Roman" w:hAnsi="Times New Roman"/>
                <w:sz w:val="24"/>
                <w:szCs w:val="24"/>
              </w:rPr>
              <w:t>Teórica</w:t>
            </w:r>
            <w:r>
              <w:rPr>
                <w:rFonts w:ascii="Times New Roman" w:hAnsi="Times New Roman"/>
                <w:sz w:val="24"/>
                <w:szCs w:val="24"/>
              </w:rPr>
              <w:t xml:space="preserve"> y</w:t>
            </w:r>
            <w:r w:rsidR="008B60EC">
              <w:rPr>
                <w:rFonts w:ascii="Times New Roman" w:hAnsi="Times New Roman"/>
                <w:sz w:val="24"/>
                <w:szCs w:val="24"/>
              </w:rPr>
              <w:t xml:space="preserve"> </w:t>
            </w:r>
            <w:r>
              <w:rPr>
                <w:rFonts w:ascii="Times New Roman" w:hAnsi="Times New Roman"/>
                <w:sz w:val="24"/>
                <w:szCs w:val="24"/>
              </w:rPr>
              <w:t>Pr</w:t>
            </w:r>
            <w:r w:rsidR="00B95E14">
              <w:rPr>
                <w:rFonts w:ascii="Times New Roman" w:hAnsi="Times New Roman"/>
                <w:sz w:val="24"/>
                <w:szCs w:val="24"/>
              </w:rPr>
              <w:t>á</w:t>
            </w:r>
            <w:r>
              <w:rPr>
                <w:rFonts w:ascii="Times New Roman" w:hAnsi="Times New Roman"/>
                <w:sz w:val="24"/>
                <w:szCs w:val="24"/>
              </w:rPr>
              <w:t>ctica Profesional.</w:t>
            </w:r>
          </w:p>
          <w:p w14:paraId="33574733" w14:textId="77777777" w:rsidR="008B60EC" w:rsidRPr="008B60EC" w:rsidRDefault="008B60EC" w:rsidP="008B60EC">
            <w:pPr>
              <w:rPr>
                <w:rFonts w:ascii="Times New Roman" w:hAnsi="Times New Roman"/>
              </w:rPr>
            </w:pPr>
            <w:r w:rsidRPr="008B60EC">
              <w:rPr>
                <w:rFonts w:ascii="Times New Roman" w:hAnsi="Times New Roman"/>
              </w:rPr>
              <w:t>Intercambiar sobre el temario de la clase anterior.</w:t>
            </w:r>
          </w:p>
          <w:p w14:paraId="44F69B9A" w14:textId="3F4266BB" w:rsidR="001B58A5" w:rsidRPr="00F63DF8" w:rsidRDefault="004C5A05" w:rsidP="00FC0154">
            <w:pPr>
              <w:rPr>
                <w:rFonts w:ascii="Times New Roman" w:hAnsi="Times New Roman"/>
                <w:sz w:val="24"/>
                <w:szCs w:val="24"/>
              </w:rPr>
            </w:pPr>
            <w:r>
              <w:rPr>
                <w:rFonts w:ascii="Times New Roman" w:hAnsi="Times New Roman"/>
                <w:sz w:val="24"/>
                <w:szCs w:val="24"/>
              </w:rPr>
              <w:t>T</w:t>
            </w:r>
            <w:r w:rsidRPr="001B58A5">
              <w:rPr>
                <w:rFonts w:ascii="Times New Roman" w:hAnsi="Times New Roman"/>
                <w:sz w:val="24"/>
                <w:szCs w:val="24"/>
              </w:rPr>
              <w:t>ítulos valores-concepto letra de cambio-pagaré-cheque-diferencias-requisito</w:t>
            </w:r>
            <w:r>
              <w:rPr>
                <w:rFonts w:ascii="Times New Roman" w:hAnsi="Times New Roman"/>
                <w:sz w:val="24"/>
                <w:szCs w:val="24"/>
              </w:rPr>
              <w:t>s</w:t>
            </w:r>
            <w:r w:rsidRPr="001B58A5">
              <w:rPr>
                <w:rFonts w:ascii="Times New Roman" w:hAnsi="Times New Roman"/>
                <w:sz w:val="24"/>
                <w:szCs w:val="24"/>
              </w:rPr>
              <w:t>-protesto</w:t>
            </w:r>
            <w:r>
              <w:rPr>
                <w:rFonts w:ascii="Times New Roman" w:hAnsi="Times New Roman"/>
                <w:sz w:val="24"/>
                <w:szCs w:val="24"/>
              </w:rPr>
              <w:t>.</w:t>
            </w:r>
          </w:p>
        </w:tc>
        <w:tc>
          <w:tcPr>
            <w:tcW w:w="1627" w:type="dxa"/>
            <w:shd w:val="clear" w:color="auto" w:fill="auto"/>
          </w:tcPr>
          <w:p w14:paraId="41E61A33" w14:textId="77777777" w:rsidR="00282FF7" w:rsidRPr="00F63DF8" w:rsidRDefault="001B58A5" w:rsidP="0018238F">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2A5697B1" w14:textId="56157D50" w:rsidR="00282FF7" w:rsidRPr="00F63DF8" w:rsidRDefault="00282FF7" w:rsidP="0018238F">
            <w:pPr>
              <w:jc w:val="both"/>
              <w:rPr>
                <w:rFonts w:ascii="Times New Roman" w:hAnsi="Times New Roman"/>
                <w:sz w:val="24"/>
                <w:szCs w:val="24"/>
              </w:rPr>
            </w:pPr>
          </w:p>
        </w:tc>
        <w:tc>
          <w:tcPr>
            <w:tcW w:w="1732" w:type="dxa"/>
            <w:shd w:val="clear" w:color="auto" w:fill="auto"/>
          </w:tcPr>
          <w:p w14:paraId="705F0EA0" w14:textId="77777777" w:rsidR="00282FF7" w:rsidRDefault="001B58A5" w:rsidP="0018238F">
            <w:pPr>
              <w:jc w:val="both"/>
              <w:rPr>
                <w:rFonts w:ascii="Times New Roman" w:hAnsi="Times New Roman"/>
                <w:sz w:val="24"/>
                <w:szCs w:val="24"/>
              </w:rPr>
            </w:pPr>
            <w:r>
              <w:rPr>
                <w:rFonts w:ascii="Times New Roman" w:hAnsi="Times New Roman"/>
                <w:sz w:val="24"/>
                <w:szCs w:val="24"/>
              </w:rPr>
              <w:t>X</w:t>
            </w:r>
          </w:p>
          <w:p w14:paraId="2AA7E729" w14:textId="4AE1A2DA" w:rsidR="00FC0154" w:rsidRPr="00F63DF8" w:rsidRDefault="00FC0154" w:rsidP="0018238F">
            <w:pPr>
              <w:jc w:val="both"/>
              <w:rPr>
                <w:rFonts w:ascii="Times New Roman" w:hAnsi="Times New Roman"/>
                <w:sz w:val="24"/>
                <w:szCs w:val="24"/>
              </w:rPr>
            </w:pPr>
            <w:r>
              <w:t xml:space="preserve">En </w:t>
            </w:r>
            <w:r w:rsidR="00395BF7">
              <w:t>la última hora de la clase</w:t>
            </w:r>
            <w:r>
              <w:t xml:space="preserve">, entregar Modelos de los diferentes títulos para completarlos y trabajar </w:t>
            </w:r>
            <w:r w:rsidRPr="008B60EC">
              <w:rPr>
                <w:rFonts w:ascii="Times New Roman" w:hAnsi="Times New Roman"/>
              </w:rPr>
              <w:t xml:space="preserve">sobre ellos. Elaborar </w:t>
            </w:r>
            <w:r>
              <w:rPr>
                <w:rFonts w:ascii="Times New Roman" w:hAnsi="Times New Roman"/>
              </w:rPr>
              <w:t xml:space="preserve">un Pagaré siguiendo </w:t>
            </w:r>
            <w:r>
              <w:rPr>
                <w:rFonts w:ascii="Times New Roman" w:hAnsi="Times New Roman"/>
              </w:rPr>
              <w:lastRenderedPageBreak/>
              <w:t>los requisitos Formales.</w:t>
            </w:r>
          </w:p>
        </w:tc>
      </w:tr>
      <w:tr w:rsidR="00DA422A" w:rsidRPr="00F63DF8" w14:paraId="319289E8" w14:textId="77777777" w:rsidTr="00DA422A">
        <w:tc>
          <w:tcPr>
            <w:tcW w:w="917" w:type="dxa"/>
            <w:shd w:val="clear" w:color="auto" w:fill="auto"/>
          </w:tcPr>
          <w:p w14:paraId="1C348690" w14:textId="77777777" w:rsidR="000C3C4F" w:rsidRDefault="000C3C4F" w:rsidP="0018238F">
            <w:pPr>
              <w:jc w:val="both"/>
              <w:rPr>
                <w:rFonts w:ascii="Times New Roman" w:hAnsi="Times New Roman"/>
                <w:sz w:val="24"/>
                <w:szCs w:val="24"/>
              </w:rPr>
            </w:pPr>
          </w:p>
        </w:tc>
        <w:tc>
          <w:tcPr>
            <w:tcW w:w="1174" w:type="dxa"/>
            <w:shd w:val="clear" w:color="auto" w:fill="auto"/>
          </w:tcPr>
          <w:p w14:paraId="261B0B4B" w14:textId="77777777" w:rsidR="000C3C4F" w:rsidRDefault="000C3C4F" w:rsidP="0018238F">
            <w:pPr>
              <w:jc w:val="both"/>
              <w:rPr>
                <w:rFonts w:ascii="Times New Roman" w:hAnsi="Times New Roman"/>
                <w:sz w:val="24"/>
                <w:szCs w:val="24"/>
              </w:rPr>
            </w:pPr>
          </w:p>
        </w:tc>
        <w:tc>
          <w:tcPr>
            <w:tcW w:w="1557" w:type="dxa"/>
            <w:shd w:val="clear" w:color="auto" w:fill="auto"/>
          </w:tcPr>
          <w:p w14:paraId="768D12EF" w14:textId="77777777" w:rsidR="000C3C4F" w:rsidRDefault="000C3C4F" w:rsidP="0018238F">
            <w:pPr>
              <w:jc w:val="both"/>
              <w:rPr>
                <w:rFonts w:ascii="Times New Roman" w:hAnsi="Times New Roman"/>
                <w:sz w:val="24"/>
                <w:szCs w:val="24"/>
              </w:rPr>
            </w:pPr>
          </w:p>
        </w:tc>
        <w:tc>
          <w:tcPr>
            <w:tcW w:w="2122" w:type="dxa"/>
            <w:shd w:val="clear" w:color="auto" w:fill="auto"/>
          </w:tcPr>
          <w:p w14:paraId="1D1C6119" w14:textId="77777777" w:rsidR="000C3C4F" w:rsidRDefault="000C3C4F" w:rsidP="0018238F">
            <w:pPr>
              <w:jc w:val="both"/>
              <w:rPr>
                <w:rFonts w:ascii="Times New Roman" w:hAnsi="Times New Roman"/>
                <w:sz w:val="24"/>
                <w:szCs w:val="24"/>
              </w:rPr>
            </w:pPr>
          </w:p>
        </w:tc>
        <w:tc>
          <w:tcPr>
            <w:tcW w:w="3260" w:type="dxa"/>
            <w:shd w:val="clear" w:color="auto" w:fill="auto"/>
          </w:tcPr>
          <w:p w14:paraId="64C5C2BD" w14:textId="77777777" w:rsidR="000C3C4F" w:rsidRDefault="000C3C4F" w:rsidP="0018238F">
            <w:pPr>
              <w:jc w:val="both"/>
              <w:rPr>
                <w:rFonts w:ascii="Times New Roman" w:hAnsi="Times New Roman"/>
                <w:sz w:val="24"/>
                <w:szCs w:val="24"/>
              </w:rPr>
            </w:pPr>
          </w:p>
        </w:tc>
        <w:tc>
          <w:tcPr>
            <w:tcW w:w="1627" w:type="dxa"/>
            <w:shd w:val="clear" w:color="auto" w:fill="auto"/>
          </w:tcPr>
          <w:p w14:paraId="11CCB184" w14:textId="77777777" w:rsidR="000C3C4F" w:rsidRDefault="000C3C4F" w:rsidP="0018238F">
            <w:pPr>
              <w:jc w:val="both"/>
              <w:rPr>
                <w:rFonts w:ascii="Times New Roman" w:hAnsi="Times New Roman"/>
                <w:sz w:val="24"/>
                <w:szCs w:val="24"/>
              </w:rPr>
            </w:pPr>
          </w:p>
        </w:tc>
        <w:tc>
          <w:tcPr>
            <w:tcW w:w="1604" w:type="dxa"/>
            <w:shd w:val="clear" w:color="auto" w:fill="auto"/>
          </w:tcPr>
          <w:p w14:paraId="74C2DB28" w14:textId="77777777" w:rsidR="000C3C4F" w:rsidRPr="00F63DF8" w:rsidRDefault="000C3C4F" w:rsidP="0018238F">
            <w:pPr>
              <w:jc w:val="both"/>
              <w:rPr>
                <w:rFonts w:ascii="Times New Roman" w:hAnsi="Times New Roman"/>
                <w:sz w:val="24"/>
                <w:szCs w:val="24"/>
              </w:rPr>
            </w:pPr>
          </w:p>
        </w:tc>
        <w:tc>
          <w:tcPr>
            <w:tcW w:w="1732" w:type="dxa"/>
            <w:shd w:val="clear" w:color="auto" w:fill="auto"/>
          </w:tcPr>
          <w:p w14:paraId="725E954C" w14:textId="77777777" w:rsidR="000C3C4F" w:rsidRDefault="000C3C4F" w:rsidP="0018238F">
            <w:pPr>
              <w:jc w:val="both"/>
              <w:rPr>
                <w:rFonts w:ascii="Times New Roman" w:hAnsi="Times New Roman"/>
                <w:sz w:val="24"/>
                <w:szCs w:val="24"/>
              </w:rPr>
            </w:pPr>
          </w:p>
        </w:tc>
      </w:tr>
      <w:tr w:rsidR="00DA422A" w:rsidRPr="00F63DF8" w14:paraId="74ED2135" w14:textId="77777777" w:rsidTr="00DA422A">
        <w:tc>
          <w:tcPr>
            <w:tcW w:w="917" w:type="dxa"/>
            <w:shd w:val="clear" w:color="auto" w:fill="auto"/>
          </w:tcPr>
          <w:p w14:paraId="5FCD5EC4" w14:textId="77777777" w:rsidR="00282FF7" w:rsidRPr="00F63DF8" w:rsidRDefault="004C5A05" w:rsidP="0018238F">
            <w:pPr>
              <w:jc w:val="both"/>
              <w:rPr>
                <w:rFonts w:ascii="Times New Roman" w:hAnsi="Times New Roman"/>
                <w:sz w:val="24"/>
                <w:szCs w:val="24"/>
              </w:rPr>
            </w:pPr>
            <w:r>
              <w:rPr>
                <w:rFonts w:ascii="Times New Roman" w:hAnsi="Times New Roman"/>
                <w:sz w:val="24"/>
                <w:szCs w:val="24"/>
              </w:rPr>
              <w:t>3</w:t>
            </w:r>
          </w:p>
        </w:tc>
        <w:tc>
          <w:tcPr>
            <w:tcW w:w="1174" w:type="dxa"/>
            <w:shd w:val="clear" w:color="auto" w:fill="auto"/>
          </w:tcPr>
          <w:p w14:paraId="3AFD3226" w14:textId="15BC4CC9" w:rsidR="00282FF7" w:rsidRPr="00F63DF8" w:rsidRDefault="00F635B6" w:rsidP="0018238F">
            <w:pPr>
              <w:jc w:val="both"/>
              <w:rPr>
                <w:rFonts w:ascii="Times New Roman" w:hAnsi="Times New Roman"/>
                <w:sz w:val="24"/>
                <w:szCs w:val="24"/>
              </w:rPr>
            </w:pPr>
            <w:r>
              <w:rPr>
                <w:rFonts w:ascii="Times New Roman" w:hAnsi="Times New Roman"/>
                <w:sz w:val="24"/>
                <w:szCs w:val="24"/>
              </w:rPr>
              <w:t>0</w:t>
            </w:r>
            <w:r w:rsidR="000C3C4F">
              <w:rPr>
                <w:rFonts w:ascii="Times New Roman" w:hAnsi="Times New Roman"/>
                <w:sz w:val="24"/>
                <w:szCs w:val="24"/>
              </w:rPr>
              <w:t>7</w:t>
            </w:r>
            <w:r w:rsidR="004C5A05">
              <w:rPr>
                <w:rFonts w:ascii="Times New Roman" w:hAnsi="Times New Roman"/>
                <w:sz w:val="24"/>
                <w:szCs w:val="24"/>
              </w:rPr>
              <w:t>/0</w:t>
            </w:r>
            <w:r w:rsidR="000C3C4F">
              <w:rPr>
                <w:rFonts w:ascii="Times New Roman" w:hAnsi="Times New Roman"/>
                <w:sz w:val="24"/>
                <w:szCs w:val="24"/>
              </w:rPr>
              <w:t>4</w:t>
            </w:r>
            <w:r w:rsidR="004C5A05">
              <w:rPr>
                <w:rFonts w:ascii="Times New Roman" w:hAnsi="Times New Roman"/>
                <w:sz w:val="24"/>
                <w:szCs w:val="24"/>
              </w:rPr>
              <w:t>/2</w:t>
            </w:r>
            <w:r w:rsidR="000C3C4F">
              <w:rPr>
                <w:rFonts w:ascii="Times New Roman" w:hAnsi="Times New Roman"/>
                <w:sz w:val="24"/>
                <w:szCs w:val="24"/>
              </w:rPr>
              <w:t>5</w:t>
            </w:r>
          </w:p>
        </w:tc>
        <w:tc>
          <w:tcPr>
            <w:tcW w:w="1557" w:type="dxa"/>
            <w:shd w:val="clear" w:color="auto" w:fill="auto"/>
          </w:tcPr>
          <w:p w14:paraId="2F1FFFEB" w14:textId="77777777" w:rsidR="00282FF7" w:rsidRPr="00F63DF8" w:rsidRDefault="004C5A05" w:rsidP="0018238F">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5D40A9B4" w14:textId="77777777" w:rsidR="00282FF7" w:rsidRPr="00F63DF8" w:rsidRDefault="004C5A05" w:rsidP="0018238F">
            <w:pPr>
              <w:jc w:val="both"/>
              <w:rPr>
                <w:rFonts w:ascii="Times New Roman" w:hAnsi="Times New Roman"/>
                <w:sz w:val="24"/>
                <w:szCs w:val="24"/>
              </w:rPr>
            </w:pPr>
            <w:r>
              <w:rPr>
                <w:rFonts w:ascii="Times New Roman" w:hAnsi="Times New Roman"/>
                <w:sz w:val="24"/>
                <w:szCs w:val="24"/>
              </w:rPr>
              <w:t>CHEQUE</w:t>
            </w:r>
          </w:p>
        </w:tc>
        <w:tc>
          <w:tcPr>
            <w:tcW w:w="3260" w:type="dxa"/>
            <w:shd w:val="clear" w:color="auto" w:fill="auto"/>
          </w:tcPr>
          <w:p w14:paraId="33F7FC5A" w14:textId="2BA95F04" w:rsidR="004C5A05" w:rsidRDefault="004C5A05" w:rsidP="008B60EC">
            <w:pPr>
              <w:jc w:val="both"/>
              <w:rPr>
                <w:rFonts w:ascii="Times New Roman" w:hAnsi="Times New Roman"/>
                <w:sz w:val="24"/>
                <w:szCs w:val="24"/>
              </w:rPr>
            </w:pPr>
            <w:r>
              <w:rPr>
                <w:rFonts w:ascii="Times New Roman" w:hAnsi="Times New Roman"/>
                <w:sz w:val="24"/>
                <w:szCs w:val="24"/>
              </w:rPr>
              <w:t>Se va a trabajar con video</w:t>
            </w:r>
            <w:r w:rsidR="008B60EC">
              <w:rPr>
                <w:rFonts w:ascii="Times New Roman" w:hAnsi="Times New Roman"/>
                <w:sz w:val="24"/>
                <w:szCs w:val="24"/>
              </w:rPr>
              <w:t xml:space="preserve"> y </w:t>
            </w:r>
            <w:proofErr w:type="spellStart"/>
            <w:r w:rsidR="008B60EC">
              <w:rPr>
                <w:rFonts w:ascii="Times New Roman" w:hAnsi="Times New Roman"/>
                <w:sz w:val="24"/>
                <w:szCs w:val="24"/>
              </w:rPr>
              <w:t>powerpoint</w:t>
            </w:r>
            <w:proofErr w:type="spellEnd"/>
            <w:r w:rsidR="00FC0154">
              <w:rPr>
                <w:rFonts w:ascii="Times New Roman" w:hAnsi="Times New Roman"/>
                <w:sz w:val="24"/>
                <w:szCs w:val="24"/>
              </w:rPr>
              <w:t xml:space="preserve"> </w:t>
            </w:r>
            <w:r>
              <w:rPr>
                <w:rFonts w:ascii="Times New Roman" w:hAnsi="Times New Roman"/>
                <w:sz w:val="24"/>
                <w:szCs w:val="24"/>
              </w:rPr>
              <w:t>previamente cargado al Sistema Miel. Una vez de haberle dado el tiempo suficiente para la visualización del video.</w:t>
            </w:r>
          </w:p>
          <w:p w14:paraId="5F07D11E" w14:textId="77777777" w:rsidR="008B60EC" w:rsidRPr="00F63DF8" w:rsidRDefault="008B60EC" w:rsidP="00FC0154">
            <w:pPr>
              <w:rPr>
                <w:rFonts w:ascii="Times New Roman" w:hAnsi="Times New Roman"/>
                <w:sz w:val="24"/>
                <w:szCs w:val="24"/>
              </w:rPr>
            </w:pPr>
          </w:p>
        </w:tc>
        <w:tc>
          <w:tcPr>
            <w:tcW w:w="1627" w:type="dxa"/>
            <w:shd w:val="clear" w:color="auto" w:fill="auto"/>
          </w:tcPr>
          <w:p w14:paraId="6AE3BE76" w14:textId="77777777" w:rsidR="00282FF7" w:rsidRPr="00F63DF8" w:rsidRDefault="004C5A05" w:rsidP="0018238F">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4B0B4BD2" w14:textId="77777777" w:rsidR="00282FF7" w:rsidRDefault="004C5A05" w:rsidP="0018238F">
            <w:pPr>
              <w:jc w:val="both"/>
              <w:rPr>
                <w:rFonts w:ascii="Times New Roman" w:hAnsi="Times New Roman"/>
                <w:sz w:val="24"/>
                <w:szCs w:val="24"/>
              </w:rPr>
            </w:pPr>
            <w:r>
              <w:rPr>
                <w:rFonts w:ascii="Times New Roman" w:hAnsi="Times New Roman"/>
                <w:sz w:val="24"/>
                <w:szCs w:val="24"/>
              </w:rPr>
              <w:t>X</w:t>
            </w:r>
          </w:p>
          <w:p w14:paraId="18F67DA1" w14:textId="40440A4B" w:rsidR="00FC0154" w:rsidRPr="00FC0154" w:rsidRDefault="00FC0154" w:rsidP="00FC0154">
            <w:pPr>
              <w:rPr>
                <w:rFonts w:ascii="Times New Roman" w:hAnsi="Times New Roman"/>
              </w:rPr>
            </w:pPr>
            <w:proofErr w:type="gramStart"/>
            <w:r w:rsidRPr="008B60EC">
              <w:rPr>
                <w:rFonts w:ascii="Times New Roman" w:hAnsi="Times New Roman"/>
              </w:rPr>
              <w:t>Consigna a trabajar</w:t>
            </w:r>
            <w:proofErr w:type="gramEnd"/>
            <w:r w:rsidRPr="008B60EC">
              <w:rPr>
                <w:rFonts w:ascii="Times New Roman" w:hAnsi="Times New Roman"/>
              </w:rPr>
              <w:t xml:space="preserve"> e intercambiar entre alumnos y entre alumnos y docentes.</w:t>
            </w:r>
            <w:r>
              <w:rPr>
                <w:rFonts w:ascii="Times New Roman" w:hAnsi="Times New Roman"/>
              </w:rPr>
              <w:t xml:space="preserve"> Resolución de </w:t>
            </w:r>
            <w:r w:rsidR="00427207">
              <w:rPr>
                <w:rFonts w:ascii="Times New Roman" w:hAnsi="Times New Roman"/>
              </w:rPr>
              <w:t>cuestionario</w:t>
            </w:r>
            <w:r>
              <w:rPr>
                <w:rFonts w:ascii="Times New Roman" w:hAnsi="Times New Roman"/>
              </w:rPr>
              <w:t xml:space="preserve"> plasmado en el Foro. Puesta en común.</w:t>
            </w:r>
          </w:p>
        </w:tc>
        <w:tc>
          <w:tcPr>
            <w:tcW w:w="1732" w:type="dxa"/>
            <w:shd w:val="clear" w:color="auto" w:fill="auto"/>
          </w:tcPr>
          <w:p w14:paraId="41508A3C" w14:textId="77777777" w:rsidR="00282FF7" w:rsidRPr="00F63DF8" w:rsidRDefault="00282FF7" w:rsidP="0018238F">
            <w:pPr>
              <w:jc w:val="both"/>
              <w:rPr>
                <w:rFonts w:ascii="Times New Roman" w:hAnsi="Times New Roman"/>
                <w:sz w:val="24"/>
                <w:szCs w:val="24"/>
              </w:rPr>
            </w:pPr>
          </w:p>
        </w:tc>
      </w:tr>
      <w:tr w:rsidR="00DA422A" w:rsidRPr="00F63DF8" w14:paraId="2890D1F5" w14:textId="77777777" w:rsidTr="00DA422A">
        <w:tc>
          <w:tcPr>
            <w:tcW w:w="917" w:type="dxa"/>
            <w:shd w:val="clear" w:color="auto" w:fill="auto"/>
          </w:tcPr>
          <w:p w14:paraId="2598DEE6" w14:textId="77777777" w:rsidR="00282FF7" w:rsidRPr="00F63DF8" w:rsidRDefault="004C5A05" w:rsidP="0018238F">
            <w:pPr>
              <w:jc w:val="both"/>
              <w:rPr>
                <w:rFonts w:ascii="Times New Roman" w:hAnsi="Times New Roman"/>
                <w:sz w:val="24"/>
                <w:szCs w:val="24"/>
              </w:rPr>
            </w:pPr>
            <w:r>
              <w:rPr>
                <w:rFonts w:ascii="Times New Roman" w:hAnsi="Times New Roman"/>
                <w:sz w:val="24"/>
                <w:szCs w:val="24"/>
              </w:rPr>
              <w:t>4</w:t>
            </w:r>
          </w:p>
        </w:tc>
        <w:tc>
          <w:tcPr>
            <w:tcW w:w="1174" w:type="dxa"/>
            <w:shd w:val="clear" w:color="auto" w:fill="auto"/>
          </w:tcPr>
          <w:p w14:paraId="1EB56AA6" w14:textId="60433AF6" w:rsidR="00282FF7" w:rsidRPr="00F63DF8" w:rsidRDefault="000C3C4F" w:rsidP="0018238F">
            <w:pPr>
              <w:jc w:val="both"/>
              <w:rPr>
                <w:rFonts w:ascii="Times New Roman" w:hAnsi="Times New Roman"/>
                <w:sz w:val="24"/>
                <w:szCs w:val="24"/>
              </w:rPr>
            </w:pPr>
            <w:r>
              <w:rPr>
                <w:rFonts w:ascii="Times New Roman" w:hAnsi="Times New Roman"/>
                <w:sz w:val="24"/>
                <w:szCs w:val="24"/>
              </w:rPr>
              <w:t>11</w:t>
            </w:r>
            <w:r w:rsidR="00D15CF8">
              <w:rPr>
                <w:rFonts w:ascii="Times New Roman" w:hAnsi="Times New Roman"/>
                <w:sz w:val="24"/>
                <w:szCs w:val="24"/>
              </w:rPr>
              <w:t>/0</w:t>
            </w:r>
            <w:r>
              <w:rPr>
                <w:rFonts w:ascii="Times New Roman" w:hAnsi="Times New Roman"/>
                <w:sz w:val="24"/>
                <w:szCs w:val="24"/>
              </w:rPr>
              <w:t>4</w:t>
            </w:r>
            <w:r w:rsidR="00D15CF8">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5BF5F871" w14:textId="09D28184" w:rsidR="00282FF7" w:rsidRPr="00F63DF8" w:rsidRDefault="00F4464D" w:rsidP="00D15CF8">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6AFCF747" w14:textId="38609FD7" w:rsidR="00282FF7" w:rsidRPr="00F63DF8" w:rsidRDefault="00F4464D" w:rsidP="0018238F">
            <w:pPr>
              <w:jc w:val="both"/>
              <w:rPr>
                <w:rFonts w:ascii="Times New Roman" w:hAnsi="Times New Roman"/>
                <w:sz w:val="24"/>
                <w:szCs w:val="24"/>
              </w:rPr>
            </w:pPr>
            <w:r>
              <w:rPr>
                <w:rFonts w:ascii="Times New Roman" w:hAnsi="Times New Roman"/>
                <w:sz w:val="24"/>
                <w:szCs w:val="24"/>
              </w:rPr>
              <w:t>Vencimiento. Pago. Endoso. Aceptación de la Letra de Cambio</w:t>
            </w:r>
          </w:p>
        </w:tc>
        <w:tc>
          <w:tcPr>
            <w:tcW w:w="3260" w:type="dxa"/>
            <w:shd w:val="clear" w:color="auto" w:fill="auto"/>
          </w:tcPr>
          <w:p w14:paraId="0B81C933" w14:textId="77777777" w:rsidR="00F4464D" w:rsidRDefault="00F4464D" w:rsidP="00F4464D">
            <w:pPr>
              <w:jc w:val="both"/>
              <w:rPr>
                <w:rFonts w:ascii="Times New Roman" w:hAnsi="Times New Roman"/>
                <w:sz w:val="24"/>
                <w:szCs w:val="24"/>
              </w:rPr>
            </w:pPr>
            <w:r>
              <w:rPr>
                <w:rFonts w:ascii="Times New Roman" w:hAnsi="Times New Roman"/>
                <w:sz w:val="24"/>
                <w:szCs w:val="24"/>
              </w:rPr>
              <w:t>Clase Teórica.</w:t>
            </w:r>
          </w:p>
          <w:p w14:paraId="0D106D31" w14:textId="77777777" w:rsidR="00F4464D" w:rsidRDefault="00F4464D" w:rsidP="00F4464D">
            <w:pPr>
              <w:jc w:val="both"/>
              <w:rPr>
                <w:rFonts w:ascii="Times New Roman" w:hAnsi="Times New Roman"/>
                <w:sz w:val="24"/>
                <w:szCs w:val="24"/>
              </w:rPr>
            </w:pPr>
            <w:r>
              <w:rPr>
                <w:rFonts w:ascii="Times New Roman" w:hAnsi="Times New Roman"/>
                <w:sz w:val="24"/>
                <w:szCs w:val="24"/>
              </w:rPr>
              <w:t>Intercambio sobre el temario de la clase anterior.</w:t>
            </w:r>
          </w:p>
          <w:p w14:paraId="16C4807C" w14:textId="77777777" w:rsidR="00F4464D" w:rsidRDefault="00F4464D" w:rsidP="00B95712">
            <w:pPr>
              <w:jc w:val="both"/>
              <w:rPr>
                <w:rFonts w:ascii="Times New Roman" w:hAnsi="Times New Roman"/>
                <w:sz w:val="24"/>
                <w:szCs w:val="24"/>
              </w:rPr>
            </w:pPr>
          </w:p>
          <w:p w14:paraId="37D68309" w14:textId="52EB5657" w:rsidR="00D15CF8" w:rsidRPr="008D3E1C" w:rsidRDefault="00D15CF8" w:rsidP="00F4464D">
            <w:pPr>
              <w:jc w:val="both"/>
            </w:pPr>
          </w:p>
        </w:tc>
        <w:tc>
          <w:tcPr>
            <w:tcW w:w="1627" w:type="dxa"/>
            <w:shd w:val="clear" w:color="auto" w:fill="auto"/>
          </w:tcPr>
          <w:p w14:paraId="1551937A" w14:textId="77777777" w:rsidR="00282FF7" w:rsidRPr="00F63DF8" w:rsidRDefault="00D15CF8" w:rsidP="0018238F">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2A2873C6" w14:textId="77777777" w:rsidR="00282FF7" w:rsidRDefault="00D15CF8" w:rsidP="0018238F">
            <w:pPr>
              <w:jc w:val="both"/>
              <w:rPr>
                <w:rFonts w:ascii="Times New Roman" w:hAnsi="Times New Roman"/>
                <w:sz w:val="24"/>
                <w:szCs w:val="24"/>
              </w:rPr>
            </w:pPr>
            <w:r>
              <w:rPr>
                <w:rFonts w:ascii="Times New Roman" w:hAnsi="Times New Roman"/>
                <w:sz w:val="24"/>
                <w:szCs w:val="24"/>
              </w:rPr>
              <w:t>X</w:t>
            </w:r>
          </w:p>
          <w:p w14:paraId="540B4049" w14:textId="78FAE828" w:rsidR="00427207" w:rsidRPr="00F63DF8" w:rsidRDefault="00F4464D" w:rsidP="0018238F">
            <w:pPr>
              <w:jc w:val="both"/>
              <w:rPr>
                <w:rFonts w:ascii="Times New Roman" w:hAnsi="Times New Roman"/>
                <w:sz w:val="24"/>
                <w:szCs w:val="24"/>
              </w:rPr>
            </w:pPr>
            <w:r>
              <w:rPr>
                <w:rFonts w:ascii="Times New Roman" w:hAnsi="Times New Roman"/>
                <w:sz w:val="24"/>
                <w:szCs w:val="24"/>
              </w:rPr>
              <w:t xml:space="preserve">Plantear una consigna a fin de plasmar en los diferentes títulos de crédito los distintos tipos de </w:t>
            </w:r>
            <w:r>
              <w:rPr>
                <w:rFonts w:ascii="Times New Roman" w:hAnsi="Times New Roman"/>
                <w:sz w:val="24"/>
                <w:szCs w:val="24"/>
              </w:rPr>
              <w:lastRenderedPageBreak/>
              <w:t>vencimiento y clases de endosos.</w:t>
            </w:r>
          </w:p>
        </w:tc>
        <w:tc>
          <w:tcPr>
            <w:tcW w:w="1732" w:type="dxa"/>
            <w:shd w:val="clear" w:color="auto" w:fill="auto"/>
          </w:tcPr>
          <w:p w14:paraId="43D6B1D6" w14:textId="77777777" w:rsidR="00282FF7" w:rsidRDefault="00282FF7" w:rsidP="0018238F">
            <w:pPr>
              <w:jc w:val="both"/>
              <w:rPr>
                <w:rFonts w:ascii="Times New Roman" w:hAnsi="Times New Roman"/>
                <w:sz w:val="24"/>
                <w:szCs w:val="24"/>
              </w:rPr>
            </w:pPr>
          </w:p>
          <w:p w14:paraId="17DBC151" w14:textId="77777777" w:rsidR="00D15CF8" w:rsidRDefault="00D15CF8" w:rsidP="0018238F">
            <w:pPr>
              <w:jc w:val="both"/>
              <w:rPr>
                <w:rFonts w:ascii="Times New Roman" w:hAnsi="Times New Roman"/>
                <w:sz w:val="24"/>
                <w:szCs w:val="24"/>
              </w:rPr>
            </w:pPr>
          </w:p>
          <w:p w14:paraId="6F8BD81B" w14:textId="77777777" w:rsidR="00D15CF8" w:rsidRPr="00F63DF8" w:rsidRDefault="00D15CF8" w:rsidP="0018238F">
            <w:pPr>
              <w:jc w:val="both"/>
              <w:rPr>
                <w:rFonts w:ascii="Times New Roman" w:hAnsi="Times New Roman"/>
                <w:sz w:val="24"/>
                <w:szCs w:val="24"/>
              </w:rPr>
            </w:pPr>
          </w:p>
        </w:tc>
      </w:tr>
      <w:tr w:rsidR="00DA422A" w:rsidRPr="00F63DF8" w14:paraId="2EEF9AE4" w14:textId="77777777" w:rsidTr="00DA422A">
        <w:tc>
          <w:tcPr>
            <w:tcW w:w="917" w:type="dxa"/>
            <w:shd w:val="clear" w:color="auto" w:fill="auto"/>
          </w:tcPr>
          <w:p w14:paraId="29B4EA11" w14:textId="79CC9DEF" w:rsidR="005A409B" w:rsidRPr="00F63DF8" w:rsidRDefault="00AD01FE" w:rsidP="0018238F">
            <w:pPr>
              <w:jc w:val="both"/>
              <w:rPr>
                <w:rFonts w:ascii="Times New Roman" w:hAnsi="Times New Roman"/>
                <w:sz w:val="24"/>
                <w:szCs w:val="24"/>
              </w:rPr>
            </w:pPr>
            <w:r>
              <w:rPr>
                <w:rFonts w:ascii="Times New Roman" w:hAnsi="Times New Roman"/>
                <w:sz w:val="24"/>
                <w:szCs w:val="24"/>
              </w:rPr>
              <w:t>5</w:t>
            </w:r>
          </w:p>
        </w:tc>
        <w:tc>
          <w:tcPr>
            <w:tcW w:w="1174" w:type="dxa"/>
            <w:shd w:val="clear" w:color="auto" w:fill="auto"/>
          </w:tcPr>
          <w:p w14:paraId="0B8B9279" w14:textId="3EAE3ABA" w:rsidR="005A409B" w:rsidRPr="00F63DF8" w:rsidRDefault="000C3C4F" w:rsidP="0018238F">
            <w:pPr>
              <w:jc w:val="both"/>
              <w:rPr>
                <w:rFonts w:ascii="Times New Roman" w:hAnsi="Times New Roman"/>
                <w:sz w:val="24"/>
                <w:szCs w:val="24"/>
              </w:rPr>
            </w:pPr>
            <w:r>
              <w:rPr>
                <w:rFonts w:ascii="Times New Roman" w:hAnsi="Times New Roman"/>
                <w:sz w:val="24"/>
                <w:szCs w:val="24"/>
              </w:rPr>
              <w:t>15</w:t>
            </w:r>
            <w:r w:rsidR="00F4464D">
              <w:rPr>
                <w:rFonts w:ascii="Times New Roman" w:hAnsi="Times New Roman"/>
                <w:sz w:val="24"/>
                <w:szCs w:val="24"/>
              </w:rPr>
              <w:t>/</w:t>
            </w:r>
            <w:r w:rsidR="005521CE">
              <w:rPr>
                <w:rFonts w:ascii="Times New Roman" w:hAnsi="Times New Roman"/>
                <w:sz w:val="24"/>
                <w:szCs w:val="24"/>
              </w:rPr>
              <w:t>0</w:t>
            </w:r>
            <w:r>
              <w:rPr>
                <w:rFonts w:ascii="Times New Roman" w:hAnsi="Times New Roman"/>
                <w:sz w:val="24"/>
                <w:szCs w:val="24"/>
              </w:rPr>
              <w:t>4</w:t>
            </w:r>
            <w:r w:rsidR="005521CE">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725BBC7B" w14:textId="681E4E01" w:rsidR="005A409B" w:rsidRPr="00F63DF8" w:rsidRDefault="00F4464D" w:rsidP="0018238F">
            <w:pPr>
              <w:jc w:val="both"/>
              <w:rPr>
                <w:rFonts w:ascii="Times New Roman" w:hAnsi="Times New Roman"/>
                <w:sz w:val="24"/>
                <w:szCs w:val="24"/>
              </w:rPr>
            </w:pPr>
            <w:proofErr w:type="gramStart"/>
            <w:r>
              <w:rPr>
                <w:rFonts w:ascii="Times New Roman" w:hAnsi="Times New Roman"/>
                <w:sz w:val="24"/>
                <w:szCs w:val="24"/>
              </w:rPr>
              <w:t>Virtual</w:t>
            </w:r>
            <w:r w:rsidR="00AD01FE">
              <w:rPr>
                <w:rFonts w:ascii="Times New Roman" w:hAnsi="Times New Roman"/>
                <w:sz w:val="24"/>
                <w:szCs w:val="24"/>
              </w:rPr>
              <w:t>.</w:t>
            </w:r>
            <w:r w:rsidR="005A409B">
              <w:rPr>
                <w:rFonts w:ascii="Times New Roman" w:hAnsi="Times New Roman"/>
                <w:sz w:val="24"/>
                <w:szCs w:val="24"/>
              </w:rPr>
              <w:t>-</w:t>
            </w:r>
            <w:proofErr w:type="gramEnd"/>
          </w:p>
        </w:tc>
        <w:tc>
          <w:tcPr>
            <w:tcW w:w="2122" w:type="dxa"/>
            <w:shd w:val="clear" w:color="auto" w:fill="auto"/>
          </w:tcPr>
          <w:p w14:paraId="62A0B29B" w14:textId="02916C42" w:rsidR="00AD01FE" w:rsidRDefault="00F4464D" w:rsidP="0018238F">
            <w:pPr>
              <w:jc w:val="both"/>
              <w:rPr>
                <w:rFonts w:ascii="Times New Roman" w:hAnsi="Times New Roman"/>
                <w:sz w:val="24"/>
                <w:szCs w:val="24"/>
              </w:rPr>
            </w:pPr>
            <w:r>
              <w:rPr>
                <w:rFonts w:ascii="Times New Roman" w:hAnsi="Times New Roman"/>
                <w:sz w:val="24"/>
                <w:szCs w:val="24"/>
              </w:rPr>
              <w:t>Contratos Bancarios</w:t>
            </w:r>
          </w:p>
          <w:p w14:paraId="382DD644" w14:textId="77777777" w:rsidR="00AD01FE" w:rsidRDefault="00AD01FE" w:rsidP="0018238F">
            <w:pPr>
              <w:jc w:val="both"/>
              <w:rPr>
                <w:rFonts w:ascii="Times New Roman" w:hAnsi="Times New Roman"/>
                <w:sz w:val="24"/>
                <w:szCs w:val="24"/>
              </w:rPr>
            </w:pPr>
          </w:p>
          <w:p w14:paraId="77CDF38B" w14:textId="1C3905F6" w:rsidR="005521CE" w:rsidRPr="00F63DF8" w:rsidRDefault="005521CE" w:rsidP="0018238F">
            <w:pPr>
              <w:jc w:val="both"/>
              <w:rPr>
                <w:rFonts w:ascii="Times New Roman" w:hAnsi="Times New Roman"/>
                <w:sz w:val="24"/>
                <w:szCs w:val="24"/>
              </w:rPr>
            </w:pPr>
          </w:p>
        </w:tc>
        <w:tc>
          <w:tcPr>
            <w:tcW w:w="3260" w:type="dxa"/>
            <w:shd w:val="clear" w:color="auto" w:fill="auto"/>
          </w:tcPr>
          <w:p w14:paraId="30715B38" w14:textId="4CA93BF2" w:rsidR="00F4464D" w:rsidRDefault="00F4464D" w:rsidP="00F4464D">
            <w:pPr>
              <w:jc w:val="both"/>
              <w:rPr>
                <w:rFonts w:ascii="Times New Roman" w:hAnsi="Times New Roman"/>
                <w:sz w:val="24"/>
                <w:szCs w:val="24"/>
              </w:rPr>
            </w:pPr>
            <w:r>
              <w:rPr>
                <w:rFonts w:ascii="Times New Roman" w:hAnsi="Times New Roman"/>
                <w:sz w:val="24"/>
                <w:szCs w:val="24"/>
              </w:rPr>
              <w:t xml:space="preserve">En Teams: se va a trabajar con </w:t>
            </w:r>
            <w:proofErr w:type="spellStart"/>
            <w:r>
              <w:rPr>
                <w:rFonts w:ascii="Times New Roman" w:hAnsi="Times New Roman"/>
                <w:sz w:val="24"/>
                <w:szCs w:val="24"/>
              </w:rPr>
              <w:t>Power</w:t>
            </w:r>
            <w:proofErr w:type="spellEnd"/>
            <w:r>
              <w:rPr>
                <w:rFonts w:ascii="Times New Roman" w:hAnsi="Times New Roman"/>
                <w:sz w:val="24"/>
                <w:szCs w:val="24"/>
              </w:rPr>
              <w:t xml:space="preserve"> Point previamente cargado en la Plataforma Miel. Se va a dar un tiempo prudencial para que los alumnos lean el </w:t>
            </w:r>
            <w:proofErr w:type="spellStart"/>
            <w:r>
              <w:rPr>
                <w:rFonts w:ascii="Times New Roman" w:hAnsi="Times New Roman"/>
                <w:sz w:val="24"/>
                <w:szCs w:val="24"/>
              </w:rPr>
              <w:t>Power</w:t>
            </w:r>
            <w:proofErr w:type="spellEnd"/>
            <w:r>
              <w:rPr>
                <w:rFonts w:ascii="Times New Roman" w:hAnsi="Times New Roman"/>
                <w:sz w:val="24"/>
                <w:szCs w:val="24"/>
              </w:rPr>
              <w:t xml:space="preserve"> </w:t>
            </w:r>
            <w:proofErr w:type="spellStart"/>
            <w:r>
              <w:rPr>
                <w:rFonts w:ascii="Times New Roman" w:hAnsi="Times New Roman"/>
                <w:sz w:val="24"/>
                <w:szCs w:val="24"/>
              </w:rPr>
              <w:t>Pooint</w:t>
            </w:r>
            <w:proofErr w:type="spellEnd"/>
            <w:r>
              <w:rPr>
                <w:rFonts w:ascii="Times New Roman" w:hAnsi="Times New Roman"/>
                <w:sz w:val="24"/>
                <w:szCs w:val="24"/>
              </w:rPr>
              <w:t>.</w:t>
            </w:r>
          </w:p>
          <w:p w14:paraId="28A58E63" w14:textId="77777777" w:rsidR="00AD01FE" w:rsidRDefault="00AD01FE" w:rsidP="005A409B">
            <w:pPr>
              <w:jc w:val="both"/>
              <w:rPr>
                <w:rFonts w:ascii="Times New Roman" w:hAnsi="Times New Roman"/>
                <w:sz w:val="24"/>
                <w:szCs w:val="24"/>
              </w:rPr>
            </w:pPr>
          </w:p>
          <w:p w14:paraId="21AB73B0" w14:textId="77777777" w:rsidR="00AD01FE" w:rsidRDefault="00AD01FE" w:rsidP="005A409B">
            <w:pPr>
              <w:jc w:val="both"/>
              <w:rPr>
                <w:rFonts w:ascii="Times New Roman" w:hAnsi="Times New Roman"/>
                <w:sz w:val="24"/>
                <w:szCs w:val="24"/>
              </w:rPr>
            </w:pPr>
          </w:p>
          <w:p w14:paraId="1981B9B2" w14:textId="77777777" w:rsidR="00AD01FE" w:rsidRDefault="00AD01FE" w:rsidP="005A409B">
            <w:pPr>
              <w:jc w:val="both"/>
              <w:rPr>
                <w:rFonts w:ascii="Times New Roman" w:hAnsi="Times New Roman"/>
                <w:sz w:val="24"/>
                <w:szCs w:val="24"/>
              </w:rPr>
            </w:pPr>
          </w:p>
          <w:p w14:paraId="2AA6F36A" w14:textId="7468FFB8" w:rsidR="00892CCC" w:rsidRPr="00F63DF8" w:rsidRDefault="00892CCC" w:rsidP="005521CE">
            <w:pPr>
              <w:jc w:val="both"/>
              <w:rPr>
                <w:rFonts w:ascii="Times New Roman" w:hAnsi="Times New Roman"/>
                <w:sz w:val="24"/>
                <w:szCs w:val="24"/>
              </w:rPr>
            </w:pPr>
          </w:p>
        </w:tc>
        <w:tc>
          <w:tcPr>
            <w:tcW w:w="1627" w:type="dxa"/>
            <w:shd w:val="clear" w:color="auto" w:fill="auto"/>
          </w:tcPr>
          <w:p w14:paraId="3726491C" w14:textId="77777777" w:rsidR="005A409B" w:rsidRPr="00F63DF8" w:rsidRDefault="005A409B" w:rsidP="0018238F">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35799C41" w14:textId="77777777" w:rsidR="005A409B" w:rsidRDefault="005A409B" w:rsidP="0018238F">
            <w:pPr>
              <w:jc w:val="both"/>
              <w:rPr>
                <w:rFonts w:ascii="Times New Roman" w:hAnsi="Times New Roman"/>
                <w:sz w:val="24"/>
                <w:szCs w:val="24"/>
              </w:rPr>
            </w:pPr>
            <w:r>
              <w:rPr>
                <w:rFonts w:ascii="Times New Roman" w:hAnsi="Times New Roman"/>
                <w:sz w:val="24"/>
                <w:szCs w:val="24"/>
              </w:rPr>
              <w:t>X</w:t>
            </w:r>
          </w:p>
          <w:p w14:paraId="77B504E0" w14:textId="7688FE62" w:rsidR="00F4464D" w:rsidRDefault="00F4464D" w:rsidP="0018238F">
            <w:pPr>
              <w:jc w:val="both"/>
              <w:rPr>
                <w:rFonts w:ascii="Times New Roman" w:hAnsi="Times New Roman"/>
                <w:sz w:val="24"/>
                <w:szCs w:val="24"/>
              </w:rPr>
            </w:pPr>
            <w:r>
              <w:rPr>
                <w:rFonts w:ascii="Times New Roman" w:hAnsi="Times New Roman"/>
                <w:sz w:val="24"/>
                <w:szCs w:val="24"/>
              </w:rPr>
              <w:t xml:space="preserve">Actividad colaborativa: dividir en grupos y entrega de consigna en el Foro de Miel a resolver con el </w:t>
            </w:r>
            <w:proofErr w:type="spellStart"/>
            <w:r>
              <w:rPr>
                <w:rFonts w:ascii="Times New Roman" w:hAnsi="Times New Roman"/>
                <w:sz w:val="24"/>
                <w:szCs w:val="24"/>
              </w:rPr>
              <w:t>Power</w:t>
            </w:r>
            <w:proofErr w:type="spellEnd"/>
            <w:r>
              <w:rPr>
                <w:rFonts w:ascii="Times New Roman" w:hAnsi="Times New Roman"/>
                <w:sz w:val="24"/>
                <w:szCs w:val="24"/>
              </w:rPr>
              <w:t xml:space="preserve"> Point de basa. Al final de la clase, puesta en común por medio de la Plataforma Teams.</w:t>
            </w:r>
          </w:p>
          <w:p w14:paraId="6ABC5ABD" w14:textId="6DDD2DC9" w:rsidR="00427207" w:rsidRPr="00F63DF8" w:rsidRDefault="00427207" w:rsidP="0018238F">
            <w:pPr>
              <w:jc w:val="both"/>
              <w:rPr>
                <w:rFonts w:ascii="Times New Roman" w:hAnsi="Times New Roman"/>
                <w:sz w:val="24"/>
                <w:szCs w:val="24"/>
              </w:rPr>
            </w:pPr>
          </w:p>
        </w:tc>
        <w:tc>
          <w:tcPr>
            <w:tcW w:w="1732" w:type="dxa"/>
            <w:shd w:val="clear" w:color="auto" w:fill="auto"/>
          </w:tcPr>
          <w:p w14:paraId="58E6DD4E" w14:textId="77777777" w:rsidR="005A409B" w:rsidRDefault="005A409B" w:rsidP="0018238F">
            <w:pPr>
              <w:jc w:val="both"/>
              <w:rPr>
                <w:rFonts w:ascii="Times New Roman" w:hAnsi="Times New Roman"/>
                <w:sz w:val="24"/>
                <w:szCs w:val="24"/>
              </w:rPr>
            </w:pPr>
          </w:p>
          <w:p w14:paraId="7D3BEE8F" w14:textId="77777777" w:rsidR="005A409B" w:rsidRDefault="005A409B" w:rsidP="0018238F">
            <w:pPr>
              <w:jc w:val="both"/>
              <w:rPr>
                <w:rFonts w:ascii="Times New Roman" w:hAnsi="Times New Roman"/>
                <w:sz w:val="24"/>
                <w:szCs w:val="24"/>
              </w:rPr>
            </w:pPr>
          </w:p>
          <w:p w14:paraId="3B88899E" w14:textId="77777777" w:rsidR="005A409B" w:rsidRPr="00F63DF8" w:rsidRDefault="005A409B" w:rsidP="0018238F">
            <w:pPr>
              <w:jc w:val="both"/>
              <w:rPr>
                <w:rFonts w:ascii="Times New Roman" w:hAnsi="Times New Roman"/>
                <w:sz w:val="24"/>
                <w:szCs w:val="24"/>
              </w:rPr>
            </w:pPr>
          </w:p>
        </w:tc>
      </w:tr>
      <w:tr w:rsidR="00DA422A" w:rsidRPr="00F63DF8" w14:paraId="6C8C13DE" w14:textId="77777777" w:rsidTr="00DA422A">
        <w:tc>
          <w:tcPr>
            <w:tcW w:w="917" w:type="dxa"/>
            <w:shd w:val="clear" w:color="auto" w:fill="auto"/>
          </w:tcPr>
          <w:p w14:paraId="75697EEC" w14:textId="12E44E72" w:rsidR="00DA422A" w:rsidRPr="00F63DF8" w:rsidRDefault="00DA422A" w:rsidP="00DA422A">
            <w:pPr>
              <w:jc w:val="both"/>
              <w:rPr>
                <w:rFonts w:ascii="Times New Roman" w:hAnsi="Times New Roman"/>
                <w:sz w:val="24"/>
                <w:szCs w:val="24"/>
              </w:rPr>
            </w:pPr>
            <w:r>
              <w:rPr>
                <w:rFonts w:ascii="Times New Roman" w:hAnsi="Times New Roman"/>
                <w:sz w:val="24"/>
                <w:szCs w:val="24"/>
              </w:rPr>
              <w:t>6</w:t>
            </w:r>
          </w:p>
        </w:tc>
        <w:tc>
          <w:tcPr>
            <w:tcW w:w="1174" w:type="dxa"/>
            <w:shd w:val="clear" w:color="auto" w:fill="auto"/>
          </w:tcPr>
          <w:p w14:paraId="01CA82C1" w14:textId="39C49436" w:rsidR="00DA422A" w:rsidRPr="00F63DF8" w:rsidRDefault="00DA422A" w:rsidP="00DA422A">
            <w:pPr>
              <w:jc w:val="both"/>
              <w:rPr>
                <w:rFonts w:ascii="Times New Roman" w:hAnsi="Times New Roman"/>
                <w:sz w:val="24"/>
                <w:szCs w:val="24"/>
              </w:rPr>
            </w:pPr>
            <w:r>
              <w:rPr>
                <w:rFonts w:ascii="Times New Roman" w:hAnsi="Times New Roman"/>
                <w:sz w:val="24"/>
                <w:szCs w:val="24"/>
              </w:rPr>
              <w:t>22/04/25</w:t>
            </w:r>
          </w:p>
        </w:tc>
        <w:tc>
          <w:tcPr>
            <w:tcW w:w="1557" w:type="dxa"/>
            <w:shd w:val="clear" w:color="auto" w:fill="auto"/>
          </w:tcPr>
          <w:p w14:paraId="6729FAC0" w14:textId="5B3EDEA2" w:rsidR="00DA422A" w:rsidRPr="00F63DF8" w:rsidRDefault="00DA422A" w:rsidP="00DA422A">
            <w:pPr>
              <w:jc w:val="both"/>
              <w:rPr>
                <w:rFonts w:ascii="Times New Roman" w:hAnsi="Times New Roman"/>
                <w:sz w:val="24"/>
                <w:szCs w:val="24"/>
              </w:rPr>
            </w:pPr>
            <w:proofErr w:type="gramStart"/>
            <w:r>
              <w:rPr>
                <w:rFonts w:ascii="Times New Roman" w:hAnsi="Times New Roman"/>
                <w:sz w:val="24"/>
                <w:szCs w:val="24"/>
              </w:rPr>
              <w:t>Virtual.-</w:t>
            </w:r>
            <w:proofErr w:type="gramEnd"/>
          </w:p>
        </w:tc>
        <w:tc>
          <w:tcPr>
            <w:tcW w:w="2122" w:type="dxa"/>
            <w:shd w:val="clear" w:color="auto" w:fill="auto"/>
          </w:tcPr>
          <w:p w14:paraId="200E4F42" w14:textId="77777777" w:rsidR="00DA422A" w:rsidRDefault="00DA422A" w:rsidP="00DA422A">
            <w:pPr>
              <w:jc w:val="both"/>
              <w:rPr>
                <w:rFonts w:ascii="Times New Roman" w:hAnsi="Times New Roman"/>
                <w:sz w:val="24"/>
                <w:szCs w:val="24"/>
              </w:rPr>
            </w:pPr>
            <w:r>
              <w:rPr>
                <w:rFonts w:ascii="Times New Roman" w:hAnsi="Times New Roman"/>
                <w:sz w:val="24"/>
                <w:szCs w:val="24"/>
              </w:rPr>
              <w:t>Pagare de Consumo</w:t>
            </w:r>
          </w:p>
          <w:p w14:paraId="7A1C45C9" w14:textId="03B18A5B"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 xml:space="preserve">Aval/Fianza. </w:t>
            </w:r>
          </w:p>
        </w:tc>
        <w:tc>
          <w:tcPr>
            <w:tcW w:w="3260" w:type="dxa"/>
            <w:shd w:val="clear" w:color="auto" w:fill="auto"/>
          </w:tcPr>
          <w:p w14:paraId="69E2BB2B" w14:textId="7883BCEE"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 xml:space="preserve">Se va a trabajar con jurisprudencia sobre el tema </w:t>
            </w:r>
            <w:r>
              <w:rPr>
                <w:rFonts w:ascii="Times New Roman" w:hAnsi="Times New Roman"/>
                <w:sz w:val="24"/>
                <w:szCs w:val="24"/>
              </w:rPr>
              <w:lastRenderedPageBreak/>
              <w:t>previamente carga</w:t>
            </w:r>
            <w:r w:rsidR="00466656">
              <w:rPr>
                <w:rFonts w:ascii="Times New Roman" w:hAnsi="Times New Roman"/>
                <w:sz w:val="24"/>
                <w:szCs w:val="24"/>
              </w:rPr>
              <w:t>da</w:t>
            </w:r>
            <w:r>
              <w:rPr>
                <w:rFonts w:ascii="Times New Roman" w:hAnsi="Times New Roman"/>
                <w:sz w:val="24"/>
                <w:szCs w:val="24"/>
              </w:rPr>
              <w:t xml:space="preserve"> en la Plataforma </w:t>
            </w:r>
            <w:proofErr w:type="spellStart"/>
            <w:r>
              <w:rPr>
                <w:rFonts w:ascii="Times New Roman" w:hAnsi="Times New Roman"/>
                <w:sz w:val="24"/>
                <w:szCs w:val="24"/>
              </w:rPr>
              <w:t>MIeL</w:t>
            </w:r>
            <w:proofErr w:type="spellEnd"/>
            <w:r>
              <w:rPr>
                <w:rFonts w:ascii="Times New Roman" w:hAnsi="Times New Roman"/>
                <w:sz w:val="24"/>
                <w:szCs w:val="24"/>
              </w:rPr>
              <w:t>.</w:t>
            </w:r>
          </w:p>
        </w:tc>
        <w:tc>
          <w:tcPr>
            <w:tcW w:w="1627" w:type="dxa"/>
            <w:shd w:val="clear" w:color="auto" w:fill="auto"/>
          </w:tcPr>
          <w:p w14:paraId="58B47519" w14:textId="099922FB"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 xml:space="preserve">X </w:t>
            </w:r>
          </w:p>
        </w:tc>
        <w:tc>
          <w:tcPr>
            <w:tcW w:w="1604" w:type="dxa"/>
            <w:shd w:val="clear" w:color="auto" w:fill="auto"/>
          </w:tcPr>
          <w:p w14:paraId="7E73EB2A" w14:textId="77777777" w:rsidR="00DA422A" w:rsidRDefault="00DA422A" w:rsidP="00DA422A">
            <w:pPr>
              <w:jc w:val="both"/>
              <w:rPr>
                <w:rFonts w:ascii="Times New Roman" w:hAnsi="Times New Roman"/>
                <w:sz w:val="24"/>
                <w:szCs w:val="24"/>
              </w:rPr>
            </w:pPr>
            <w:r>
              <w:rPr>
                <w:rFonts w:ascii="Times New Roman" w:hAnsi="Times New Roman"/>
                <w:sz w:val="24"/>
                <w:szCs w:val="24"/>
              </w:rPr>
              <w:t xml:space="preserve">En Teams, se van a armar los grupos y </w:t>
            </w:r>
            <w:r>
              <w:rPr>
                <w:rFonts w:ascii="Times New Roman" w:hAnsi="Times New Roman"/>
                <w:sz w:val="24"/>
                <w:szCs w:val="24"/>
              </w:rPr>
              <w:lastRenderedPageBreak/>
              <w:t xml:space="preserve">entrega de cuestionario. </w:t>
            </w:r>
          </w:p>
          <w:p w14:paraId="4011A55E" w14:textId="77777777" w:rsidR="00DA422A" w:rsidRDefault="00DA422A" w:rsidP="00DA422A">
            <w:pPr>
              <w:jc w:val="both"/>
              <w:rPr>
                <w:rFonts w:ascii="Times New Roman" w:hAnsi="Times New Roman"/>
                <w:sz w:val="24"/>
                <w:szCs w:val="24"/>
              </w:rPr>
            </w:pPr>
            <w:r>
              <w:rPr>
                <w:rFonts w:ascii="Times New Roman" w:hAnsi="Times New Roman"/>
                <w:sz w:val="24"/>
                <w:szCs w:val="24"/>
              </w:rPr>
              <w:t>Luego de un tiempo, se retoma la clase para iniciar el intercambio, puesta en común de resultados y/o debate.</w:t>
            </w:r>
          </w:p>
          <w:p w14:paraId="57C0D796" w14:textId="0001CB6A" w:rsidR="00DA422A" w:rsidRPr="00F63DF8" w:rsidRDefault="00DA422A" w:rsidP="00DA422A">
            <w:pPr>
              <w:jc w:val="both"/>
              <w:rPr>
                <w:rFonts w:ascii="Times New Roman" w:hAnsi="Times New Roman"/>
                <w:sz w:val="24"/>
                <w:szCs w:val="24"/>
              </w:rPr>
            </w:pPr>
            <w:r>
              <w:rPr>
                <w:rFonts w:ascii="Times New Roman" w:hAnsi="Times New Roman"/>
                <w:sz w:val="24"/>
                <w:szCs w:val="24"/>
              </w:rPr>
              <w:t xml:space="preserve">Al final de la clase se indica con que material se </w:t>
            </w:r>
            <w:proofErr w:type="gramStart"/>
            <w:r>
              <w:rPr>
                <w:rFonts w:ascii="Times New Roman" w:hAnsi="Times New Roman"/>
                <w:sz w:val="24"/>
                <w:szCs w:val="24"/>
              </w:rPr>
              <w:t>va</w:t>
            </w:r>
            <w:proofErr w:type="gramEnd"/>
            <w:r>
              <w:rPr>
                <w:rFonts w:ascii="Times New Roman" w:hAnsi="Times New Roman"/>
                <w:sz w:val="24"/>
                <w:szCs w:val="24"/>
              </w:rPr>
              <w:t xml:space="preserve"> trabajar la próxima clase virtual.</w:t>
            </w:r>
          </w:p>
        </w:tc>
        <w:tc>
          <w:tcPr>
            <w:tcW w:w="1732" w:type="dxa"/>
            <w:shd w:val="clear" w:color="auto" w:fill="auto"/>
          </w:tcPr>
          <w:p w14:paraId="4475AD14" w14:textId="77777777" w:rsidR="00DA422A" w:rsidRPr="00F63DF8" w:rsidRDefault="00DA422A" w:rsidP="00DA422A">
            <w:pPr>
              <w:jc w:val="both"/>
              <w:rPr>
                <w:rFonts w:ascii="Times New Roman" w:hAnsi="Times New Roman"/>
                <w:sz w:val="24"/>
                <w:szCs w:val="24"/>
              </w:rPr>
            </w:pPr>
          </w:p>
        </w:tc>
      </w:tr>
      <w:tr w:rsidR="00DA422A" w:rsidRPr="00F63DF8" w14:paraId="0B40C08B" w14:textId="77777777" w:rsidTr="00DA422A">
        <w:tc>
          <w:tcPr>
            <w:tcW w:w="917" w:type="dxa"/>
            <w:shd w:val="clear" w:color="auto" w:fill="auto"/>
          </w:tcPr>
          <w:p w14:paraId="44B0A208" w14:textId="48FBFD19"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7</w:t>
            </w:r>
          </w:p>
        </w:tc>
        <w:tc>
          <w:tcPr>
            <w:tcW w:w="1174" w:type="dxa"/>
            <w:shd w:val="clear" w:color="auto" w:fill="auto"/>
          </w:tcPr>
          <w:p w14:paraId="1610BCBE" w14:textId="755DD0DC" w:rsidR="00DA422A" w:rsidRPr="00F63DF8" w:rsidRDefault="00DA422A" w:rsidP="00DA422A">
            <w:pPr>
              <w:jc w:val="both"/>
              <w:rPr>
                <w:rFonts w:ascii="Times New Roman" w:hAnsi="Times New Roman"/>
                <w:sz w:val="24"/>
                <w:szCs w:val="24"/>
              </w:rPr>
            </w:pPr>
            <w:r>
              <w:rPr>
                <w:rFonts w:ascii="Times New Roman" w:hAnsi="Times New Roman"/>
                <w:sz w:val="24"/>
                <w:szCs w:val="24"/>
              </w:rPr>
              <w:t>25/04/2</w:t>
            </w:r>
          </w:p>
        </w:tc>
        <w:tc>
          <w:tcPr>
            <w:tcW w:w="1557" w:type="dxa"/>
            <w:shd w:val="clear" w:color="auto" w:fill="auto"/>
          </w:tcPr>
          <w:p w14:paraId="70648945" w14:textId="33E96E97" w:rsidR="00DA422A" w:rsidRPr="00F63DF8" w:rsidRDefault="00DA422A" w:rsidP="00DA422A">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0A2F90C6" w14:textId="4A5A9405" w:rsidR="00DA422A" w:rsidRDefault="00DA422A" w:rsidP="00DA422A">
            <w:pPr>
              <w:jc w:val="both"/>
              <w:rPr>
                <w:rFonts w:ascii="Times New Roman" w:hAnsi="Times New Roman"/>
                <w:sz w:val="24"/>
                <w:szCs w:val="24"/>
              </w:rPr>
            </w:pPr>
            <w:r>
              <w:rPr>
                <w:rFonts w:ascii="Times New Roman" w:hAnsi="Times New Roman"/>
                <w:sz w:val="24"/>
                <w:szCs w:val="24"/>
              </w:rPr>
              <w:t xml:space="preserve">Repaso Títulos Valores. Acciones Cambiarias y </w:t>
            </w:r>
            <w:proofErr w:type="spellStart"/>
            <w:r>
              <w:rPr>
                <w:rFonts w:ascii="Times New Roman" w:hAnsi="Times New Roman"/>
                <w:sz w:val="24"/>
                <w:szCs w:val="24"/>
              </w:rPr>
              <w:t>Extracambiarias</w:t>
            </w:r>
            <w:proofErr w:type="spellEnd"/>
            <w:r>
              <w:rPr>
                <w:rFonts w:ascii="Times New Roman" w:hAnsi="Times New Roman"/>
                <w:sz w:val="24"/>
                <w:szCs w:val="24"/>
              </w:rPr>
              <w:t>.</w:t>
            </w:r>
          </w:p>
          <w:p w14:paraId="7BF4BC58" w14:textId="68BBA017" w:rsidR="00DA422A" w:rsidRDefault="00DA422A" w:rsidP="00DA422A">
            <w:pPr>
              <w:jc w:val="both"/>
              <w:rPr>
                <w:rFonts w:ascii="Times New Roman" w:hAnsi="Times New Roman"/>
                <w:sz w:val="24"/>
                <w:szCs w:val="24"/>
              </w:rPr>
            </w:pPr>
            <w:r>
              <w:rPr>
                <w:rFonts w:ascii="Times New Roman" w:hAnsi="Times New Roman"/>
                <w:sz w:val="24"/>
                <w:szCs w:val="24"/>
              </w:rPr>
              <w:lastRenderedPageBreak/>
              <w:t>Principios Concursales.</w:t>
            </w:r>
          </w:p>
          <w:p w14:paraId="3CD8DDE4" w14:textId="739352CC" w:rsidR="00DA422A" w:rsidRPr="00F63DF8" w:rsidRDefault="00DA422A" w:rsidP="00DA422A">
            <w:pPr>
              <w:jc w:val="both"/>
              <w:rPr>
                <w:rFonts w:ascii="Times New Roman" w:hAnsi="Times New Roman"/>
                <w:sz w:val="24"/>
                <w:szCs w:val="24"/>
              </w:rPr>
            </w:pPr>
          </w:p>
        </w:tc>
        <w:tc>
          <w:tcPr>
            <w:tcW w:w="3260" w:type="dxa"/>
            <w:shd w:val="clear" w:color="auto" w:fill="auto"/>
          </w:tcPr>
          <w:p w14:paraId="4FCB374D" w14:textId="5C6B943A" w:rsidR="00DA422A" w:rsidRDefault="00DA422A" w:rsidP="00DA422A">
            <w:pPr>
              <w:rPr>
                <w:rFonts w:ascii="Times New Roman" w:hAnsi="Times New Roman"/>
              </w:rPr>
            </w:pPr>
            <w:r>
              <w:rPr>
                <w:rFonts w:ascii="Times New Roman" w:hAnsi="Times New Roman"/>
              </w:rPr>
              <w:lastRenderedPageBreak/>
              <w:t>Clase Teórica y Práctica Profesional.</w:t>
            </w:r>
          </w:p>
          <w:p w14:paraId="4736D681" w14:textId="77777777" w:rsidR="00DA422A" w:rsidRDefault="00DA422A" w:rsidP="00DA422A">
            <w:pPr>
              <w:rPr>
                <w:rFonts w:ascii="Times New Roman" w:hAnsi="Times New Roman"/>
              </w:rPr>
            </w:pPr>
          </w:p>
          <w:p w14:paraId="4CAFE773" w14:textId="77777777" w:rsidR="00DA422A" w:rsidRDefault="00DA422A" w:rsidP="00DA422A">
            <w:pPr>
              <w:rPr>
                <w:rFonts w:ascii="Times New Roman" w:hAnsi="Times New Roman"/>
              </w:rPr>
            </w:pPr>
          </w:p>
          <w:p w14:paraId="120C4E94" w14:textId="77777777" w:rsidR="00DA422A" w:rsidRPr="00F63DF8" w:rsidRDefault="00DA422A" w:rsidP="00DA422A">
            <w:pPr>
              <w:rPr>
                <w:rFonts w:ascii="Times New Roman" w:hAnsi="Times New Roman"/>
                <w:sz w:val="24"/>
                <w:szCs w:val="24"/>
              </w:rPr>
            </w:pPr>
          </w:p>
        </w:tc>
        <w:tc>
          <w:tcPr>
            <w:tcW w:w="1627" w:type="dxa"/>
            <w:shd w:val="clear" w:color="auto" w:fill="auto"/>
          </w:tcPr>
          <w:p w14:paraId="457FA147" w14:textId="7728FE8F" w:rsidR="00DA422A" w:rsidRPr="00F63DF8" w:rsidRDefault="00DA422A" w:rsidP="00DA422A">
            <w:pPr>
              <w:tabs>
                <w:tab w:val="left" w:pos="816"/>
              </w:tabs>
              <w:jc w:val="both"/>
              <w:rPr>
                <w:rFonts w:ascii="Times New Roman" w:hAnsi="Times New Roman"/>
                <w:sz w:val="24"/>
                <w:szCs w:val="24"/>
              </w:rPr>
            </w:pPr>
          </w:p>
        </w:tc>
        <w:tc>
          <w:tcPr>
            <w:tcW w:w="1604" w:type="dxa"/>
            <w:shd w:val="clear" w:color="auto" w:fill="auto"/>
          </w:tcPr>
          <w:p w14:paraId="0FDFCD0A" w14:textId="0D78F129" w:rsidR="00DA422A" w:rsidRPr="00F63DF8" w:rsidRDefault="00DA422A" w:rsidP="00DA422A">
            <w:pPr>
              <w:jc w:val="both"/>
              <w:rPr>
                <w:rFonts w:ascii="Times New Roman" w:hAnsi="Times New Roman"/>
                <w:sz w:val="24"/>
                <w:szCs w:val="24"/>
              </w:rPr>
            </w:pPr>
          </w:p>
        </w:tc>
        <w:tc>
          <w:tcPr>
            <w:tcW w:w="1732" w:type="dxa"/>
            <w:shd w:val="clear" w:color="auto" w:fill="auto"/>
          </w:tcPr>
          <w:p w14:paraId="2D1B9073" w14:textId="542544D9" w:rsidR="00DA422A" w:rsidRDefault="00DA422A" w:rsidP="00DA422A">
            <w:pPr>
              <w:tabs>
                <w:tab w:val="center" w:pos="758"/>
              </w:tabs>
              <w:jc w:val="both"/>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En el segundo bloque de dos horas, d</w:t>
            </w:r>
            <w:r w:rsidRPr="006D6981">
              <w:rPr>
                <w:rFonts w:ascii="Times New Roman" w:hAnsi="Times New Roman"/>
                <w:sz w:val="24"/>
                <w:szCs w:val="24"/>
              </w:rPr>
              <w:t xml:space="preserve">esarrollar consigna de Práctica </w:t>
            </w:r>
            <w:r w:rsidRPr="006D6981">
              <w:rPr>
                <w:rFonts w:ascii="Times New Roman" w:hAnsi="Times New Roman"/>
                <w:sz w:val="24"/>
                <w:szCs w:val="24"/>
              </w:rPr>
              <w:lastRenderedPageBreak/>
              <w:t xml:space="preserve">Profesional: Confección de Demanda Ejecutiva en base a los títulos ya confeccionados </w:t>
            </w:r>
            <w:proofErr w:type="gramStart"/>
            <w:r w:rsidRPr="006D6981">
              <w:rPr>
                <w:rFonts w:ascii="Times New Roman" w:hAnsi="Times New Roman"/>
                <w:sz w:val="24"/>
                <w:szCs w:val="24"/>
              </w:rPr>
              <w:t>o</w:t>
            </w:r>
            <w:r>
              <w:rPr>
                <w:rFonts w:ascii="Times New Roman" w:hAnsi="Times New Roman"/>
                <w:sz w:val="24"/>
                <w:szCs w:val="24"/>
              </w:rPr>
              <w:t xml:space="preserve"> </w:t>
            </w:r>
            <w:r w:rsidRPr="006D6981">
              <w:rPr>
                <w:rFonts w:ascii="Times New Roman" w:hAnsi="Times New Roman"/>
                <w:sz w:val="24"/>
                <w:szCs w:val="24"/>
              </w:rPr>
              <w:t xml:space="preserve"> completados</w:t>
            </w:r>
            <w:proofErr w:type="gramEnd"/>
            <w:r w:rsidRPr="006D6981">
              <w:rPr>
                <w:rFonts w:ascii="Times New Roman" w:hAnsi="Times New Roman"/>
                <w:sz w:val="24"/>
                <w:szCs w:val="24"/>
              </w:rPr>
              <w:t xml:space="preserve">. Leer y Completar Mandamiento de Intimación de Pago, Embargo y Citación de Remate. Analizar sus elementos y relacionar con </w:t>
            </w:r>
            <w:proofErr w:type="gramStart"/>
            <w:r w:rsidRPr="006D6981">
              <w:rPr>
                <w:rFonts w:ascii="Times New Roman" w:hAnsi="Times New Roman"/>
                <w:sz w:val="24"/>
                <w:szCs w:val="24"/>
              </w:rPr>
              <w:t>las</w:t>
            </w:r>
            <w:r>
              <w:rPr>
                <w:rFonts w:ascii="Times New Roman" w:hAnsi="Times New Roman"/>
                <w:sz w:val="24"/>
                <w:szCs w:val="24"/>
              </w:rPr>
              <w:t xml:space="preserve"> </w:t>
            </w:r>
            <w:r w:rsidRPr="006D6981">
              <w:rPr>
                <w:rFonts w:ascii="Times New Roman" w:hAnsi="Times New Roman"/>
                <w:sz w:val="24"/>
                <w:szCs w:val="24"/>
              </w:rPr>
              <w:t xml:space="preserve"> características</w:t>
            </w:r>
            <w:proofErr w:type="gramEnd"/>
            <w:r w:rsidRPr="006D6981">
              <w:rPr>
                <w:rFonts w:ascii="Times New Roman" w:hAnsi="Times New Roman"/>
                <w:sz w:val="24"/>
                <w:szCs w:val="24"/>
              </w:rPr>
              <w:t xml:space="preserve"> de los títulos valores. Oponer una Excepción pertinente. Leer varias </w:t>
            </w:r>
            <w:r w:rsidRPr="006D6981">
              <w:rPr>
                <w:rFonts w:ascii="Times New Roman" w:hAnsi="Times New Roman"/>
                <w:sz w:val="24"/>
                <w:szCs w:val="24"/>
              </w:rPr>
              <w:lastRenderedPageBreak/>
              <w:t>sentencias posibles. Completar un modelo que corresponda al caso que se ha planteado.</w:t>
            </w:r>
          </w:p>
          <w:p w14:paraId="15816492" w14:textId="77777777" w:rsidR="00DA422A" w:rsidRDefault="00DA422A" w:rsidP="00DA422A">
            <w:pPr>
              <w:jc w:val="both"/>
              <w:rPr>
                <w:rFonts w:ascii="Times New Roman" w:hAnsi="Times New Roman"/>
                <w:sz w:val="24"/>
                <w:szCs w:val="24"/>
              </w:rPr>
            </w:pPr>
          </w:p>
          <w:p w14:paraId="75FBE423" w14:textId="4E70519C" w:rsidR="00DA422A" w:rsidRPr="00F63DF8" w:rsidRDefault="00DA422A" w:rsidP="00DA422A">
            <w:pPr>
              <w:rPr>
                <w:rFonts w:ascii="Times New Roman" w:hAnsi="Times New Roman"/>
                <w:sz w:val="24"/>
                <w:szCs w:val="24"/>
              </w:rPr>
            </w:pPr>
          </w:p>
        </w:tc>
      </w:tr>
      <w:tr w:rsidR="00DA422A" w:rsidRPr="00F63DF8" w14:paraId="07B3BD9A" w14:textId="77777777" w:rsidTr="00DA422A">
        <w:tc>
          <w:tcPr>
            <w:tcW w:w="917" w:type="dxa"/>
            <w:shd w:val="clear" w:color="auto" w:fill="auto"/>
          </w:tcPr>
          <w:p w14:paraId="2B2B7304" w14:textId="29460913"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8</w:t>
            </w:r>
          </w:p>
        </w:tc>
        <w:tc>
          <w:tcPr>
            <w:tcW w:w="1174" w:type="dxa"/>
            <w:shd w:val="clear" w:color="auto" w:fill="auto"/>
          </w:tcPr>
          <w:p w14:paraId="11FA6FD1" w14:textId="4C8FA6DF" w:rsidR="00DA422A" w:rsidRPr="00F63DF8" w:rsidRDefault="00DA422A" w:rsidP="00DA422A">
            <w:pPr>
              <w:jc w:val="both"/>
              <w:rPr>
                <w:rFonts w:ascii="Times New Roman" w:hAnsi="Times New Roman"/>
                <w:sz w:val="24"/>
                <w:szCs w:val="24"/>
              </w:rPr>
            </w:pPr>
            <w:r>
              <w:rPr>
                <w:rFonts w:ascii="Times New Roman" w:hAnsi="Times New Roman"/>
                <w:sz w:val="24"/>
                <w:szCs w:val="24"/>
              </w:rPr>
              <w:t>29/04/25</w:t>
            </w:r>
          </w:p>
        </w:tc>
        <w:tc>
          <w:tcPr>
            <w:tcW w:w="1557" w:type="dxa"/>
            <w:shd w:val="clear" w:color="auto" w:fill="auto"/>
          </w:tcPr>
          <w:p w14:paraId="6C3B0F84" w14:textId="349D7DBE" w:rsidR="00DA422A" w:rsidRPr="00F63DF8" w:rsidRDefault="00DA422A" w:rsidP="00DA422A">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135D79C9" w14:textId="77777777" w:rsidR="00DA422A" w:rsidRDefault="00DA422A" w:rsidP="00DA422A">
            <w:pPr>
              <w:jc w:val="both"/>
              <w:rPr>
                <w:rFonts w:ascii="Times New Roman" w:hAnsi="Times New Roman"/>
                <w:sz w:val="24"/>
                <w:szCs w:val="24"/>
              </w:rPr>
            </w:pPr>
            <w:r>
              <w:rPr>
                <w:rFonts w:ascii="Times New Roman" w:hAnsi="Times New Roman"/>
                <w:sz w:val="24"/>
                <w:szCs w:val="24"/>
              </w:rPr>
              <w:t xml:space="preserve">Concurso Preventivo: </w:t>
            </w:r>
          </w:p>
          <w:p w14:paraId="4F377A4A" w14:textId="7CC79BE2" w:rsidR="00DA422A" w:rsidRPr="00F635B6" w:rsidRDefault="00DA422A" w:rsidP="00DA422A">
            <w:pPr>
              <w:jc w:val="both"/>
              <w:rPr>
                <w:rFonts w:ascii="Times New Roman" w:hAnsi="Times New Roman"/>
                <w:sz w:val="24"/>
                <w:szCs w:val="24"/>
              </w:rPr>
            </w:pPr>
            <w:r>
              <w:rPr>
                <w:rFonts w:ascii="Times New Roman" w:hAnsi="Times New Roman"/>
                <w:sz w:val="24"/>
                <w:szCs w:val="24"/>
              </w:rPr>
              <w:t>Etapas. Presupuestos. Sujetos.</w:t>
            </w:r>
          </w:p>
          <w:p w14:paraId="3977860B" w14:textId="6843FEDA" w:rsidR="00DA422A" w:rsidRPr="00F635B6" w:rsidRDefault="00DA422A" w:rsidP="00DA422A">
            <w:pPr>
              <w:jc w:val="both"/>
              <w:rPr>
                <w:rFonts w:ascii="Times New Roman" w:hAnsi="Times New Roman"/>
                <w:sz w:val="24"/>
                <w:szCs w:val="24"/>
              </w:rPr>
            </w:pPr>
            <w:r w:rsidRPr="00F635B6">
              <w:rPr>
                <w:rFonts w:ascii="Times New Roman" w:hAnsi="Times New Roman"/>
                <w:sz w:val="24"/>
                <w:szCs w:val="24"/>
              </w:rPr>
              <w:t xml:space="preserve">Requisitos-Resolución de </w:t>
            </w:r>
            <w:proofErr w:type="gramStart"/>
            <w:r w:rsidRPr="00F635B6">
              <w:rPr>
                <w:rFonts w:ascii="Times New Roman" w:hAnsi="Times New Roman"/>
                <w:sz w:val="24"/>
                <w:szCs w:val="24"/>
              </w:rPr>
              <w:t>Apertura.-</w:t>
            </w:r>
            <w:proofErr w:type="gramEnd"/>
          </w:p>
        </w:tc>
        <w:tc>
          <w:tcPr>
            <w:tcW w:w="3260" w:type="dxa"/>
            <w:shd w:val="clear" w:color="auto" w:fill="auto"/>
          </w:tcPr>
          <w:p w14:paraId="17A0B3A6" w14:textId="77777777" w:rsidR="00DA422A" w:rsidRDefault="00DA422A" w:rsidP="00DA422A">
            <w:pPr>
              <w:rPr>
                <w:rFonts w:ascii="Times New Roman" w:hAnsi="Times New Roman"/>
              </w:rPr>
            </w:pPr>
          </w:p>
          <w:p w14:paraId="65F3BC5B" w14:textId="77777777" w:rsidR="00DA422A" w:rsidRPr="002B14F1" w:rsidRDefault="00DA422A" w:rsidP="00DA422A">
            <w:pPr>
              <w:rPr>
                <w:rFonts w:ascii="Times New Roman" w:hAnsi="Times New Roman"/>
              </w:rPr>
            </w:pPr>
            <w:r w:rsidRPr="002B14F1">
              <w:rPr>
                <w:rFonts w:ascii="Times New Roman" w:hAnsi="Times New Roman"/>
              </w:rPr>
              <w:t xml:space="preserve">Trabajar con un video cargado en Miel disponible desde 48 horas antes de la clase. </w:t>
            </w:r>
          </w:p>
          <w:p w14:paraId="4E3AA07D" w14:textId="77777777" w:rsidR="00DA422A" w:rsidRDefault="00DA422A" w:rsidP="00DA422A">
            <w:pPr>
              <w:rPr>
                <w:rFonts w:ascii="Times New Roman" w:hAnsi="Times New Roman"/>
                <w:sz w:val="24"/>
                <w:szCs w:val="24"/>
              </w:rPr>
            </w:pPr>
          </w:p>
          <w:p w14:paraId="39A16C40" w14:textId="77777777" w:rsidR="00DA422A" w:rsidRDefault="00DA422A" w:rsidP="00DA422A">
            <w:pPr>
              <w:rPr>
                <w:rFonts w:ascii="Times New Roman" w:hAnsi="Times New Roman"/>
                <w:sz w:val="24"/>
                <w:szCs w:val="24"/>
              </w:rPr>
            </w:pPr>
          </w:p>
          <w:p w14:paraId="47042233" w14:textId="77777777" w:rsidR="00DA422A" w:rsidRDefault="00DA422A" w:rsidP="00DA422A">
            <w:pPr>
              <w:rPr>
                <w:rFonts w:ascii="Times New Roman" w:hAnsi="Times New Roman"/>
                <w:sz w:val="24"/>
                <w:szCs w:val="24"/>
              </w:rPr>
            </w:pPr>
          </w:p>
          <w:p w14:paraId="0865E2B8" w14:textId="7214C582" w:rsidR="00DA422A" w:rsidRPr="00BF7B93" w:rsidRDefault="00DA422A" w:rsidP="00DA422A">
            <w:pPr>
              <w:jc w:val="both"/>
              <w:rPr>
                <w:rFonts w:ascii="Times New Roman" w:hAnsi="Times New Roman"/>
                <w:sz w:val="24"/>
                <w:szCs w:val="24"/>
              </w:rPr>
            </w:pPr>
          </w:p>
          <w:p w14:paraId="2D3F0BEC" w14:textId="77777777" w:rsidR="00DA422A" w:rsidRPr="00F63DF8" w:rsidRDefault="00DA422A" w:rsidP="00DA422A">
            <w:pPr>
              <w:jc w:val="both"/>
              <w:rPr>
                <w:rFonts w:ascii="Times New Roman" w:hAnsi="Times New Roman"/>
                <w:sz w:val="24"/>
                <w:szCs w:val="24"/>
              </w:rPr>
            </w:pPr>
          </w:p>
        </w:tc>
        <w:tc>
          <w:tcPr>
            <w:tcW w:w="1627" w:type="dxa"/>
            <w:shd w:val="clear" w:color="auto" w:fill="auto"/>
          </w:tcPr>
          <w:p w14:paraId="21615E5F" w14:textId="77777777" w:rsidR="00DA422A" w:rsidRPr="00F63DF8" w:rsidRDefault="00DA422A" w:rsidP="00DA422A">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7CF78CD5" w14:textId="77777777" w:rsidR="00DA422A" w:rsidRDefault="00DA422A" w:rsidP="00DA422A">
            <w:pPr>
              <w:jc w:val="both"/>
              <w:rPr>
                <w:rFonts w:ascii="Times New Roman" w:hAnsi="Times New Roman"/>
                <w:sz w:val="24"/>
                <w:szCs w:val="24"/>
              </w:rPr>
            </w:pPr>
            <w:r>
              <w:rPr>
                <w:rFonts w:ascii="Times New Roman" w:hAnsi="Times New Roman"/>
                <w:sz w:val="24"/>
                <w:szCs w:val="24"/>
              </w:rPr>
              <w:t>X</w:t>
            </w:r>
          </w:p>
          <w:p w14:paraId="709FC242" w14:textId="26B79F1C" w:rsidR="00DA422A" w:rsidRPr="00F63DF8" w:rsidRDefault="00DA422A" w:rsidP="00DA422A">
            <w:pPr>
              <w:jc w:val="both"/>
              <w:rPr>
                <w:rFonts w:ascii="Times New Roman" w:hAnsi="Times New Roman"/>
                <w:sz w:val="24"/>
                <w:szCs w:val="24"/>
              </w:rPr>
            </w:pPr>
            <w:proofErr w:type="gramStart"/>
            <w:r>
              <w:rPr>
                <w:rFonts w:ascii="Times New Roman" w:hAnsi="Times New Roman"/>
                <w:sz w:val="24"/>
                <w:szCs w:val="24"/>
              </w:rPr>
              <w:t>Consigna a trabajar</w:t>
            </w:r>
            <w:proofErr w:type="gramEnd"/>
            <w:r>
              <w:rPr>
                <w:rFonts w:ascii="Times New Roman" w:hAnsi="Times New Roman"/>
                <w:sz w:val="24"/>
                <w:szCs w:val="24"/>
              </w:rPr>
              <w:t xml:space="preserve"> con un ejemplo de Resolución de Apertura y Cuatro con las etapas del Proceso Concursal</w:t>
            </w:r>
          </w:p>
        </w:tc>
        <w:tc>
          <w:tcPr>
            <w:tcW w:w="1732" w:type="dxa"/>
            <w:shd w:val="clear" w:color="auto" w:fill="auto"/>
          </w:tcPr>
          <w:p w14:paraId="75CF4315" w14:textId="77777777" w:rsidR="00DA422A" w:rsidRDefault="00DA422A" w:rsidP="00DA422A">
            <w:pPr>
              <w:jc w:val="both"/>
              <w:rPr>
                <w:rFonts w:ascii="Times New Roman" w:hAnsi="Times New Roman"/>
                <w:sz w:val="24"/>
                <w:szCs w:val="24"/>
              </w:rPr>
            </w:pPr>
          </w:p>
          <w:p w14:paraId="3CB648E9" w14:textId="77777777" w:rsidR="00DA422A" w:rsidRDefault="00DA422A" w:rsidP="00DA422A">
            <w:pPr>
              <w:jc w:val="both"/>
              <w:rPr>
                <w:rFonts w:ascii="Times New Roman" w:hAnsi="Times New Roman"/>
                <w:sz w:val="24"/>
                <w:szCs w:val="24"/>
              </w:rPr>
            </w:pPr>
          </w:p>
          <w:p w14:paraId="0C178E9E" w14:textId="77777777" w:rsidR="00DA422A" w:rsidRPr="00F63DF8" w:rsidRDefault="00DA422A" w:rsidP="00DA422A">
            <w:pPr>
              <w:jc w:val="both"/>
              <w:rPr>
                <w:rFonts w:ascii="Times New Roman" w:hAnsi="Times New Roman"/>
                <w:sz w:val="24"/>
                <w:szCs w:val="24"/>
              </w:rPr>
            </w:pPr>
          </w:p>
        </w:tc>
      </w:tr>
      <w:tr w:rsidR="00DA422A" w:rsidRPr="00F63DF8" w14:paraId="6F277240" w14:textId="77777777" w:rsidTr="00DA422A">
        <w:tc>
          <w:tcPr>
            <w:tcW w:w="917" w:type="dxa"/>
            <w:shd w:val="clear" w:color="auto" w:fill="auto"/>
          </w:tcPr>
          <w:p w14:paraId="5D369756" w14:textId="5ABE7F8A" w:rsidR="00DA422A" w:rsidRPr="00F63DF8" w:rsidRDefault="00DA422A" w:rsidP="00DA422A">
            <w:pPr>
              <w:jc w:val="both"/>
              <w:rPr>
                <w:rFonts w:ascii="Times New Roman" w:hAnsi="Times New Roman"/>
                <w:sz w:val="24"/>
                <w:szCs w:val="24"/>
              </w:rPr>
            </w:pPr>
            <w:r>
              <w:rPr>
                <w:rFonts w:ascii="Times New Roman" w:hAnsi="Times New Roman"/>
                <w:sz w:val="24"/>
                <w:szCs w:val="24"/>
              </w:rPr>
              <w:t>09</w:t>
            </w:r>
          </w:p>
        </w:tc>
        <w:tc>
          <w:tcPr>
            <w:tcW w:w="1174" w:type="dxa"/>
            <w:shd w:val="clear" w:color="auto" w:fill="auto"/>
          </w:tcPr>
          <w:p w14:paraId="15F6BE0D" w14:textId="7F631FA5" w:rsidR="00DA422A" w:rsidRPr="00F63DF8" w:rsidRDefault="00DA422A" w:rsidP="00DA422A">
            <w:pPr>
              <w:jc w:val="both"/>
              <w:rPr>
                <w:rFonts w:ascii="Times New Roman" w:hAnsi="Times New Roman"/>
                <w:sz w:val="24"/>
                <w:szCs w:val="24"/>
              </w:rPr>
            </w:pPr>
            <w:r>
              <w:rPr>
                <w:rFonts w:ascii="Times New Roman" w:hAnsi="Times New Roman"/>
                <w:sz w:val="24"/>
                <w:szCs w:val="24"/>
              </w:rPr>
              <w:t>02/05/25</w:t>
            </w:r>
          </w:p>
        </w:tc>
        <w:tc>
          <w:tcPr>
            <w:tcW w:w="1557" w:type="dxa"/>
            <w:shd w:val="clear" w:color="auto" w:fill="auto"/>
          </w:tcPr>
          <w:p w14:paraId="1A82C79B" w14:textId="31D7ACAA" w:rsidR="00DA422A" w:rsidRPr="00F63DF8" w:rsidRDefault="00DA422A" w:rsidP="00DA422A">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3E2C19F1" w14:textId="482A352D" w:rsidR="00DA422A" w:rsidRDefault="00DA422A" w:rsidP="00DA422A">
            <w:pPr>
              <w:jc w:val="both"/>
              <w:rPr>
                <w:rFonts w:ascii="Times New Roman" w:hAnsi="Times New Roman"/>
                <w:sz w:val="24"/>
                <w:szCs w:val="24"/>
              </w:rPr>
            </w:pPr>
            <w:r w:rsidRPr="00BF7B93">
              <w:rPr>
                <w:rFonts w:ascii="Times New Roman" w:hAnsi="Times New Roman"/>
              </w:rPr>
              <w:t xml:space="preserve">EFECTOS DE LA APERTURA DEL </w:t>
            </w:r>
            <w:r w:rsidRPr="00BF7B93">
              <w:rPr>
                <w:rFonts w:ascii="Times New Roman" w:hAnsi="Times New Roman"/>
              </w:rPr>
              <w:lastRenderedPageBreak/>
              <w:t>CONCURSO</w:t>
            </w:r>
            <w:r>
              <w:rPr>
                <w:rFonts w:ascii="Times New Roman" w:hAnsi="Times New Roman"/>
              </w:rPr>
              <w:t xml:space="preserve"> PREVENTIVO.</w:t>
            </w:r>
          </w:p>
          <w:p w14:paraId="449EC147" w14:textId="3DF8ED5A" w:rsidR="00DA422A" w:rsidRDefault="00DA422A" w:rsidP="00DA422A">
            <w:pPr>
              <w:jc w:val="both"/>
              <w:rPr>
                <w:rFonts w:ascii="Times New Roman" w:hAnsi="Times New Roman"/>
                <w:sz w:val="24"/>
                <w:szCs w:val="24"/>
              </w:rPr>
            </w:pPr>
            <w:r>
              <w:rPr>
                <w:rFonts w:ascii="Times New Roman" w:hAnsi="Times New Roman"/>
                <w:sz w:val="24"/>
                <w:szCs w:val="24"/>
              </w:rPr>
              <w:t>Desistimiento.</w:t>
            </w:r>
          </w:p>
          <w:p w14:paraId="335446FA" w14:textId="30F7489D" w:rsidR="00DA422A" w:rsidRPr="00F63DF8" w:rsidRDefault="00DA422A" w:rsidP="00DA422A">
            <w:pPr>
              <w:jc w:val="both"/>
              <w:rPr>
                <w:rFonts w:ascii="Times New Roman" w:hAnsi="Times New Roman"/>
                <w:sz w:val="24"/>
                <w:szCs w:val="24"/>
              </w:rPr>
            </w:pPr>
          </w:p>
        </w:tc>
        <w:tc>
          <w:tcPr>
            <w:tcW w:w="3260" w:type="dxa"/>
            <w:shd w:val="clear" w:color="auto" w:fill="auto"/>
          </w:tcPr>
          <w:p w14:paraId="77D5EE67" w14:textId="77777777" w:rsidR="00DA422A" w:rsidRDefault="00DA422A" w:rsidP="00DA422A">
            <w:pPr>
              <w:rPr>
                <w:rFonts w:ascii="Times New Roman" w:hAnsi="Times New Roman"/>
                <w:sz w:val="24"/>
                <w:szCs w:val="24"/>
              </w:rPr>
            </w:pPr>
            <w:r>
              <w:rPr>
                <w:rFonts w:ascii="Times New Roman" w:hAnsi="Times New Roman"/>
                <w:sz w:val="24"/>
                <w:szCs w:val="24"/>
              </w:rPr>
              <w:lastRenderedPageBreak/>
              <w:t>Clase Teórica.</w:t>
            </w:r>
          </w:p>
          <w:p w14:paraId="176912E9" w14:textId="7F053DD2" w:rsidR="00DA422A" w:rsidRPr="00F63DF8" w:rsidRDefault="00DA422A" w:rsidP="00DA422A">
            <w:pPr>
              <w:rPr>
                <w:rFonts w:ascii="Times New Roman" w:hAnsi="Times New Roman"/>
                <w:sz w:val="24"/>
                <w:szCs w:val="24"/>
              </w:rPr>
            </w:pPr>
            <w:r>
              <w:rPr>
                <w:rFonts w:ascii="Times New Roman" w:hAnsi="Times New Roman"/>
                <w:sz w:val="24"/>
                <w:szCs w:val="24"/>
              </w:rPr>
              <w:lastRenderedPageBreak/>
              <w:t>Intercambio sobre el temario de la Clase Anterior</w:t>
            </w:r>
          </w:p>
        </w:tc>
        <w:tc>
          <w:tcPr>
            <w:tcW w:w="1627" w:type="dxa"/>
            <w:shd w:val="clear" w:color="auto" w:fill="auto"/>
          </w:tcPr>
          <w:p w14:paraId="6E1A8611" w14:textId="77777777"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X</w:t>
            </w:r>
          </w:p>
        </w:tc>
        <w:tc>
          <w:tcPr>
            <w:tcW w:w="1604" w:type="dxa"/>
            <w:shd w:val="clear" w:color="auto" w:fill="auto"/>
          </w:tcPr>
          <w:p w14:paraId="1348AEC0" w14:textId="77777777" w:rsidR="00DA422A" w:rsidRDefault="00DA422A" w:rsidP="00DA422A">
            <w:pPr>
              <w:jc w:val="both"/>
              <w:rPr>
                <w:rFonts w:ascii="Times New Roman" w:hAnsi="Times New Roman"/>
                <w:sz w:val="24"/>
                <w:szCs w:val="24"/>
              </w:rPr>
            </w:pPr>
            <w:r>
              <w:rPr>
                <w:rFonts w:ascii="Times New Roman" w:hAnsi="Times New Roman"/>
                <w:sz w:val="24"/>
                <w:szCs w:val="24"/>
              </w:rPr>
              <w:t>X</w:t>
            </w:r>
          </w:p>
          <w:p w14:paraId="4B4DA821" w14:textId="5798C88B" w:rsidR="00DA422A" w:rsidRPr="00395BF7" w:rsidRDefault="00DA422A" w:rsidP="00DA422A">
            <w:pPr>
              <w:rPr>
                <w:rFonts w:ascii="Times New Roman" w:hAnsi="Times New Roman"/>
                <w:sz w:val="24"/>
                <w:szCs w:val="24"/>
              </w:rPr>
            </w:pPr>
            <w:r>
              <w:rPr>
                <w:rFonts w:ascii="Times New Roman" w:hAnsi="Times New Roman"/>
                <w:sz w:val="24"/>
                <w:szCs w:val="24"/>
              </w:rPr>
              <w:lastRenderedPageBreak/>
              <w:t>Resolver planteos de casos previamente cargados e</w:t>
            </w:r>
            <w:r w:rsidR="00466656">
              <w:rPr>
                <w:rFonts w:ascii="Times New Roman" w:hAnsi="Times New Roman"/>
                <w:sz w:val="24"/>
                <w:szCs w:val="24"/>
              </w:rPr>
              <w:t>n</w:t>
            </w:r>
            <w:r>
              <w:rPr>
                <w:rFonts w:ascii="Times New Roman" w:hAnsi="Times New Roman"/>
                <w:sz w:val="24"/>
                <w:szCs w:val="24"/>
              </w:rPr>
              <w:t xml:space="preserve"> el Foro de la Plataforma Miel y en Teams. Puesta en común.</w:t>
            </w:r>
          </w:p>
        </w:tc>
        <w:tc>
          <w:tcPr>
            <w:tcW w:w="1732" w:type="dxa"/>
            <w:shd w:val="clear" w:color="auto" w:fill="auto"/>
          </w:tcPr>
          <w:p w14:paraId="3C0395D3" w14:textId="77777777" w:rsidR="00DA422A" w:rsidRDefault="00DA422A" w:rsidP="00DA422A">
            <w:pPr>
              <w:jc w:val="both"/>
              <w:rPr>
                <w:rFonts w:ascii="Times New Roman" w:hAnsi="Times New Roman"/>
                <w:sz w:val="24"/>
                <w:szCs w:val="24"/>
              </w:rPr>
            </w:pPr>
          </w:p>
          <w:p w14:paraId="3254BC2F" w14:textId="77777777" w:rsidR="00DA422A" w:rsidRDefault="00DA422A" w:rsidP="00DA422A">
            <w:pPr>
              <w:jc w:val="both"/>
              <w:rPr>
                <w:rFonts w:ascii="Times New Roman" w:hAnsi="Times New Roman"/>
                <w:sz w:val="24"/>
                <w:szCs w:val="24"/>
              </w:rPr>
            </w:pPr>
          </w:p>
          <w:p w14:paraId="651E9592" w14:textId="77777777" w:rsidR="00DA422A" w:rsidRPr="00F63DF8" w:rsidRDefault="00DA422A" w:rsidP="00DA422A">
            <w:pPr>
              <w:jc w:val="both"/>
              <w:rPr>
                <w:rFonts w:ascii="Times New Roman" w:hAnsi="Times New Roman"/>
                <w:sz w:val="24"/>
                <w:szCs w:val="24"/>
              </w:rPr>
            </w:pPr>
          </w:p>
        </w:tc>
      </w:tr>
      <w:tr w:rsidR="00DA422A" w:rsidRPr="00F63DF8" w14:paraId="57CD3E93" w14:textId="77777777" w:rsidTr="00DA422A">
        <w:tc>
          <w:tcPr>
            <w:tcW w:w="917" w:type="dxa"/>
            <w:shd w:val="clear" w:color="auto" w:fill="auto"/>
          </w:tcPr>
          <w:p w14:paraId="4737E36C" w14:textId="5C2309F9" w:rsidR="00DA422A" w:rsidRPr="00F63DF8" w:rsidRDefault="00DA422A" w:rsidP="00DA422A">
            <w:pPr>
              <w:jc w:val="both"/>
              <w:rPr>
                <w:rFonts w:ascii="Times New Roman" w:hAnsi="Times New Roman"/>
                <w:sz w:val="24"/>
                <w:szCs w:val="24"/>
              </w:rPr>
            </w:pPr>
            <w:r>
              <w:rPr>
                <w:rFonts w:ascii="Times New Roman" w:hAnsi="Times New Roman"/>
                <w:sz w:val="24"/>
                <w:szCs w:val="24"/>
              </w:rPr>
              <w:lastRenderedPageBreak/>
              <w:t>10</w:t>
            </w:r>
          </w:p>
        </w:tc>
        <w:tc>
          <w:tcPr>
            <w:tcW w:w="1174" w:type="dxa"/>
            <w:shd w:val="clear" w:color="auto" w:fill="auto"/>
          </w:tcPr>
          <w:p w14:paraId="324D20E8" w14:textId="0880F715" w:rsidR="00DA422A" w:rsidRPr="00F63DF8" w:rsidRDefault="00466656" w:rsidP="00DA422A">
            <w:pPr>
              <w:jc w:val="both"/>
              <w:rPr>
                <w:rFonts w:ascii="Times New Roman" w:hAnsi="Times New Roman"/>
                <w:sz w:val="24"/>
                <w:szCs w:val="24"/>
              </w:rPr>
            </w:pPr>
            <w:r>
              <w:rPr>
                <w:rFonts w:ascii="Times New Roman" w:hAnsi="Times New Roman"/>
                <w:sz w:val="24"/>
                <w:szCs w:val="24"/>
              </w:rPr>
              <w:t>06</w:t>
            </w:r>
            <w:r w:rsidR="00DA422A">
              <w:rPr>
                <w:rFonts w:ascii="Times New Roman" w:hAnsi="Times New Roman"/>
                <w:sz w:val="24"/>
                <w:szCs w:val="24"/>
              </w:rPr>
              <w:t>/0</w:t>
            </w:r>
            <w:r>
              <w:rPr>
                <w:rFonts w:ascii="Times New Roman" w:hAnsi="Times New Roman"/>
                <w:sz w:val="24"/>
                <w:szCs w:val="24"/>
              </w:rPr>
              <w:t>5</w:t>
            </w:r>
            <w:r w:rsidR="00DA422A">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1FCFFB95" w14:textId="7B880ACF" w:rsidR="00DA422A" w:rsidRPr="00F63DF8" w:rsidRDefault="00466656" w:rsidP="00DA422A">
            <w:pPr>
              <w:jc w:val="both"/>
              <w:rPr>
                <w:rFonts w:ascii="Times New Roman" w:hAnsi="Times New Roman"/>
                <w:sz w:val="24"/>
                <w:szCs w:val="24"/>
              </w:rPr>
            </w:pPr>
            <w:r>
              <w:rPr>
                <w:rFonts w:ascii="Times New Roman" w:hAnsi="Times New Roman"/>
                <w:sz w:val="24"/>
                <w:szCs w:val="24"/>
              </w:rPr>
              <w:t>Virtual</w:t>
            </w:r>
            <w:r w:rsidR="00DA422A">
              <w:rPr>
                <w:rFonts w:ascii="Times New Roman" w:hAnsi="Times New Roman"/>
                <w:sz w:val="24"/>
                <w:szCs w:val="24"/>
              </w:rPr>
              <w:t>-</w:t>
            </w:r>
          </w:p>
        </w:tc>
        <w:tc>
          <w:tcPr>
            <w:tcW w:w="2122" w:type="dxa"/>
            <w:shd w:val="clear" w:color="auto" w:fill="auto"/>
          </w:tcPr>
          <w:p w14:paraId="1611E0C7" w14:textId="2F9EC025" w:rsidR="00DA422A" w:rsidRDefault="00DA422A" w:rsidP="00DA422A">
            <w:pPr>
              <w:jc w:val="both"/>
              <w:rPr>
                <w:rFonts w:ascii="Times New Roman" w:hAnsi="Times New Roman"/>
                <w:sz w:val="24"/>
                <w:szCs w:val="24"/>
              </w:rPr>
            </w:pPr>
            <w:r>
              <w:rPr>
                <w:rFonts w:ascii="Times New Roman" w:hAnsi="Times New Roman"/>
                <w:sz w:val="24"/>
                <w:szCs w:val="24"/>
              </w:rPr>
              <w:t>Periodo Informativo</w:t>
            </w:r>
          </w:p>
          <w:p w14:paraId="6FF745E8" w14:textId="77777777" w:rsidR="00DA422A" w:rsidRDefault="00DA422A" w:rsidP="00DA422A">
            <w:pPr>
              <w:jc w:val="both"/>
              <w:rPr>
                <w:rFonts w:ascii="Times New Roman" w:hAnsi="Times New Roman"/>
                <w:sz w:val="24"/>
                <w:szCs w:val="24"/>
              </w:rPr>
            </w:pPr>
          </w:p>
          <w:p w14:paraId="04F8442D" w14:textId="77777777" w:rsidR="00DA422A" w:rsidRDefault="00DA422A" w:rsidP="00DA422A">
            <w:pPr>
              <w:jc w:val="both"/>
              <w:rPr>
                <w:rFonts w:ascii="Times New Roman" w:hAnsi="Times New Roman"/>
                <w:sz w:val="24"/>
                <w:szCs w:val="24"/>
              </w:rPr>
            </w:pPr>
          </w:p>
          <w:p w14:paraId="42155676" w14:textId="77777777" w:rsidR="00DA422A" w:rsidRDefault="00DA422A" w:rsidP="00DA422A">
            <w:pPr>
              <w:jc w:val="both"/>
              <w:rPr>
                <w:rFonts w:ascii="Times New Roman" w:hAnsi="Times New Roman"/>
                <w:sz w:val="24"/>
                <w:szCs w:val="24"/>
              </w:rPr>
            </w:pPr>
          </w:p>
          <w:p w14:paraId="4A7A21C1" w14:textId="77777777" w:rsidR="00DA422A" w:rsidRDefault="00DA422A" w:rsidP="00DA422A">
            <w:pPr>
              <w:jc w:val="both"/>
              <w:rPr>
                <w:rFonts w:ascii="Times New Roman" w:hAnsi="Times New Roman"/>
                <w:sz w:val="24"/>
                <w:szCs w:val="24"/>
              </w:rPr>
            </w:pPr>
          </w:p>
          <w:p w14:paraId="61605B51" w14:textId="3F13548E" w:rsidR="00DA422A" w:rsidRPr="00BF7B93" w:rsidRDefault="00DA422A" w:rsidP="00DA422A">
            <w:pPr>
              <w:jc w:val="both"/>
              <w:rPr>
                <w:rFonts w:ascii="Times New Roman" w:hAnsi="Times New Roman"/>
                <w:sz w:val="24"/>
                <w:szCs w:val="24"/>
              </w:rPr>
            </w:pPr>
          </w:p>
        </w:tc>
        <w:tc>
          <w:tcPr>
            <w:tcW w:w="3260" w:type="dxa"/>
            <w:shd w:val="clear" w:color="auto" w:fill="auto"/>
          </w:tcPr>
          <w:p w14:paraId="3032966C" w14:textId="77777777" w:rsidR="00466656" w:rsidRPr="00254BDF" w:rsidRDefault="00466656" w:rsidP="00466656">
            <w:pPr>
              <w:rPr>
                <w:rFonts w:ascii="Times New Roman" w:hAnsi="Times New Roman"/>
                <w:sz w:val="24"/>
                <w:szCs w:val="24"/>
              </w:rPr>
            </w:pPr>
            <w:r w:rsidRPr="00254BDF">
              <w:rPr>
                <w:rFonts w:ascii="Times New Roman" w:hAnsi="Times New Roman"/>
                <w:sz w:val="24"/>
                <w:szCs w:val="24"/>
              </w:rPr>
              <w:t xml:space="preserve">Trabajar con un video cargado en Miel disponible desde 48 horas antes de la clase. </w:t>
            </w:r>
          </w:p>
          <w:p w14:paraId="269E314A" w14:textId="46D6F078" w:rsidR="00DA422A" w:rsidRPr="00F63DF8" w:rsidRDefault="00DA422A" w:rsidP="00466656">
            <w:pPr>
              <w:rPr>
                <w:rFonts w:ascii="Times New Roman" w:hAnsi="Times New Roman"/>
                <w:sz w:val="24"/>
                <w:szCs w:val="24"/>
              </w:rPr>
            </w:pPr>
          </w:p>
        </w:tc>
        <w:tc>
          <w:tcPr>
            <w:tcW w:w="1627" w:type="dxa"/>
            <w:shd w:val="clear" w:color="auto" w:fill="auto"/>
          </w:tcPr>
          <w:p w14:paraId="6A3A5489" w14:textId="77777777" w:rsidR="00DA422A" w:rsidRPr="00F63DF8" w:rsidRDefault="00DA422A" w:rsidP="00DA422A">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179D5E2F" w14:textId="3815A4B9" w:rsidR="00DA422A" w:rsidRDefault="00466656" w:rsidP="00DA422A">
            <w:pPr>
              <w:jc w:val="both"/>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Resolver planteos de casos previamente cargados en el Foro de la Plataforma Miel y en Teams. Puesta en común</w:t>
            </w:r>
            <w:r>
              <w:rPr>
                <w:rFonts w:ascii="Times New Roman" w:hAnsi="Times New Roman"/>
                <w:sz w:val="24"/>
                <w:szCs w:val="24"/>
              </w:rPr>
              <w:t xml:space="preserve"> al finalizar la clase.</w:t>
            </w:r>
          </w:p>
          <w:p w14:paraId="47341341" w14:textId="1B2F792C" w:rsidR="00DA422A" w:rsidRPr="00F63DF8" w:rsidRDefault="00DA422A" w:rsidP="00DA422A">
            <w:pPr>
              <w:jc w:val="both"/>
              <w:rPr>
                <w:rFonts w:ascii="Times New Roman" w:hAnsi="Times New Roman"/>
                <w:sz w:val="24"/>
                <w:szCs w:val="24"/>
              </w:rPr>
            </w:pPr>
          </w:p>
        </w:tc>
        <w:tc>
          <w:tcPr>
            <w:tcW w:w="1732" w:type="dxa"/>
            <w:shd w:val="clear" w:color="auto" w:fill="auto"/>
          </w:tcPr>
          <w:p w14:paraId="2F17951F" w14:textId="228E7FFA" w:rsidR="00DA422A" w:rsidRDefault="00DA422A" w:rsidP="00DA422A">
            <w:pPr>
              <w:jc w:val="both"/>
              <w:rPr>
                <w:rFonts w:ascii="Times New Roman" w:hAnsi="Times New Roman"/>
                <w:sz w:val="24"/>
                <w:szCs w:val="24"/>
              </w:rPr>
            </w:pPr>
          </w:p>
          <w:p w14:paraId="42EF2083" w14:textId="77777777" w:rsidR="00DA422A" w:rsidRPr="00F63DF8" w:rsidRDefault="00DA422A" w:rsidP="00DA422A">
            <w:pPr>
              <w:jc w:val="both"/>
              <w:rPr>
                <w:rFonts w:ascii="Times New Roman" w:hAnsi="Times New Roman"/>
                <w:sz w:val="24"/>
                <w:szCs w:val="24"/>
              </w:rPr>
            </w:pPr>
          </w:p>
        </w:tc>
      </w:tr>
      <w:tr w:rsidR="00F44ACE" w:rsidRPr="00F63DF8" w14:paraId="3A9F6C87" w14:textId="77777777" w:rsidTr="00DA422A">
        <w:tc>
          <w:tcPr>
            <w:tcW w:w="917" w:type="dxa"/>
            <w:shd w:val="clear" w:color="auto" w:fill="auto"/>
          </w:tcPr>
          <w:p w14:paraId="4B73E586" w14:textId="14034ABC" w:rsidR="00466656" w:rsidRPr="00F63DF8" w:rsidRDefault="00466656" w:rsidP="00466656">
            <w:pPr>
              <w:jc w:val="both"/>
              <w:rPr>
                <w:rFonts w:ascii="Times New Roman" w:hAnsi="Times New Roman"/>
                <w:sz w:val="24"/>
                <w:szCs w:val="24"/>
              </w:rPr>
            </w:pPr>
            <w:r>
              <w:rPr>
                <w:rFonts w:ascii="Times New Roman" w:hAnsi="Times New Roman"/>
                <w:sz w:val="24"/>
                <w:szCs w:val="24"/>
              </w:rPr>
              <w:lastRenderedPageBreak/>
              <w:t>11</w:t>
            </w:r>
          </w:p>
        </w:tc>
        <w:tc>
          <w:tcPr>
            <w:tcW w:w="1174" w:type="dxa"/>
            <w:shd w:val="clear" w:color="auto" w:fill="auto"/>
          </w:tcPr>
          <w:p w14:paraId="2C1EE10C" w14:textId="7F759C49" w:rsidR="00466656" w:rsidRPr="00F63DF8" w:rsidRDefault="00254BDF" w:rsidP="00466656">
            <w:pPr>
              <w:jc w:val="both"/>
              <w:rPr>
                <w:rFonts w:ascii="Times New Roman" w:hAnsi="Times New Roman"/>
                <w:sz w:val="24"/>
                <w:szCs w:val="24"/>
              </w:rPr>
            </w:pPr>
            <w:r>
              <w:rPr>
                <w:rFonts w:ascii="Times New Roman" w:hAnsi="Times New Roman"/>
                <w:sz w:val="24"/>
                <w:szCs w:val="24"/>
              </w:rPr>
              <w:t>09</w:t>
            </w:r>
            <w:r w:rsidR="00466656">
              <w:rPr>
                <w:rFonts w:ascii="Times New Roman" w:hAnsi="Times New Roman"/>
                <w:sz w:val="24"/>
                <w:szCs w:val="24"/>
              </w:rPr>
              <w:t>/0</w:t>
            </w:r>
            <w:r>
              <w:rPr>
                <w:rFonts w:ascii="Times New Roman" w:hAnsi="Times New Roman"/>
                <w:sz w:val="24"/>
                <w:szCs w:val="24"/>
              </w:rPr>
              <w:t>5</w:t>
            </w:r>
            <w:r w:rsidR="00466656">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44F60E5B" w14:textId="74AB05DA" w:rsidR="00466656" w:rsidRPr="00F63DF8" w:rsidRDefault="00466656" w:rsidP="00466656">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7BE25D20" w14:textId="77777777" w:rsidR="00466656" w:rsidRDefault="00466656" w:rsidP="00466656">
            <w:pPr>
              <w:rPr>
                <w:rFonts w:ascii="Times New Roman" w:hAnsi="Times New Roman"/>
                <w:sz w:val="24"/>
                <w:szCs w:val="24"/>
              </w:rPr>
            </w:pPr>
            <w:r w:rsidRPr="00BF7B93">
              <w:rPr>
                <w:rFonts w:ascii="Times New Roman" w:hAnsi="Times New Roman"/>
                <w:sz w:val="24"/>
                <w:szCs w:val="24"/>
              </w:rPr>
              <w:t xml:space="preserve">CONCURSO PREVENTIVO. </w:t>
            </w:r>
          </w:p>
          <w:p w14:paraId="59F8A878" w14:textId="77777777" w:rsidR="00466656" w:rsidRDefault="00466656" w:rsidP="00466656">
            <w:pPr>
              <w:rPr>
                <w:rFonts w:ascii="Times New Roman" w:hAnsi="Times New Roman"/>
                <w:sz w:val="24"/>
                <w:szCs w:val="24"/>
              </w:rPr>
            </w:pPr>
            <w:r w:rsidRPr="00BF7B93">
              <w:rPr>
                <w:rFonts w:ascii="Times New Roman" w:hAnsi="Times New Roman"/>
                <w:sz w:val="24"/>
                <w:szCs w:val="24"/>
              </w:rPr>
              <w:t xml:space="preserve">INFORME GENERAL- </w:t>
            </w:r>
          </w:p>
          <w:p w14:paraId="1C65F824" w14:textId="1F6FB10F" w:rsidR="00466656" w:rsidRDefault="00466656" w:rsidP="00466656">
            <w:pPr>
              <w:rPr>
                <w:rFonts w:ascii="Times New Roman" w:hAnsi="Times New Roman"/>
                <w:sz w:val="24"/>
                <w:szCs w:val="24"/>
              </w:rPr>
            </w:pPr>
            <w:r>
              <w:rPr>
                <w:rFonts w:ascii="Times New Roman" w:hAnsi="Times New Roman"/>
                <w:sz w:val="24"/>
                <w:szCs w:val="24"/>
              </w:rPr>
              <w:t>Verificación Tardía.</w:t>
            </w:r>
          </w:p>
          <w:p w14:paraId="3C139145" w14:textId="361B8CE3" w:rsidR="00466656" w:rsidRPr="00D62618" w:rsidRDefault="00466656" w:rsidP="00466656">
            <w:pPr>
              <w:rPr>
                <w:rFonts w:ascii="Times New Roman" w:hAnsi="Times New Roman"/>
                <w:sz w:val="24"/>
                <w:szCs w:val="24"/>
              </w:rPr>
            </w:pPr>
            <w:r w:rsidRPr="00BF7B93">
              <w:rPr>
                <w:rFonts w:ascii="Times New Roman" w:hAnsi="Times New Roman"/>
                <w:sz w:val="24"/>
                <w:szCs w:val="24"/>
              </w:rPr>
              <w:t>CATEGORIZACION</w:t>
            </w:r>
            <w:r>
              <w:rPr>
                <w:rFonts w:ascii="Times New Roman" w:hAnsi="Times New Roman"/>
                <w:sz w:val="24"/>
                <w:szCs w:val="24"/>
              </w:rPr>
              <w:t>.</w:t>
            </w:r>
          </w:p>
          <w:p w14:paraId="7B40C951" w14:textId="77777777" w:rsidR="00466656" w:rsidRPr="00F63DF8" w:rsidRDefault="00466656" w:rsidP="00466656">
            <w:pPr>
              <w:jc w:val="both"/>
              <w:rPr>
                <w:rFonts w:ascii="Times New Roman" w:hAnsi="Times New Roman"/>
                <w:sz w:val="24"/>
                <w:szCs w:val="24"/>
              </w:rPr>
            </w:pPr>
          </w:p>
        </w:tc>
        <w:tc>
          <w:tcPr>
            <w:tcW w:w="3260" w:type="dxa"/>
            <w:shd w:val="clear" w:color="auto" w:fill="auto"/>
          </w:tcPr>
          <w:p w14:paraId="2D977791" w14:textId="77777777" w:rsidR="00254BDF" w:rsidRDefault="00254BDF" w:rsidP="00254BDF">
            <w:pPr>
              <w:spacing w:after="160" w:line="360" w:lineRule="auto"/>
              <w:jc w:val="both"/>
              <w:rPr>
                <w:rFonts w:ascii="Times New Roman" w:hAnsi="Times New Roman"/>
                <w:sz w:val="24"/>
                <w:szCs w:val="24"/>
              </w:rPr>
            </w:pPr>
            <w:r>
              <w:rPr>
                <w:rFonts w:ascii="Times New Roman" w:hAnsi="Times New Roman"/>
                <w:sz w:val="24"/>
                <w:szCs w:val="24"/>
              </w:rPr>
              <w:t xml:space="preserve">Clase Teoría. </w:t>
            </w:r>
          </w:p>
          <w:p w14:paraId="26D2D357" w14:textId="77777777" w:rsidR="00254BDF" w:rsidRDefault="00254BDF" w:rsidP="00254BDF">
            <w:pPr>
              <w:spacing w:after="160" w:line="360" w:lineRule="auto"/>
              <w:jc w:val="both"/>
              <w:rPr>
                <w:rFonts w:ascii="Times New Roman" w:hAnsi="Times New Roman"/>
                <w:sz w:val="24"/>
                <w:szCs w:val="24"/>
              </w:rPr>
            </w:pPr>
            <w:r>
              <w:rPr>
                <w:rFonts w:ascii="Times New Roman" w:hAnsi="Times New Roman"/>
                <w:sz w:val="24"/>
                <w:szCs w:val="24"/>
              </w:rPr>
              <w:t>Intercambiar sobre el temario de la clase anterior.</w:t>
            </w:r>
          </w:p>
          <w:p w14:paraId="52E087C3" w14:textId="60F16474" w:rsidR="00466656" w:rsidRDefault="00466656" w:rsidP="00466656">
            <w:pPr>
              <w:rPr>
                <w:rFonts w:ascii="Times New Roman" w:hAnsi="Times New Roman"/>
                <w:sz w:val="24"/>
                <w:szCs w:val="24"/>
              </w:rPr>
            </w:pPr>
          </w:p>
          <w:p w14:paraId="3058D838" w14:textId="4467DCDB" w:rsidR="00466656" w:rsidRPr="00D62618" w:rsidRDefault="00466656" w:rsidP="00466656">
            <w:pPr>
              <w:rPr>
                <w:rFonts w:ascii="Times New Roman" w:hAnsi="Times New Roman"/>
                <w:sz w:val="24"/>
                <w:szCs w:val="24"/>
              </w:rPr>
            </w:pPr>
          </w:p>
        </w:tc>
        <w:tc>
          <w:tcPr>
            <w:tcW w:w="1627" w:type="dxa"/>
            <w:shd w:val="clear" w:color="auto" w:fill="auto"/>
          </w:tcPr>
          <w:p w14:paraId="4FC8BD3B" w14:textId="77777777" w:rsidR="00466656" w:rsidRPr="00F63DF8" w:rsidRDefault="00466656" w:rsidP="00466656">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1342D563" w14:textId="757254B5" w:rsidR="00466656" w:rsidRDefault="00466656" w:rsidP="00466656">
            <w:pPr>
              <w:jc w:val="both"/>
              <w:rPr>
                <w:rFonts w:ascii="Times New Roman" w:hAnsi="Times New Roman"/>
                <w:sz w:val="24"/>
                <w:szCs w:val="24"/>
              </w:rPr>
            </w:pPr>
          </w:p>
          <w:p w14:paraId="17360855" w14:textId="541107F0" w:rsidR="00466656" w:rsidRPr="00F63DF8" w:rsidRDefault="00466656" w:rsidP="00466656">
            <w:pPr>
              <w:jc w:val="both"/>
              <w:rPr>
                <w:rFonts w:ascii="Times New Roman" w:hAnsi="Times New Roman"/>
                <w:sz w:val="24"/>
                <w:szCs w:val="24"/>
              </w:rPr>
            </w:pPr>
          </w:p>
        </w:tc>
        <w:tc>
          <w:tcPr>
            <w:tcW w:w="1732" w:type="dxa"/>
            <w:shd w:val="clear" w:color="auto" w:fill="auto"/>
          </w:tcPr>
          <w:p w14:paraId="6009C1CD" w14:textId="35E5D986" w:rsidR="00466656" w:rsidRDefault="00254BDF" w:rsidP="00466656">
            <w:pPr>
              <w:jc w:val="both"/>
              <w:rPr>
                <w:rFonts w:ascii="Times New Roman" w:hAnsi="Times New Roman"/>
                <w:sz w:val="24"/>
                <w:szCs w:val="24"/>
              </w:rPr>
            </w:pPr>
            <w:r>
              <w:rPr>
                <w:rFonts w:ascii="Times New Roman" w:hAnsi="Times New Roman"/>
                <w:sz w:val="24"/>
                <w:szCs w:val="24"/>
              </w:rPr>
              <w:t xml:space="preserve">X </w:t>
            </w:r>
            <w:r w:rsidR="00466656">
              <w:rPr>
                <w:rFonts w:ascii="Times New Roman" w:hAnsi="Times New Roman"/>
                <w:sz w:val="24"/>
                <w:szCs w:val="24"/>
              </w:rPr>
              <w:t>En el segundo bloque de la clase, confección de una Solicitud de Verificación Tempestiva y una Verificación Tardía.</w:t>
            </w:r>
            <w:r w:rsidR="00466656" w:rsidRPr="00B2257E">
              <w:rPr>
                <w:rFonts w:ascii="Times New Roman" w:hAnsi="Times New Roman"/>
                <w:sz w:val="24"/>
                <w:szCs w:val="24"/>
              </w:rPr>
              <w:t xml:space="preserve"> Además, se presenta una nómina de acreedores que tienen como objetivo verificar sus créditos y serán los estudiantes quienes </w:t>
            </w:r>
            <w:proofErr w:type="gramStart"/>
            <w:r w:rsidR="00466656" w:rsidRPr="00B2257E">
              <w:rPr>
                <w:rFonts w:ascii="Times New Roman" w:hAnsi="Times New Roman"/>
                <w:sz w:val="24"/>
                <w:szCs w:val="24"/>
              </w:rPr>
              <w:t>a</w:t>
            </w:r>
            <w:r w:rsidR="00466656">
              <w:rPr>
                <w:rFonts w:ascii="Times New Roman" w:hAnsi="Times New Roman"/>
                <w:sz w:val="24"/>
                <w:szCs w:val="24"/>
              </w:rPr>
              <w:t xml:space="preserve"> </w:t>
            </w:r>
            <w:r w:rsidR="00466656" w:rsidRPr="7EED3D1F">
              <w:rPr>
                <w:rFonts w:ascii="Times New Roman" w:hAnsi="Times New Roman"/>
                <w:sz w:val="24"/>
                <w:szCs w:val="24"/>
              </w:rPr>
              <w:t xml:space="preserve"> el</w:t>
            </w:r>
            <w:proofErr w:type="gramEnd"/>
            <w:r w:rsidR="00466656" w:rsidRPr="7EED3D1F">
              <w:rPr>
                <w:rFonts w:ascii="Times New Roman" w:hAnsi="Times New Roman"/>
                <w:sz w:val="24"/>
                <w:szCs w:val="24"/>
              </w:rPr>
              <w:t xml:space="preserve"> conocimiento de la verificación de créditos mediante el análisis sobre lo</w:t>
            </w:r>
            <w:r w:rsidR="00466656" w:rsidRPr="7EED3D1F">
              <w:rPr>
                <w:rFonts w:ascii="Arial" w:hAnsi="Arial" w:cs="Arial"/>
                <w:sz w:val="24"/>
                <w:szCs w:val="24"/>
              </w:rPr>
              <w:t xml:space="preserve"> </w:t>
            </w:r>
            <w:r w:rsidR="00466656" w:rsidRPr="7EED3D1F">
              <w:rPr>
                <w:rFonts w:ascii="Times New Roman" w:hAnsi="Times New Roman"/>
                <w:sz w:val="24"/>
                <w:szCs w:val="24"/>
              </w:rPr>
              <w:lastRenderedPageBreak/>
              <w:t>ya presentado, a fin de poder</w:t>
            </w:r>
            <w:r w:rsidR="00466656">
              <w:rPr>
                <w:rFonts w:ascii="Times New Roman" w:hAnsi="Times New Roman"/>
                <w:sz w:val="24"/>
                <w:szCs w:val="24"/>
              </w:rPr>
              <w:t xml:space="preserve"> </w:t>
            </w:r>
            <w:r w:rsidR="00466656" w:rsidRPr="7EED3D1F">
              <w:rPr>
                <w:rFonts w:ascii="Times New Roman" w:hAnsi="Times New Roman"/>
                <w:sz w:val="24"/>
                <w:szCs w:val="24"/>
              </w:rPr>
              <w:t xml:space="preserve"> obtener un eje diferente, ya no solo de la mirada de las mandas de la Ley, sino controlando el cumplimiento legal</w:t>
            </w:r>
          </w:p>
          <w:p w14:paraId="2503B197" w14:textId="77777777" w:rsidR="00466656" w:rsidRPr="00F63DF8" w:rsidRDefault="00466656" w:rsidP="00466656">
            <w:pPr>
              <w:jc w:val="both"/>
              <w:rPr>
                <w:rFonts w:ascii="Times New Roman" w:hAnsi="Times New Roman"/>
                <w:sz w:val="24"/>
                <w:szCs w:val="24"/>
              </w:rPr>
            </w:pPr>
          </w:p>
        </w:tc>
      </w:tr>
      <w:tr w:rsidR="00F44ACE" w:rsidRPr="00F63DF8" w14:paraId="5BA5195F" w14:textId="77777777" w:rsidTr="00DA422A">
        <w:tc>
          <w:tcPr>
            <w:tcW w:w="917" w:type="dxa"/>
            <w:shd w:val="clear" w:color="auto" w:fill="auto"/>
          </w:tcPr>
          <w:p w14:paraId="39F18D26" w14:textId="33369EF2" w:rsidR="00466656" w:rsidRPr="00F63DF8" w:rsidRDefault="00466656" w:rsidP="00466656">
            <w:pPr>
              <w:jc w:val="both"/>
              <w:rPr>
                <w:rFonts w:ascii="Times New Roman" w:hAnsi="Times New Roman"/>
                <w:sz w:val="24"/>
                <w:szCs w:val="24"/>
              </w:rPr>
            </w:pPr>
            <w:r>
              <w:rPr>
                <w:rFonts w:ascii="Times New Roman" w:hAnsi="Times New Roman"/>
                <w:sz w:val="24"/>
                <w:szCs w:val="24"/>
              </w:rPr>
              <w:lastRenderedPageBreak/>
              <w:t>12</w:t>
            </w:r>
          </w:p>
        </w:tc>
        <w:tc>
          <w:tcPr>
            <w:tcW w:w="1174" w:type="dxa"/>
            <w:shd w:val="clear" w:color="auto" w:fill="auto"/>
          </w:tcPr>
          <w:p w14:paraId="5D066EE0" w14:textId="3D2A5AED" w:rsidR="00466656" w:rsidRPr="00F63DF8" w:rsidRDefault="00254BDF" w:rsidP="00466656">
            <w:pPr>
              <w:jc w:val="both"/>
              <w:rPr>
                <w:rFonts w:ascii="Times New Roman" w:hAnsi="Times New Roman"/>
                <w:sz w:val="24"/>
                <w:szCs w:val="24"/>
              </w:rPr>
            </w:pPr>
            <w:r>
              <w:rPr>
                <w:rFonts w:ascii="Times New Roman" w:hAnsi="Times New Roman"/>
                <w:sz w:val="24"/>
                <w:szCs w:val="24"/>
              </w:rPr>
              <w:t>13</w:t>
            </w:r>
            <w:r w:rsidR="00466656">
              <w:rPr>
                <w:rFonts w:ascii="Times New Roman" w:hAnsi="Times New Roman"/>
                <w:sz w:val="24"/>
                <w:szCs w:val="24"/>
              </w:rPr>
              <w:t>/0</w:t>
            </w:r>
            <w:r>
              <w:rPr>
                <w:rFonts w:ascii="Times New Roman" w:hAnsi="Times New Roman"/>
                <w:sz w:val="24"/>
                <w:szCs w:val="24"/>
              </w:rPr>
              <w:t>5</w:t>
            </w:r>
            <w:r w:rsidR="00466656">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680726AC" w14:textId="7389639D" w:rsidR="00466656" w:rsidRPr="00F63DF8" w:rsidRDefault="00254BDF" w:rsidP="00466656">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3585AD5C" w14:textId="283445D0" w:rsidR="00466656" w:rsidRDefault="00466656" w:rsidP="00466656">
            <w:pPr>
              <w:jc w:val="both"/>
              <w:rPr>
                <w:rFonts w:ascii="Times New Roman" w:hAnsi="Times New Roman"/>
                <w:sz w:val="24"/>
                <w:szCs w:val="24"/>
              </w:rPr>
            </w:pPr>
            <w:r w:rsidRPr="00D62618">
              <w:rPr>
                <w:rFonts w:ascii="Times New Roman" w:hAnsi="Times New Roman"/>
                <w:sz w:val="24"/>
                <w:szCs w:val="24"/>
              </w:rPr>
              <w:t>PERIODO DE EXCLUSIVIDAD-IMPUGNACIÓN-</w:t>
            </w:r>
          </w:p>
          <w:p w14:paraId="3BAF2F54" w14:textId="7AEF85FB" w:rsidR="00466656" w:rsidRDefault="00466656" w:rsidP="00466656">
            <w:pPr>
              <w:jc w:val="both"/>
              <w:rPr>
                <w:rFonts w:ascii="Times New Roman" w:hAnsi="Times New Roman"/>
                <w:sz w:val="24"/>
                <w:szCs w:val="24"/>
              </w:rPr>
            </w:pPr>
            <w:r>
              <w:rPr>
                <w:rFonts w:ascii="Times New Roman" w:hAnsi="Times New Roman"/>
                <w:sz w:val="24"/>
                <w:szCs w:val="24"/>
              </w:rPr>
              <w:t>HOMOLOGACIÓN-EFECTOS DEL ACUERDO HOMOLOGADO</w:t>
            </w:r>
          </w:p>
          <w:p w14:paraId="2E6AED21" w14:textId="77777777" w:rsidR="00466656" w:rsidRDefault="00466656" w:rsidP="00466656">
            <w:pPr>
              <w:jc w:val="both"/>
              <w:rPr>
                <w:rFonts w:ascii="Times New Roman" w:hAnsi="Times New Roman"/>
                <w:sz w:val="24"/>
                <w:szCs w:val="24"/>
              </w:rPr>
            </w:pPr>
          </w:p>
          <w:p w14:paraId="49A716B7" w14:textId="77777777" w:rsidR="00466656" w:rsidRDefault="00466656" w:rsidP="00466656">
            <w:pPr>
              <w:jc w:val="both"/>
              <w:rPr>
                <w:rFonts w:ascii="Times New Roman" w:hAnsi="Times New Roman"/>
                <w:sz w:val="24"/>
                <w:szCs w:val="24"/>
              </w:rPr>
            </w:pPr>
          </w:p>
          <w:p w14:paraId="0C6D30E3" w14:textId="77777777" w:rsidR="00466656" w:rsidRDefault="00466656" w:rsidP="00466656">
            <w:pPr>
              <w:jc w:val="both"/>
              <w:rPr>
                <w:rFonts w:ascii="Times New Roman" w:hAnsi="Times New Roman"/>
                <w:sz w:val="24"/>
                <w:szCs w:val="24"/>
              </w:rPr>
            </w:pPr>
          </w:p>
          <w:p w14:paraId="22B22BC9" w14:textId="3C810E33" w:rsidR="00466656" w:rsidRPr="00D62618" w:rsidRDefault="00466656" w:rsidP="00466656">
            <w:pPr>
              <w:jc w:val="both"/>
              <w:rPr>
                <w:rFonts w:ascii="Times New Roman" w:hAnsi="Times New Roman"/>
                <w:sz w:val="24"/>
                <w:szCs w:val="24"/>
              </w:rPr>
            </w:pPr>
          </w:p>
        </w:tc>
        <w:tc>
          <w:tcPr>
            <w:tcW w:w="3260" w:type="dxa"/>
            <w:shd w:val="clear" w:color="auto" w:fill="auto"/>
          </w:tcPr>
          <w:p w14:paraId="7E2FB483" w14:textId="4468298F" w:rsidR="00466656" w:rsidRPr="00D62618" w:rsidRDefault="00466656" w:rsidP="00254BDF">
            <w:pPr>
              <w:spacing w:after="160" w:line="360" w:lineRule="auto"/>
              <w:jc w:val="both"/>
              <w:rPr>
                <w:rFonts w:ascii="Times New Roman" w:hAnsi="Times New Roman"/>
                <w:sz w:val="24"/>
                <w:szCs w:val="24"/>
              </w:rPr>
            </w:pPr>
          </w:p>
        </w:tc>
        <w:tc>
          <w:tcPr>
            <w:tcW w:w="1627" w:type="dxa"/>
            <w:shd w:val="clear" w:color="auto" w:fill="auto"/>
          </w:tcPr>
          <w:p w14:paraId="53129FD4" w14:textId="77777777" w:rsidR="00466656" w:rsidRPr="00F63DF8" w:rsidRDefault="00466656" w:rsidP="00466656">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66D9900B" w14:textId="192A9C00" w:rsidR="00466656" w:rsidRDefault="00254BDF" w:rsidP="00466656">
            <w:pPr>
              <w:jc w:val="both"/>
              <w:rPr>
                <w:rFonts w:ascii="Times New Roman" w:hAnsi="Times New Roman"/>
                <w:sz w:val="24"/>
                <w:szCs w:val="24"/>
              </w:rPr>
            </w:pPr>
            <w:proofErr w:type="gramStart"/>
            <w:r>
              <w:rPr>
                <w:rFonts w:ascii="Times New Roman" w:hAnsi="Times New Roman"/>
                <w:sz w:val="24"/>
                <w:szCs w:val="24"/>
              </w:rPr>
              <w:t xml:space="preserve">X </w:t>
            </w:r>
            <w:r>
              <w:rPr>
                <w:rFonts w:ascii="Times New Roman" w:hAnsi="Times New Roman"/>
                <w:sz w:val="24"/>
                <w:szCs w:val="24"/>
              </w:rPr>
              <w:t>Cuestionario a trabajar</w:t>
            </w:r>
            <w:proofErr w:type="gramEnd"/>
            <w:r>
              <w:rPr>
                <w:rFonts w:ascii="Times New Roman" w:hAnsi="Times New Roman"/>
                <w:sz w:val="24"/>
                <w:szCs w:val="24"/>
              </w:rPr>
              <w:t xml:space="preserve"> en la Plataforma Teams con jurisprudencia relativa al tema. Puesta en común al finalizar la clase.</w:t>
            </w:r>
          </w:p>
          <w:p w14:paraId="38288749" w14:textId="200201F6" w:rsidR="00466656" w:rsidRPr="00F63DF8" w:rsidRDefault="00466656" w:rsidP="00466656">
            <w:pPr>
              <w:jc w:val="both"/>
              <w:rPr>
                <w:rFonts w:ascii="Times New Roman" w:hAnsi="Times New Roman"/>
                <w:sz w:val="24"/>
                <w:szCs w:val="24"/>
              </w:rPr>
            </w:pPr>
          </w:p>
        </w:tc>
        <w:tc>
          <w:tcPr>
            <w:tcW w:w="1732" w:type="dxa"/>
            <w:shd w:val="clear" w:color="auto" w:fill="auto"/>
          </w:tcPr>
          <w:p w14:paraId="722C4934" w14:textId="64FC4C9B" w:rsidR="00466656" w:rsidRDefault="00466656" w:rsidP="00466656">
            <w:pPr>
              <w:jc w:val="both"/>
              <w:rPr>
                <w:rFonts w:ascii="Times New Roman" w:hAnsi="Times New Roman"/>
                <w:sz w:val="24"/>
                <w:szCs w:val="24"/>
              </w:rPr>
            </w:pPr>
          </w:p>
          <w:p w14:paraId="20BD9A1A" w14:textId="77777777" w:rsidR="00466656" w:rsidRPr="00F63DF8" w:rsidRDefault="00466656" w:rsidP="00466656">
            <w:pPr>
              <w:jc w:val="both"/>
              <w:rPr>
                <w:rFonts w:ascii="Times New Roman" w:hAnsi="Times New Roman"/>
                <w:sz w:val="24"/>
                <w:szCs w:val="24"/>
              </w:rPr>
            </w:pPr>
          </w:p>
        </w:tc>
      </w:tr>
      <w:tr w:rsidR="00F44ACE" w:rsidRPr="00F63DF8" w14:paraId="6710996F" w14:textId="77777777" w:rsidTr="00DA422A">
        <w:tc>
          <w:tcPr>
            <w:tcW w:w="917" w:type="dxa"/>
            <w:shd w:val="clear" w:color="auto" w:fill="auto"/>
          </w:tcPr>
          <w:p w14:paraId="4E1E336A" w14:textId="28014BD3" w:rsidR="00254BDF" w:rsidRPr="00F63DF8" w:rsidRDefault="00254BDF" w:rsidP="00254BDF">
            <w:pPr>
              <w:jc w:val="both"/>
              <w:rPr>
                <w:rFonts w:ascii="Times New Roman" w:hAnsi="Times New Roman"/>
                <w:sz w:val="24"/>
                <w:szCs w:val="24"/>
              </w:rPr>
            </w:pPr>
            <w:r>
              <w:rPr>
                <w:rFonts w:ascii="Times New Roman" w:hAnsi="Times New Roman"/>
                <w:sz w:val="24"/>
                <w:szCs w:val="24"/>
              </w:rPr>
              <w:t>13</w:t>
            </w:r>
          </w:p>
        </w:tc>
        <w:tc>
          <w:tcPr>
            <w:tcW w:w="1174" w:type="dxa"/>
            <w:shd w:val="clear" w:color="auto" w:fill="auto"/>
          </w:tcPr>
          <w:p w14:paraId="4FBF32C2" w14:textId="5003549F" w:rsidR="00254BDF" w:rsidRPr="00F63DF8" w:rsidRDefault="00254BDF" w:rsidP="00254BDF">
            <w:pPr>
              <w:jc w:val="both"/>
              <w:rPr>
                <w:rFonts w:ascii="Times New Roman" w:hAnsi="Times New Roman"/>
                <w:sz w:val="24"/>
                <w:szCs w:val="24"/>
              </w:rPr>
            </w:pPr>
            <w:r>
              <w:rPr>
                <w:rFonts w:ascii="Times New Roman" w:hAnsi="Times New Roman"/>
                <w:sz w:val="24"/>
                <w:szCs w:val="24"/>
              </w:rPr>
              <w:t>16/05/25</w:t>
            </w:r>
          </w:p>
        </w:tc>
        <w:tc>
          <w:tcPr>
            <w:tcW w:w="1557" w:type="dxa"/>
            <w:shd w:val="clear" w:color="auto" w:fill="auto"/>
          </w:tcPr>
          <w:p w14:paraId="04866F8D" w14:textId="7886C13A" w:rsidR="00254BDF" w:rsidRPr="00F63DF8" w:rsidRDefault="00254BDF" w:rsidP="00254BDF">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733407A3" w14:textId="39D34F49" w:rsidR="00254BDF" w:rsidRDefault="00254BDF" w:rsidP="00254BDF">
            <w:pPr>
              <w:jc w:val="both"/>
              <w:rPr>
                <w:rFonts w:ascii="Times New Roman" w:hAnsi="Times New Roman"/>
                <w:sz w:val="24"/>
                <w:szCs w:val="24"/>
              </w:rPr>
            </w:pPr>
            <w:r w:rsidRPr="00D62618">
              <w:rPr>
                <w:rFonts w:ascii="Times New Roman" w:hAnsi="Times New Roman"/>
                <w:sz w:val="24"/>
                <w:szCs w:val="24"/>
              </w:rPr>
              <w:t xml:space="preserve"> NULIDAD DEL ACUERDO-INCUMPLIMIENTO-CONCLUSIÓN DEL CONCURSO PREVENTIVO</w:t>
            </w:r>
          </w:p>
          <w:p w14:paraId="531E7166" w14:textId="2B99FBE2" w:rsidR="00254BDF" w:rsidRPr="00BF7B93" w:rsidRDefault="00254BDF" w:rsidP="00254BDF">
            <w:pPr>
              <w:jc w:val="both"/>
              <w:rPr>
                <w:rFonts w:ascii="Times New Roman" w:hAnsi="Times New Roman"/>
                <w:sz w:val="24"/>
                <w:szCs w:val="24"/>
              </w:rPr>
            </w:pPr>
          </w:p>
        </w:tc>
        <w:tc>
          <w:tcPr>
            <w:tcW w:w="3260" w:type="dxa"/>
            <w:shd w:val="clear" w:color="auto" w:fill="auto"/>
          </w:tcPr>
          <w:p w14:paraId="0D91C476" w14:textId="4248404D" w:rsidR="00254BDF" w:rsidRDefault="00254BDF" w:rsidP="00254BDF">
            <w:pPr>
              <w:jc w:val="both"/>
              <w:rPr>
                <w:rFonts w:ascii="Times New Roman" w:hAnsi="Times New Roman"/>
                <w:sz w:val="24"/>
                <w:szCs w:val="24"/>
              </w:rPr>
            </w:pPr>
            <w:r>
              <w:rPr>
                <w:rFonts w:ascii="Times New Roman" w:hAnsi="Times New Roman"/>
                <w:sz w:val="24"/>
                <w:szCs w:val="24"/>
              </w:rPr>
              <w:t>Clase Teórica.</w:t>
            </w:r>
          </w:p>
          <w:p w14:paraId="1D9DFD60" w14:textId="46E124FD" w:rsidR="00302E38" w:rsidRDefault="00302E38" w:rsidP="00254BDF">
            <w:pPr>
              <w:jc w:val="both"/>
              <w:rPr>
                <w:rFonts w:ascii="Times New Roman" w:hAnsi="Times New Roman"/>
                <w:sz w:val="24"/>
                <w:szCs w:val="24"/>
              </w:rPr>
            </w:pPr>
            <w:r>
              <w:rPr>
                <w:rFonts w:ascii="Times New Roman" w:hAnsi="Times New Roman"/>
                <w:sz w:val="24"/>
                <w:szCs w:val="24"/>
              </w:rPr>
              <w:t>Intercambio sobre el Temario de la clase anterior.</w:t>
            </w:r>
          </w:p>
          <w:p w14:paraId="0C136CF1" w14:textId="77777777" w:rsidR="00254BDF" w:rsidRPr="00F63DF8" w:rsidRDefault="00254BDF" w:rsidP="00302E38">
            <w:pPr>
              <w:jc w:val="both"/>
              <w:rPr>
                <w:rFonts w:ascii="Times New Roman" w:hAnsi="Times New Roman"/>
                <w:sz w:val="24"/>
                <w:szCs w:val="24"/>
              </w:rPr>
            </w:pPr>
          </w:p>
        </w:tc>
        <w:tc>
          <w:tcPr>
            <w:tcW w:w="1627" w:type="dxa"/>
            <w:shd w:val="clear" w:color="auto" w:fill="auto"/>
          </w:tcPr>
          <w:p w14:paraId="4CA2B931" w14:textId="77777777" w:rsidR="00254BDF" w:rsidRPr="00F63DF8" w:rsidRDefault="00254BDF" w:rsidP="00254BDF">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0811EC20" w14:textId="0C2A6403" w:rsidR="00254BDF" w:rsidRDefault="00254BDF" w:rsidP="00254BDF">
            <w:pPr>
              <w:jc w:val="both"/>
              <w:rPr>
                <w:rFonts w:ascii="Times New Roman" w:hAnsi="Times New Roman"/>
                <w:sz w:val="24"/>
                <w:szCs w:val="24"/>
              </w:rPr>
            </w:pPr>
          </w:p>
          <w:p w14:paraId="43BB617F" w14:textId="14B2D723" w:rsidR="00254BDF" w:rsidRPr="00F63DF8" w:rsidRDefault="00254BDF" w:rsidP="00254BDF">
            <w:pPr>
              <w:jc w:val="both"/>
              <w:rPr>
                <w:rFonts w:ascii="Times New Roman" w:hAnsi="Times New Roman"/>
                <w:sz w:val="24"/>
                <w:szCs w:val="24"/>
              </w:rPr>
            </w:pPr>
          </w:p>
        </w:tc>
        <w:tc>
          <w:tcPr>
            <w:tcW w:w="1732" w:type="dxa"/>
            <w:shd w:val="clear" w:color="auto" w:fill="auto"/>
          </w:tcPr>
          <w:p w14:paraId="53D9F7A2" w14:textId="77777777" w:rsidR="00254BDF" w:rsidRDefault="00254BDF" w:rsidP="00254BDF">
            <w:pPr>
              <w:jc w:val="both"/>
              <w:rPr>
                <w:rFonts w:ascii="Times New Roman" w:hAnsi="Times New Roman"/>
                <w:sz w:val="24"/>
                <w:szCs w:val="24"/>
              </w:rPr>
            </w:pPr>
            <w:r>
              <w:rPr>
                <w:rFonts w:ascii="Times New Roman" w:hAnsi="Times New Roman"/>
                <w:sz w:val="24"/>
                <w:szCs w:val="24"/>
              </w:rPr>
              <w:t>X</w:t>
            </w:r>
          </w:p>
          <w:p w14:paraId="6BFDEB80" w14:textId="3FD19354" w:rsidR="00254BDF" w:rsidRDefault="00254BDF" w:rsidP="00254BDF">
            <w:pPr>
              <w:jc w:val="both"/>
              <w:rPr>
                <w:rFonts w:ascii="Times New Roman" w:hAnsi="Times New Roman"/>
                <w:sz w:val="24"/>
                <w:szCs w:val="24"/>
              </w:rPr>
            </w:pPr>
            <w:r>
              <w:rPr>
                <w:rFonts w:ascii="Times New Roman" w:hAnsi="Times New Roman"/>
                <w:sz w:val="24"/>
                <w:szCs w:val="24"/>
              </w:rPr>
              <w:t xml:space="preserve">En la </w:t>
            </w:r>
            <w:r w:rsidR="00302E38">
              <w:rPr>
                <w:rFonts w:ascii="Times New Roman" w:hAnsi="Times New Roman"/>
                <w:sz w:val="24"/>
                <w:szCs w:val="24"/>
              </w:rPr>
              <w:t>última</w:t>
            </w:r>
            <w:r>
              <w:rPr>
                <w:rFonts w:ascii="Times New Roman" w:hAnsi="Times New Roman"/>
                <w:sz w:val="24"/>
                <w:szCs w:val="24"/>
              </w:rPr>
              <w:t xml:space="preserve"> hora de la cursada, se analiza </w:t>
            </w:r>
            <w:r w:rsidRPr="00520EE9">
              <w:rPr>
                <w:rFonts w:ascii="Times New Roman" w:hAnsi="Times New Roman"/>
                <w:sz w:val="24"/>
                <w:szCs w:val="24"/>
              </w:rPr>
              <w:t xml:space="preserve">  nómina de acreedores</w:t>
            </w:r>
            <w:r w:rsidRPr="00D62618">
              <w:rPr>
                <w:rFonts w:ascii="Arial" w:hAnsi="Arial" w:cs="Arial"/>
                <w:sz w:val="24"/>
                <w:szCs w:val="24"/>
              </w:rPr>
              <w:t xml:space="preserve"> </w:t>
            </w:r>
            <w:r w:rsidRPr="00520EE9">
              <w:rPr>
                <w:rFonts w:ascii="Times New Roman" w:hAnsi="Times New Roman"/>
                <w:sz w:val="24"/>
                <w:szCs w:val="24"/>
              </w:rPr>
              <w:t xml:space="preserve">laborales: La misma representa un caso ficticio donde mediante una grilla se generan datos sobre el crédito y documentación en cada caso, tal como se reflejaría en el informe del Síndico concursal. En dicha actividad los alumnos </w:t>
            </w:r>
            <w:r w:rsidRPr="00520EE9">
              <w:rPr>
                <w:rFonts w:ascii="Times New Roman" w:hAnsi="Times New Roman"/>
                <w:sz w:val="24"/>
                <w:szCs w:val="24"/>
              </w:rPr>
              <w:lastRenderedPageBreak/>
              <w:t xml:space="preserve">deberán fundar a partir del análisis de cada caso la procedencia del crédito, para ello deben comprender los requisitos necesarios de cada </w:t>
            </w:r>
            <w:proofErr w:type="gramStart"/>
            <w:r w:rsidRPr="00520EE9">
              <w:rPr>
                <w:rFonts w:ascii="Times New Roman" w:hAnsi="Times New Roman"/>
                <w:sz w:val="24"/>
                <w:szCs w:val="24"/>
              </w:rPr>
              <w:t>acreedor,  en</w:t>
            </w:r>
            <w:proofErr w:type="gramEnd"/>
            <w:r w:rsidRPr="00520EE9">
              <w:rPr>
                <w:rFonts w:ascii="Times New Roman" w:hAnsi="Times New Roman"/>
                <w:sz w:val="24"/>
                <w:szCs w:val="24"/>
              </w:rPr>
              <w:t xml:space="preserve"> cuanto a documentación, fechas, montos</w:t>
            </w:r>
            <w:r>
              <w:rPr>
                <w:rFonts w:ascii="Times New Roman" w:hAnsi="Times New Roman"/>
                <w:sz w:val="24"/>
                <w:szCs w:val="24"/>
              </w:rPr>
              <w:t xml:space="preserve"> y formas de presentación adecuada.</w:t>
            </w:r>
            <w:r w:rsidRPr="00520EE9">
              <w:rPr>
                <w:rFonts w:ascii="Times New Roman" w:hAnsi="Times New Roman"/>
                <w:sz w:val="24"/>
                <w:szCs w:val="24"/>
              </w:rPr>
              <w:t xml:space="preserve"> Aprobación del concordato-</w:t>
            </w:r>
            <w:proofErr w:type="gramStart"/>
            <w:r w:rsidRPr="00520EE9">
              <w:rPr>
                <w:rFonts w:ascii="Times New Roman" w:hAnsi="Times New Roman"/>
                <w:sz w:val="24"/>
                <w:szCs w:val="24"/>
              </w:rPr>
              <w:t>Homologación :</w:t>
            </w:r>
            <w:proofErr w:type="gramEnd"/>
            <w:r w:rsidRPr="00520EE9">
              <w:rPr>
                <w:rFonts w:ascii="Times New Roman" w:hAnsi="Times New Roman"/>
                <w:sz w:val="24"/>
                <w:szCs w:val="24"/>
              </w:rPr>
              <w:t xml:space="preserve"> Finalmente se les presentan dos casos presentando las conformidades conseguidas en </w:t>
            </w:r>
            <w:r w:rsidRPr="00520EE9">
              <w:rPr>
                <w:rFonts w:ascii="Times New Roman" w:hAnsi="Times New Roman"/>
                <w:sz w:val="24"/>
                <w:szCs w:val="24"/>
              </w:rPr>
              <w:lastRenderedPageBreak/>
              <w:t>el pedido de exclusividad , a fin que el alumno analice  en cada caso si se encuentran cumplidos  los requisitos de homologación y en caso que así no sea, optar por las herramientas alternativas a la caída en quiebra. De esta manera el futuro abogado podrá ofrecer a sus clientes alternativas</w:t>
            </w:r>
            <w:r>
              <w:rPr>
                <w:rFonts w:ascii="Times New Roman" w:hAnsi="Times New Roman"/>
                <w:sz w:val="24"/>
                <w:szCs w:val="24"/>
              </w:rPr>
              <w:t xml:space="preserve"> fehacientes ante la falta de concordato.</w:t>
            </w:r>
          </w:p>
          <w:p w14:paraId="290583F9" w14:textId="715FD433" w:rsidR="00254BDF" w:rsidRPr="00F63DF8" w:rsidRDefault="00254BDF" w:rsidP="00254BDF">
            <w:pPr>
              <w:jc w:val="both"/>
              <w:rPr>
                <w:rFonts w:ascii="Times New Roman" w:hAnsi="Times New Roman"/>
                <w:sz w:val="24"/>
                <w:szCs w:val="24"/>
              </w:rPr>
            </w:pPr>
          </w:p>
        </w:tc>
      </w:tr>
      <w:tr w:rsidR="00F44ACE" w:rsidRPr="00F63DF8" w14:paraId="6ACC3935" w14:textId="77777777" w:rsidTr="00DA422A">
        <w:tc>
          <w:tcPr>
            <w:tcW w:w="917" w:type="dxa"/>
            <w:shd w:val="clear" w:color="auto" w:fill="auto"/>
          </w:tcPr>
          <w:p w14:paraId="33CFEC6B" w14:textId="329C2C1E" w:rsidR="00302E38" w:rsidRPr="00F63DF8" w:rsidRDefault="00302E38" w:rsidP="00302E38">
            <w:pPr>
              <w:jc w:val="both"/>
              <w:rPr>
                <w:rFonts w:ascii="Times New Roman" w:hAnsi="Times New Roman"/>
                <w:sz w:val="24"/>
                <w:szCs w:val="24"/>
              </w:rPr>
            </w:pPr>
            <w:r>
              <w:rPr>
                <w:rFonts w:ascii="Times New Roman" w:hAnsi="Times New Roman"/>
                <w:sz w:val="24"/>
                <w:szCs w:val="24"/>
              </w:rPr>
              <w:lastRenderedPageBreak/>
              <w:t>14</w:t>
            </w:r>
          </w:p>
        </w:tc>
        <w:tc>
          <w:tcPr>
            <w:tcW w:w="1174" w:type="dxa"/>
            <w:shd w:val="clear" w:color="auto" w:fill="auto"/>
          </w:tcPr>
          <w:p w14:paraId="70961553" w14:textId="4EE49CA5" w:rsidR="00302E38" w:rsidRPr="00F63DF8" w:rsidRDefault="00302E38" w:rsidP="00302E38">
            <w:pPr>
              <w:jc w:val="both"/>
              <w:rPr>
                <w:rFonts w:ascii="Times New Roman" w:hAnsi="Times New Roman"/>
                <w:sz w:val="24"/>
                <w:szCs w:val="24"/>
              </w:rPr>
            </w:pPr>
            <w:r>
              <w:rPr>
                <w:rFonts w:ascii="Times New Roman" w:hAnsi="Times New Roman"/>
                <w:sz w:val="24"/>
                <w:szCs w:val="24"/>
              </w:rPr>
              <w:t>20/05/25</w:t>
            </w:r>
          </w:p>
        </w:tc>
        <w:tc>
          <w:tcPr>
            <w:tcW w:w="1557" w:type="dxa"/>
            <w:shd w:val="clear" w:color="auto" w:fill="auto"/>
          </w:tcPr>
          <w:p w14:paraId="1F32F1F7" w14:textId="2FE192BD" w:rsidR="00302E38" w:rsidRPr="00F63DF8" w:rsidRDefault="00302E38" w:rsidP="00302E38">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04C77EC8" w14:textId="77777777" w:rsidR="00302E38" w:rsidRDefault="00302E38" w:rsidP="00302E38">
            <w:pPr>
              <w:jc w:val="both"/>
              <w:rPr>
                <w:rFonts w:ascii="Times New Roman" w:hAnsi="Times New Roman"/>
              </w:rPr>
            </w:pPr>
            <w:r>
              <w:rPr>
                <w:rFonts w:ascii="Times New Roman" w:hAnsi="Times New Roman"/>
                <w:sz w:val="24"/>
                <w:szCs w:val="24"/>
              </w:rPr>
              <w:t>Concurso en Agrupamiento – Acuerdo Preventivo Extrajudicial.</w:t>
            </w:r>
          </w:p>
          <w:p w14:paraId="10E31CC4" w14:textId="77777777" w:rsidR="00302E38" w:rsidRDefault="00302E38" w:rsidP="00302E38">
            <w:pPr>
              <w:jc w:val="both"/>
              <w:rPr>
                <w:rFonts w:ascii="Times New Roman" w:hAnsi="Times New Roman"/>
              </w:rPr>
            </w:pPr>
          </w:p>
          <w:p w14:paraId="08AE3B2E" w14:textId="77777777" w:rsidR="00302E38" w:rsidRDefault="00302E38" w:rsidP="00302E38">
            <w:pPr>
              <w:jc w:val="both"/>
              <w:rPr>
                <w:rFonts w:ascii="Times New Roman" w:hAnsi="Times New Roman"/>
              </w:rPr>
            </w:pPr>
          </w:p>
          <w:p w14:paraId="541FEB73" w14:textId="77777777" w:rsidR="00302E38" w:rsidRDefault="00302E38" w:rsidP="00302E38">
            <w:pPr>
              <w:jc w:val="both"/>
              <w:rPr>
                <w:rFonts w:ascii="Times New Roman" w:hAnsi="Times New Roman"/>
              </w:rPr>
            </w:pPr>
          </w:p>
          <w:p w14:paraId="5FE3D5E1" w14:textId="77777777" w:rsidR="00302E38" w:rsidRDefault="00302E38" w:rsidP="00302E38">
            <w:pPr>
              <w:jc w:val="both"/>
              <w:rPr>
                <w:rFonts w:ascii="Times New Roman" w:hAnsi="Times New Roman"/>
              </w:rPr>
            </w:pPr>
          </w:p>
          <w:p w14:paraId="561EC8BE" w14:textId="77777777" w:rsidR="00302E38" w:rsidRDefault="00302E38" w:rsidP="00302E38">
            <w:pPr>
              <w:jc w:val="both"/>
              <w:rPr>
                <w:rFonts w:ascii="Times New Roman" w:hAnsi="Times New Roman"/>
              </w:rPr>
            </w:pPr>
          </w:p>
          <w:p w14:paraId="2C9CD189" w14:textId="77777777" w:rsidR="00302E38" w:rsidRDefault="00302E38" w:rsidP="00302E38">
            <w:pPr>
              <w:jc w:val="both"/>
              <w:rPr>
                <w:rFonts w:ascii="Times New Roman" w:hAnsi="Times New Roman"/>
              </w:rPr>
            </w:pPr>
          </w:p>
          <w:p w14:paraId="4789A345" w14:textId="1CD773BC" w:rsidR="00302E38" w:rsidRPr="00E26540" w:rsidRDefault="00302E38" w:rsidP="00302E38">
            <w:pPr>
              <w:jc w:val="both"/>
              <w:rPr>
                <w:rFonts w:ascii="Times New Roman" w:hAnsi="Times New Roman"/>
                <w:sz w:val="24"/>
                <w:szCs w:val="24"/>
              </w:rPr>
            </w:pPr>
          </w:p>
        </w:tc>
        <w:tc>
          <w:tcPr>
            <w:tcW w:w="3260" w:type="dxa"/>
            <w:shd w:val="clear" w:color="auto" w:fill="auto"/>
          </w:tcPr>
          <w:p w14:paraId="2681B2FB" w14:textId="77777777" w:rsidR="00302E38" w:rsidRPr="00520EE9" w:rsidRDefault="00302E38" w:rsidP="00302E38">
            <w:pPr>
              <w:rPr>
                <w:rFonts w:ascii="Times New Roman" w:hAnsi="Times New Roman"/>
                <w:sz w:val="24"/>
                <w:szCs w:val="24"/>
              </w:rPr>
            </w:pPr>
            <w:r w:rsidRPr="00520EE9">
              <w:rPr>
                <w:rFonts w:ascii="Times New Roman" w:hAnsi="Times New Roman"/>
                <w:sz w:val="24"/>
                <w:szCs w:val="24"/>
              </w:rPr>
              <w:t xml:space="preserve">Trabajar con un POWER POINT cargado en Miel disponible desde 48 horas antes de la clase. </w:t>
            </w:r>
          </w:p>
          <w:p w14:paraId="106A9A83" w14:textId="77777777" w:rsidR="00302E38" w:rsidRDefault="00302E38" w:rsidP="00302E38">
            <w:pPr>
              <w:rPr>
                <w:rFonts w:ascii="Times New Roman" w:hAnsi="Times New Roman"/>
              </w:rPr>
            </w:pPr>
          </w:p>
          <w:p w14:paraId="41CB1216" w14:textId="77777777" w:rsidR="00302E38" w:rsidRDefault="00302E38" w:rsidP="00302E38">
            <w:pPr>
              <w:rPr>
                <w:rFonts w:ascii="Times New Roman" w:hAnsi="Times New Roman"/>
              </w:rPr>
            </w:pPr>
          </w:p>
          <w:p w14:paraId="6732A49C" w14:textId="77777777" w:rsidR="00302E38" w:rsidRDefault="00302E38" w:rsidP="00302E38">
            <w:pPr>
              <w:spacing w:after="160" w:line="360" w:lineRule="auto"/>
              <w:jc w:val="both"/>
              <w:rPr>
                <w:rFonts w:ascii="Times New Roman" w:hAnsi="Times New Roman"/>
                <w:sz w:val="24"/>
                <w:szCs w:val="24"/>
              </w:rPr>
            </w:pPr>
          </w:p>
          <w:p w14:paraId="2FB16DD7" w14:textId="1EA40C69" w:rsidR="00302E38" w:rsidRDefault="00302E38" w:rsidP="00302E38">
            <w:pPr>
              <w:rPr>
                <w:rFonts w:ascii="Times New Roman" w:hAnsi="Times New Roman"/>
              </w:rPr>
            </w:pPr>
          </w:p>
          <w:p w14:paraId="167CC82D" w14:textId="77777777" w:rsidR="00302E38" w:rsidRDefault="00302E38" w:rsidP="00302E38">
            <w:pPr>
              <w:rPr>
                <w:rFonts w:ascii="Times New Roman" w:hAnsi="Times New Roman"/>
              </w:rPr>
            </w:pPr>
          </w:p>
          <w:p w14:paraId="6CD2839C" w14:textId="77777777" w:rsidR="00302E38" w:rsidRDefault="00302E38" w:rsidP="00302E38">
            <w:pPr>
              <w:rPr>
                <w:rFonts w:ascii="Times New Roman" w:hAnsi="Times New Roman"/>
              </w:rPr>
            </w:pPr>
          </w:p>
          <w:p w14:paraId="76857F77" w14:textId="77777777" w:rsidR="00302E38" w:rsidRDefault="00302E38" w:rsidP="00302E38">
            <w:pPr>
              <w:rPr>
                <w:rFonts w:ascii="Times New Roman" w:hAnsi="Times New Roman"/>
              </w:rPr>
            </w:pPr>
          </w:p>
          <w:p w14:paraId="687CA0E4" w14:textId="77777777" w:rsidR="00302E38" w:rsidRDefault="00302E38" w:rsidP="00302E38">
            <w:pPr>
              <w:rPr>
                <w:rFonts w:ascii="Times New Roman" w:hAnsi="Times New Roman"/>
              </w:rPr>
            </w:pPr>
          </w:p>
          <w:p w14:paraId="2F9EE963" w14:textId="3E6667A1" w:rsidR="00302E38" w:rsidRPr="00F63DF8" w:rsidRDefault="00302E38" w:rsidP="00302E38">
            <w:pPr>
              <w:rPr>
                <w:rFonts w:ascii="Times New Roman" w:hAnsi="Times New Roman"/>
                <w:sz w:val="24"/>
                <w:szCs w:val="24"/>
              </w:rPr>
            </w:pPr>
          </w:p>
        </w:tc>
        <w:tc>
          <w:tcPr>
            <w:tcW w:w="1627" w:type="dxa"/>
            <w:shd w:val="clear" w:color="auto" w:fill="auto"/>
          </w:tcPr>
          <w:p w14:paraId="5626C1C2" w14:textId="77777777" w:rsidR="00302E38" w:rsidRPr="00F63DF8" w:rsidRDefault="00302E38" w:rsidP="00302E38">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60B331C2" w14:textId="77777777" w:rsidR="00302E38" w:rsidRDefault="00302E38" w:rsidP="00302E38">
            <w:pPr>
              <w:jc w:val="both"/>
              <w:rPr>
                <w:rFonts w:ascii="Times New Roman" w:hAnsi="Times New Roman"/>
                <w:sz w:val="24"/>
                <w:szCs w:val="24"/>
              </w:rPr>
            </w:pPr>
            <w:r>
              <w:rPr>
                <w:rFonts w:ascii="Times New Roman" w:hAnsi="Times New Roman"/>
                <w:sz w:val="24"/>
                <w:szCs w:val="24"/>
              </w:rPr>
              <w:t xml:space="preserve">X </w:t>
            </w:r>
          </w:p>
          <w:p w14:paraId="68F21D90" w14:textId="5588C454" w:rsidR="00302E38" w:rsidRPr="00F63DF8" w:rsidRDefault="00302E38" w:rsidP="00302E38">
            <w:pPr>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 xml:space="preserve">uestionario sobre el tema cargado previamente en la Plataforma Miel e intercambio entre alumnos y docentes </w:t>
            </w:r>
            <w:proofErr w:type="gramStart"/>
            <w:r>
              <w:rPr>
                <w:rFonts w:ascii="Times New Roman" w:hAnsi="Times New Roman"/>
                <w:sz w:val="24"/>
                <w:szCs w:val="24"/>
              </w:rPr>
              <w:t>del mismo</w:t>
            </w:r>
            <w:proofErr w:type="gramEnd"/>
            <w:r>
              <w:rPr>
                <w:rFonts w:ascii="Times New Roman" w:hAnsi="Times New Roman"/>
                <w:sz w:val="24"/>
                <w:szCs w:val="24"/>
              </w:rPr>
              <w:t>.</w:t>
            </w:r>
          </w:p>
        </w:tc>
        <w:tc>
          <w:tcPr>
            <w:tcW w:w="1732" w:type="dxa"/>
            <w:shd w:val="clear" w:color="auto" w:fill="auto"/>
          </w:tcPr>
          <w:p w14:paraId="64BCFF2A" w14:textId="17F94F47" w:rsidR="00302E38" w:rsidRDefault="00302E38" w:rsidP="00302E38">
            <w:pPr>
              <w:jc w:val="both"/>
              <w:rPr>
                <w:rFonts w:ascii="Times New Roman" w:hAnsi="Times New Roman"/>
                <w:sz w:val="24"/>
                <w:szCs w:val="24"/>
              </w:rPr>
            </w:pPr>
          </w:p>
          <w:p w14:paraId="13C326F3" w14:textId="77777777" w:rsidR="00302E38" w:rsidRPr="00F63DF8" w:rsidRDefault="00302E38" w:rsidP="00302E38">
            <w:pPr>
              <w:jc w:val="both"/>
              <w:rPr>
                <w:rFonts w:ascii="Times New Roman" w:hAnsi="Times New Roman"/>
                <w:sz w:val="24"/>
                <w:szCs w:val="24"/>
              </w:rPr>
            </w:pPr>
          </w:p>
        </w:tc>
      </w:tr>
      <w:tr w:rsidR="00F44ACE" w:rsidRPr="00F63DF8" w14:paraId="75960336" w14:textId="77777777" w:rsidTr="00DA422A">
        <w:tc>
          <w:tcPr>
            <w:tcW w:w="917" w:type="dxa"/>
            <w:shd w:val="clear" w:color="auto" w:fill="auto"/>
          </w:tcPr>
          <w:p w14:paraId="0EB5E791" w14:textId="2357738A" w:rsidR="00302E38" w:rsidRPr="00F63DF8" w:rsidRDefault="00302E38" w:rsidP="00302E38">
            <w:pPr>
              <w:jc w:val="both"/>
              <w:rPr>
                <w:rFonts w:ascii="Times New Roman" w:hAnsi="Times New Roman"/>
                <w:sz w:val="24"/>
                <w:szCs w:val="24"/>
              </w:rPr>
            </w:pPr>
            <w:r>
              <w:rPr>
                <w:rFonts w:ascii="Times New Roman" w:hAnsi="Times New Roman"/>
                <w:sz w:val="24"/>
                <w:szCs w:val="24"/>
              </w:rPr>
              <w:t>15</w:t>
            </w:r>
          </w:p>
        </w:tc>
        <w:tc>
          <w:tcPr>
            <w:tcW w:w="1174" w:type="dxa"/>
            <w:shd w:val="clear" w:color="auto" w:fill="auto"/>
          </w:tcPr>
          <w:p w14:paraId="745D0F65" w14:textId="162A4C11" w:rsidR="00302E38" w:rsidRPr="00F63DF8" w:rsidRDefault="00302E38" w:rsidP="00302E38">
            <w:pPr>
              <w:jc w:val="both"/>
              <w:rPr>
                <w:rFonts w:ascii="Times New Roman" w:hAnsi="Times New Roman"/>
                <w:sz w:val="24"/>
                <w:szCs w:val="24"/>
              </w:rPr>
            </w:pPr>
            <w:r>
              <w:rPr>
                <w:rFonts w:ascii="Times New Roman" w:hAnsi="Times New Roman"/>
                <w:sz w:val="24"/>
                <w:szCs w:val="24"/>
              </w:rPr>
              <w:t>23/05/25</w:t>
            </w:r>
          </w:p>
        </w:tc>
        <w:tc>
          <w:tcPr>
            <w:tcW w:w="1557" w:type="dxa"/>
            <w:shd w:val="clear" w:color="auto" w:fill="auto"/>
          </w:tcPr>
          <w:p w14:paraId="57A51A9F" w14:textId="66890BAA" w:rsidR="00302E38" w:rsidRPr="00F63DF8" w:rsidRDefault="00302E38" w:rsidP="00302E38">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6D038B6E" w14:textId="35E4D85E" w:rsidR="00302E38" w:rsidRDefault="00302E38" w:rsidP="00302E38">
            <w:pPr>
              <w:jc w:val="both"/>
              <w:rPr>
                <w:rFonts w:ascii="Times New Roman" w:hAnsi="Times New Roman"/>
              </w:rPr>
            </w:pPr>
            <w:r>
              <w:rPr>
                <w:rFonts w:ascii="Times New Roman" w:hAnsi="Times New Roman"/>
              </w:rPr>
              <w:t>PRIMER PARCIAL.</w:t>
            </w:r>
          </w:p>
          <w:p w14:paraId="7A1C797B" w14:textId="6B6DC3F5" w:rsidR="00302E38" w:rsidRPr="00E26540" w:rsidRDefault="00302E38" w:rsidP="00302E38">
            <w:pPr>
              <w:jc w:val="both"/>
              <w:rPr>
                <w:rFonts w:ascii="Times New Roman" w:hAnsi="Times New Roman"/>
                <w:sz w:val="24"/>
                <w:szCs w:val="24"/>
              </w:rPr>
            </w:pPr>
          </w:p>
        </w:tc>
        <w:tc>
          <w:tcPr>
            <w:tcW w:w="3260" w:type="dxa"/>
            <w:shd w:val="clear" w:color="auto" w:fill="auto"/>
          </w:tcPr>
          <w:p w14:paraId="3176E417" w14:textId="32B0A07D" w:rsidR="00302E38" w:rsidRPr="00E26540" w:rsidRDefault="00302E38" w:rsidP="00302E38">
            <w:pPr>
              <w:rPr>
                <w:rFonts w:ascii="Times New Roman" w:hAnsi="Times New Roman"/>
              </w:rPr>
            </w:pPr>
            <w:r>
              <w:rPr>
                <w:rFonts w:ascii="Times New Roman" w:hAnsi="Times New Roman"/>
              </w:rPr>
              <w:t xml:space="preserve"> </w:t>
            </w:r>
            <w:r w:rsidRPr="00520EE9">
              <w:rPr>
                <w:rFonts w:ascii="Times New Roman" w:hAnsi="Times New Roman"/>
                <w:sz w:val="24"/>
                <w:szCs w:val="24"/>
              </w:rPr>
              <w:t xml:space="preserve"> </w:t>
            </w:r>
            <w:r>
              <w:rPr>
                <w:rFonts w:ascii="Times New Roman" w:hAnsi="Times New Roman"/>
              </w:rPr>
              <w:t xml:space="preserve"> </w:t>
            </w:r>
            <w:r>
              <w:rPr>
                <w:rFonts w:ascii="Times New Roman" w:hAnsi="Times New Roman"/>
              </w:rPr>
              <w:t>MODALIDAD: ESCRITO</w:t>
            </w:r>
            <w:r>
              <w:rPr>
                <w:rFonts w:ascii="Times New Roman" w:hAnsi="Times New Roman"/>
              </w:rPr>
              <w:t xml:space="preserve">. </w:t>
            </w:r>
            <w:r>
              <w:rPr>
                <w:rFonts w:ascii="Times New Roman" w:hAnsi="Times New Roman"/>
              </w:rPr>
              <w:t>Se va a evaluar de manera escrita los contenidos relativos a Títulos Valores y Concurso Preventivo</w:t>
            </w:r>
          </w:p>
          <w:p w14:paraId="4853B841" w14:textId="39192344" w:rsidR="00302E38" w:rsidRPr="00F63DF8" w:rsidRDefault="00302E38" w:rsidP="00302E38">
            <w:pPr>
              <w:rPr>
                <w:rFonts w:ascii="Times New Roman" w:hAnsi="Times New Roman"/>
                <w:sz w:val="24"/>
                <w:szCs w:val="24"/>
              </w:rPr>
            </w:pPr>
          </w:p>
        </w:tc>
        <w:tc>
          <w:tcPr>
            <w:tcW w:w="1627" w:type="dxa"/>
            <w:shd w:val="clear" w:color="auto" w:fill="auto"/>
          </w:tcPr>
          <w:p w14:paraId="7BA5B967" w14:textId="6FB4DF52" w:rsidR="00302E38" w:rsidRPr="00F63DF8" w:rsidRDefault="00302E38" w:rsidP="00302E38">
            <w:pPr>
              <w:jc w:val="both"/>
              <w:rPr>
                <w:rFonts w:ascii="Times New Roman" w:hAnsi="Times New Roman"/>
                <w:sz w:val="24"/>
                <w:szCs w:val="24"/>
              </w:rPr>
            </w:pPr>
          </w:p>
        </w:tc>
        <w:tc>
          <w:tcPr>
            <w:tcW w:w="1604" w:type="dxa"/>
            <w:shd w:val="clear" w:color="auto" w:fill="auto"/>
          </w:tcPr>
          <w:p w14:paraId="47A56624" w14:textId="6A71F15A" w:rsidR="00302E38" w:rsidRPr="00F63DF8" w:rsidRDefault="00302E38" w:rsidP="00302E38">
            <w:pPr>
              <w:jc w:val="both"/>
              <w:rPr>
                <w:rFonts w:ascii="Times New Roman" w:hAnsi="Times New Roman"/>
                <w:sz w:val="24"/>
                <w:szCs w:val="24"/>
              </w:rPr>
            </w:pPr>
          </w:p>
        </w:tc>
        <w:tc>
          <w:tcPr>
            <w:tcW w:w="1732" w:type="dxa"/>
            <w:shd w:val="clear" w:color="auto" w:fill="auto"/>
          </w:tcPr>
          <w:p w14:paraId="50125231" w14:textId="77777777" w:rsidR="00302E38" w:rsidRDefault="00302E38" w:rsidP="00302E38">
            <w:pPr>
              <w:jc w:val="both"/>
              <w:rPr>
                <w:rFonts w:ascii="Times New Roman" w:hAnsi="Times New Roman"/>
                <w:sz w:val="24"/>
                <w:szCs w:val="24"/>
              </w:rPr>
            </w:pPr>
          </w:p>
          <w:p w14:paraId="5A25747A" w14:textId="77777777" w:rsidR="00302E38" w:rsidRPr="00F63DF8" w:rsidRDefault="00302E38" w:rsidP="00302E38">
            <w:pPr>
              <w:jc w:val="both"/>
              <w:rPr>
                <w:rFonts w:ascii="Times New Roman" w:hAnsi="Times New Roman"/>
                <w:sz w:val="24"/>
                <w:szCs w:val="24"/>
              </w:rPr>
            </w:pPr>
          </w:p>
        </w:tc>
      </w:tr>
      <w:tr w:rsidR="00F44ACE" w:rsidRPr="00F63DF8" w14:paraId="0D3AA8E7" w14:textId="77777777" w:rsidTr="00DA422A">
        <w:tc>
          <w:tcPr>
            <w:tcW w:w="917" w:type="dxa"/>
            <w:shd w:val="clear" w:color="auto" w:fill="auto"/>
          </w:tcPr>
          <w:p w14:paraId="111B77A1" w14:textId="06B1101F" w:rsidR="00302E38" w:rsidRPr="00F63DF8" w:rsidRDefault="00302E38" w:rsidP="00302E38">
            <w:pPr>
              <w:jc w:val="both"/>
              <w:rPr>
                <w:rFonts w:ascii="Times New Roman" w:hAnsi="Times New Roman"/>
                <w:sz w:val="24"/>
                <w:szCs w:val="24"/>
              </w:rPr>
            </w:pPr>
            <w:r>
              <w:rPr>
                <w:rFonts w:ascii="Times New Roman" w:hAnsi="Times New Roman"/>
                <w:sz w:val="24"/>
                <w:szCs w:val="24"/>
              </w:rPr>
              <w:lastRenderedPageBreak/>
              <w:t>16</w:t>
            </w:r>
          </w:p>
        </w:tc>
        <w:tc>
          <w:tcPr>
            <w:tcW w:w="1174" w:type="dxa"/>
            <w:shd w:val="clear" w:color="auto" w:fill="auto"/>
          </w:tcPr>
          <w:p w14:paraId="13231E97" w14:textId="1180E4B0" w:rsidR="00302E38" w:rsidRPr="00F63DF8" w:rsidRDefault="00302E38" w:rsidP="00302E38">
            <w:pPr>
              <w:jc w:val="both"/>
              <w:rPr>
                <w:rFonts w:ascii="Times New Roman" w:hAnsi="Times New Roman"/>
                <w:sz w:val="24"/>
                <w:szCs w:val="24"/>
              </w:rPr>
            </w:pPr>
            <w:r>
              <w:rPr>
                <w:rFonts w:ascii="Times New Roman" w:hAnsi="Times New Roman"/>
                <w:sz w:val="24"/>
                <w:szCs w:val="24"/>
              </w:rPr>
              <w:t>27/05/25</w:t>
            </w:r>
          </w:p>
        </w:tc>
        <w:tc>
          <w:tcPr>
            <w:tcW w:w="1557" w:type="dxa"/>
            <w:shd w:val="clear" w:color="auto" w:fill="auto"/>
          </w:tcPr>
          <w:p w14:paraId="09B8D95D" w14:textId="2D321A1A" w:rsidR="00302E38" w:rsidRPr="00F63DF8" w:rsidRDefault="00302E38" w:rsidP="00302E38">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1F8A48B5" w14:textId="77777777" w:rsidR="00302E38" w:rsidRDefault="00302E38" w:rsidP="00302E38">
            <w:pPr>
              <w:jc w:val="both"/>
              <w:rPr>
                <w:rFonts w:ascii="Times New Roman" w:hAnsi="Times New Roman"/>
                <w:sz w:val="24"/>
                <w:szCs w:val="24"/>
              </w:rPr>
            </w:pPr>
            <w:r>
              <w:rPr>
                <w:rFonts w:ascii="Times New Roman" w:hAnsi="Times New Roman"/>
                <w:sz w:val="24"/>
                <w:szCs w:val="24"/>
              </w:rPr>
              <w:t>Quiebra Indirecta</w:t>
            </w:r>
          </w:p>
          <w:p w14:paraId="15825DB9" w14:textId="4331F8C1" w:rsidR="00302E38" w:rsidRPr="00E26540" w:rsidRDefault="00302E38" w:rsidP="00302E38">
            <w:pPr>
              <w:jc w:val="both"/>
              <w:rPr>
                <w:rFonts w:ascii="Times New Roman" w:hAnsi="Times New Roman"/>
                <w:sz w:val="24"/>
                <w:szCs w:val="24"/>
              </w:rPr>
            </w:pPr>
            <w:r>
              <w:rPr>
                <w:rFonts w:ascii="Times New Roman" w:hAnsi="Times New Roman"/>
                <w:sz w:val="24"/>
                <w:szCs w:val="24"/>
              </w:rPr>
              <w:t>Quiebra Directa. Presupuestos.</w:t>
            </w:r>
          </w:p>
        </w:tc>
        <w:tc>
          <w:tcPr>
            <w:tcW w:w="3260" w:type="dxa"/>
            <w:shd w:val="clear" w:color="auto" w:fill="auto"/>
          </w:tcPr>
          <w:p w14:paraId="78BEFD2A" w14:textId="5F1942DD" w:rsidR="00302E38" w:rsidRPr="00F63DF8" w:rsidRDefault="00302E38" w:rsidP="00302E38">
            <w:pPr>
              <w:rPr>
                <w:rFonts w:ascii="Times New Roman" w:hAnsi="Times New Roman"/>
                <w:sz w:val="24"/>
                <w:szCs w:val="24"/>
              </w:rPr>
            </w:pPr>
            <w:r>
              <w:rPr>
                <w:rFonts w:ascii="Times New Roman" w:hAnsi="Times New Roman"/>
                <w:sz w:val="24"/>
                <w:szCs w:val="24"/>
              </w:rPr>
              <w:t>Trabajar con un POWER POINT cargado en Miel disponible 48 horas antes de la clase.</w:t>
            </w:r>
          </w:p>
        </w:tc>
        <w:tc>
          <w:tcPr>
            <w:tcW w:w="1627" w:type="dxa"/>
            <w:shd w:val="clear" w:color="auto" w:fill="auto"/>
          </w:tcPr>
          <w:p w14:paraId="27A76422" w14:textId="41DE654E" w:rsidR="00302E38" w:rsidRPr="00F63DF8" w:rsidRDefault="00302E38" w:rsidP="00302E38">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4B284606" w14:textId="77777777" w:rsidR="00302E38" w:rsidRDefault="00302E38" w:rsidP="00302E38">
            <w:pPr>
              <w:jc w:val="both"/>
              <w:rPr>
                <w:rFonts w:ascii="Times New Roman" w:hAnsi="Times New Roman"/>
                <w:sz w:val="24"/>
                <w:szCs w:val="24"/>
              </w:rPr>
            </w:pPr>
            <w:r>
              <w:rPr>
                <w:rFonts w:ascii="Times New Roman" w:hAnsi="Times New Roman"/>
                <w:sz w:val="24"/>
                <w:szCs w:val="24"/>
              </w:rPr>
              <w:t>X</w:t>
            </w:r>
          </w:p>
          <w:p w14:paraId="49206A88" w14:textId="63132B18" w:rsidR="00302E38" w:rsidRPr="00F63DF8" w:rsidRDefault="00302E38" w:rsidP="00302E38">
            <w:pPr>
              <w:jc w:val="both"/>
              <w:rPr>
                <w:rFonts w:ascii="Times New Roman" w:hAnsi="Times New Roman"/>
                <w:sz w:val="24"/>
                <w:szCs w:val="24"/>
              </w:rPr>
            </w:pPr>
            <w:r>
              <w:rPr>
                <w:rFonts w:ascii="Times New Roman" w:hAnsi="Times New Roman"/>
                <w:sz w:val="24"/>
                <w:szCs w:val="24"/>
              </w:rPr>
              <w:t>Cuestionario cargado en el Foro de la Plataforma Miele intercambio entre alumnos y entre alumnos y docentes al finalizar la clase por medio de la Plataforma Teams.</w:t>
            </w:r>
          </w:p>
        </w:tc>
        <w:tc>
          <w:tcPr>
            <w:tcW w:w="1732" w:type="dxa"/>
            <w:shd w:val="clear" w:color="auto" w:fill="auto"/>
          </w:tcPr>
          <w:p w14:paraId="67B7A70C" w14:textId="502A7C5C" w:rsidR="00302E38" w:rsidRDefault="00302E38" w:rsidP="00302E38">
            <w:pPr>
              <w:jc w:val="both"/>
              <w:rPr>
                <w:rFonts w:ascii="Times New Roman" w:hAnsi="Times New Roman"/>
                <w:sz w:val="24"/>
                <w:szCs w:val="24"/>
              </w:rPr>
            </w:pPr>
          </w:p>
          <w:p w14:paraId="71887C79" w14:textId="77777777" w:rsidR="00302E38" w:rsidRPr="00F63DF8" w:rsidRDefault="00302E38" w:rsidP="00302E38">
            <w:pPr>
              <w:jc w:val="both"/>
              <w:rPr>
                <w:rFonts w:ascii="Times New Roman" w:hAnsi="Times New Roman"/>
                <w:sz w:val="24"/>
                <w:szCs w:val="24"/>
              </w:rPr>
            </w:pPr>
          </w:p>
        </w:tc>
      </w:tr>
      <w:tr w:rsidR="00F44ACE" w:rsidRPr="00F63DF8" w14:paraId="42D21D88" w14:textId="77777777" w:rsidTr="00DA422A">
        <w:tc>
          <w:tcPr>
            <w:tcW w:w="917" w:type="dxa"/>
            <w:shd w:val="clear" w:color="auto" w:fill="auto"/>
          </w:tcPr>
          <w:p w14:paraId="01CC86FD" w14:textId="49B8F77C" w:rsidR="00302E38" w:rsidRDefault="00302E38" w:rsidP="00302E38">
            <w:pPr>
              <w:jc w:val="both"/>
              <w:rPr>
                <w:rFonts w:ascii="Times New Roman" w:hAnsi="Times New Roman"/>
                <w:sz w:val="24"/>
                <w:szCs w:val="24"/>
              </w:rPr>
            </w:pPr>
            <w:bookmarkStart w:id="7" w:name="_Hlk135826947"/>
            <w:r>
              <w:rPr>
                <w:rFonts w:ascii="Times New Roman" w:hAnsi="Times New Roman"/>
                <w:sz w:val="24"/>
                <w:szCs w:val="24"/>
              </w:rPr>
              <w:t>17</w:t>
            </w:r>
          </w:p>
          <w:p w14:paraId="3982205C" w14:textId="77777777" w:rsidR="00302E38" w:rsidRDefault="00302E38" w:rsidP="00302E38">
            <w:pPr>
              <w:jc w:val="both"/>
              <w:rPr>
                <w:rFonts w:ascii="Times New Roman" w:hAnsi="Times New Roman"/>
                <w:sz w:val="24"/>
                <w:szCs w:val="24"/>
              </w:rPr>
            </w:pPr>
          </w:p>
          <w:p w14:paraId="11330AED" w14:textId="77777777" w:rsidR="00302E38" w:rsidRDefault="00302E38" w:rsidP="00302E38">
            <w:pPr>
              <w:jc w:val="both"/>
              <w:rPr>
                <w:rFonts w:ascii="Times New Roman" w:hAnsi="Times New Roman"/>
                <w:sz w:val="24"/>
                <w:szCs w:val="24"/>
              </w:rPr>
            </w:pPr>
          </w:p>
        </w:tc>
        <w:tc>
          <w:tcPr>
            <w:tcW w:w="1174" w:type="dxa"/>
            <w:shd w:val="clear" w:color="auto" w:fill="auto"/>
          </w:tcPr>
          <w:p w14:paraId="6E36D9B9" w14:textId="34C7A123" w:rsidR="00302E38" w:rsidRDefault="00302E38" w:rsidP="00302E38">
            <w:pPr>
              <w:jc w:val="both"/>
              <w:rPr>
                <w:rFonts w:ascii="Times New Roman" w:hAnsi="Times New Roman"/>
                <w:sz w:val="24"/>
                <w:szCs w:val="24"/>
              </w:rPr>
            </w:pPr>
            <w:r>
              <w:rPr>
                <w:rFonts w:ascii="Times New Roman" w:hAnsi="Times New Roman"/>
                <w:sz w:val="24"/>
                <w:szCs w:val="24"/>
              </w:rPr>
              <w:t>30/05/25</w:t>
            </w:r>
          </w:p>
        </w:tc>
        <w:tc>
          <w:tcPr>
            <w:tcW w:w="1557" w:type="dxa"/>
            <w:shd w:val="clear" w:color="auto" w:fill="auto"/>
          </w:tcPr>
          <w:p w14:paraId="494B6DD1" w14:textId="5980A45C" w:rsidR="00302E38" w:rsidRDefault="00302E38" w:rsidP="00302E38">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5A9A64C8" w14:textId="69B4541A" w:rsidR="00302E38" w:rsidRDefault="00302E38" w:rsidP="00302E38">
            <w:pPr>
              <w:jc w:val="both"/>
              <w:rPr>
                <w:rFonts w:ascii="Times New Roman" w:hAnsi="Times New Roman"/>
                <w:sz w:val="24"/>
                <w:szCs w:val="24"/>
              </w:rPr>
            </w:pPr>
            <w:r>
              <w:rPr>
                <w:rFonts w:ascii="Times New Roman" w:hAnsi="Times New Roman"/>
                <w:sz w:val="24"/>
                <w:szCs w:val="24"/>
              </w:rPr>
              <w:t>Sentencia de Quiebra.</w:t>
            </w:r>
          </w:p>
          <w:p w14:paraId="5AE6C304" w14:textId="3A8D40EE" w:rsidR="00302E38" w:rsidRDefault="00302E38" w:rsidP="00302E38">
            <w:pPr>
              <w:jc w:val="both"/>
              <w:rPr>
                <w:rFonts w:ascii="Times New Roman" w:hAnsi="Times New Roman"/>
                <w:sz w:val="24"/>
                <w:szCs w:val="24"/>
              </w:rPr>
            </w:pPr>
            <w:r>
              <w:rPr>
                <w:rFonts w:ascii="Times New Roman" w:hAnsi="Times New Roman"/>
                <w:sz w:val="24"/>
                <w:szCs w:val="24"/>
              </w:rPr>
              <w:t>Conversión</w:t>
            </w:r>
          </w:p>
          <w:p w14:paraId="6DC0BC12" w14:textId="5FCD0BC9" w:rsidR="00302E38" w:rsidRDefault="00302E38" w:rsidP="00302E38">
            <w:pPr>
              <w:jc w:val="both"/>
              <w:rPr>
                <w:rFonts w:ascii="Times New Roman" w:hAnsi="Times New Roman"/>
                <w:sz w:val="24"/>
                <w:szCs w:val="24"/>
              </w:rPr>
            </w:pPr>
            <w:r>
              <w:rPr>
                <w:rFonts w:ascii="Times New Roman" w:hAnsi="Times New Roman"/>
                <w:sz w:val="24"/>
                <w:szCs w:val="24"/>
              </w:rPr>
              <w:t>Recurso contra la Sentencia Quiebra</w:t>
            </w:r>
          </w:p>
        </w:tc>
        <w:tc>
          <w:tcPr>
            <w:tcW w:w="3260" w:type="dxa"/>
            <w:shd w:val="clear" w:color="auto" w:fill="auto"/>
          </w:tcPr>
          <w:p w14:paraId="0B772338" w14:textId="77777777" w:rsidR="00E205D3" w:rsidRDefault="00E205D3" w:rsidP="00E205D3">
            <w:pPr>
              <w:jc w:val="both"/>
              <w:rPr>
                <w:rFonts w:ascii="Times New Roman" w:hAnsi="Times New Roman"/>
                <w:sz w:val="24"/>
                <w:szCs w:val="24"/>
              </w:rPr>
            </w:pPr>
            <w:r>
              <w:rPr>
                <w:rFonts w:ascii="Times New Roman" w:hAnsi="Times New Roman"/>
                <w:sz w:val="24"/>
                <w:szCs w:val="24"/>
              </w:rPr>
              <w:t>Clase Teórica.</w:t>
            </w:r>
          </w:p>
          <w:p w14:paraId="748ECAB2" w14:textId="77777777" w:rsidR="00E205D3" w:rsidRDefault="00E205D3" w:rsidP="00E205D3">
            <w:pPr>
              <w:jc w:val="both"/>
              <w:rPr>
                <w:rFonts w:ascii="Times New Roman" w:hAnsi="Times New Roman"/>
                <w:sz w:val="24"/>
                <w:szCs w:val="24"/>
              </w:rPr>
            </w:pPr>
            <w:r>
              <w:rPr>
                <w:rFonts w:ascii="Times New Roman" w:hAnsi="Times New Roman"/>
                <w:sz w:val="24"/>
                <w:szCs w:val="24"/>
              </w:rPr>
              <w:t>Intercambio sobre el Temario de la clase anterior.</w:t>
            </w:r>
          </w:p>
          <w:p w14:paraId="15FBF3E1" w14:textId="6916C257" w:rsidR="00302E38" w:rsidRPr="00520EE9" w:rsidRDefault="00302E38" w:rsidP="00302E38">
            <w:pPr>
              <w:rPr>
                <w:rFonts w:ascii="Times New Roman" w:hAnsi="Times New Roman"/>
                <w:sz w:val="24"/>
                <w:szCs w:val="24"/>
              </w:rPr>
            </w:pPr>
          </w:p>
        </w:tc>
        <w:tc>
          <w:tcPr>
            <w:tcW w:w="1627" w:type="dxa"/>
            <w:shd w:val="clear" w:color="auto" w:fill="auto"/>
          </w:tcPr>
          <w:p w14:paraId="7DC7C398" w14:textId="0C1A4C2C" w:rsidR="00302E38" w:rsidRDefault="00302E38" w:rsidP="00302E38">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73A79BA5" w14:textId="1A1ACB42" w:rsidR="00302E38" w:rsidRPr="00F63DF8" w:rsidRDefault="00302E38" w:rsidP="00302E38">
            <w:pPr>
              <w:jc w:val="both"/>
              <w:rPr>
                <w:rFonts w:ascii="Times New Roman" w:hAnsi="Times New Roman"/>
                <w:sz w:val="24"/>
                <w:szCs w:val="24"/>
              </w:rPr>
            </w:pPr>
          </w:p>
        </w:tc>
        <w:tc>
          <w:tcPr>
            <w:tcW w:w="1732" w:type="dxa"/>
            <w:shd w:val="clear" w:color="auto" w:fill="auto"/>
          </w:tcPr>
          <w:p w14:paraId="02A8FC95" w14:textId="48FB7AEB" w:rsidR="00302E38" w:rsidRDefault="00302E38" w:rsidP="00302E38">
            <w:pPr>
              <w:jc w:val="both"/>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 xml:space="preserve">En la última hora de la clase, se entrega Modelo a completar a fin de Confeccionar de un pedidor de quiebra por </w:t>
            </w:r>
            <w:r>
              <w:rPr>
                <w:rFonts w:ascii="Times New Roman" w:hAnsi="Times New Roman"/>
                <w:sz w:val="24"/>
                <w:szCs w:val="24"/>
              </w:rPr>
              <w:lastRenderedPageBreak/>
              <w:t>acreedor y un pedido de quiebra por deudor.</w:t>
            </w:r>
          </w:p>
          <w:p w14:paraId="000B0BD8" w14:textId="27EE9E52" w:rsidR="00302E38" w:rsidRDefault="00302E38" w:rsidP="00302E38">
            <w:pPr>
              <w:jc w:val="both"/>
              <w:rPr>
                <w:rFonts w:ascii="Times New Roman" w:hAnsi="Times New Roman"/>
                <w:sz w:val="24"/>
                <w:szCs w:val="24"/>
              </w:rPr>
            </w:pPr>
          </w:p>
        </w:tc>
      </w:tr>
      <w:tr w:rsidR="00F44ACE" w14:paraId="4CBABC6F" w14:textId="77777777" w:rsidTr="00DA422A">
        <w:tc>
          <w:tcPr>
            <w:tcW w:w="917" w:type="dxa"/>
            <w:shd w:val="clear" w:color="auto" w:fill="auto"/>
          </w:tcPr>
          <w:p w14:paraId="534CD9AC" w14:textId="3735A6ED" w:rsidR="00302E38" w:rsidRDefault="00302E38" w:rsidP="00302E38">
            <w:pPr>
              <w:jc w:val="both"/>
              <w:rPr>
                <w:rFonts w:ascii="Times New Roman" w:hAnsi="Times New Roman"/>
                <w:sz w:val="24"/>
                <w:szCs w:val="24"/>
              </w:rPr>
            </w:pPr>
            <w:bookmarkStart w:id="8" w:name="_Hlk135827123"/>
            <w:bookmarkEnd w:id="7"/>
            <w:r>
              <w:rPr>
                <w:rFonts w:ascii="Times New Roman" w:hAnsi="Times New Roman"/>
                <w:sz w:val="24"/>
                <w:szCs w:val="24"/>
              </w:rPr>
              <w:t>18</w:t>
            </w:r>
          </w:p>
          <w:p w14:paraId="4647764C" w14:textId="77777777" w:rsidR="00302E38" w:rsidRDefault="00302E38" w:rsidP="00302E38">
            <w:pPr>
              <w:jc w:val="both"/>
              <w:rPr>
                <w:rFonts w:ascii="Times New Roman" w:hAnsi="Times New Roman"/>
                <w:sz w:val="24"/>
                <w:szCs w:val="24"/>
              </w:rPr>
            </w:pPr>
          </w:p>
          <w:p w14:paraId="3E922125" w14:textId="77777777" w:rsidR="00302E38" w:rsidRDefault="00302E38" w:rsidP="00302E38">
            <w:pPr>
              <w:jc w:val="both"/>
              <w:rPr>
                <w:rFonts w:ascii="Times New Roman" w:hAnsi="Times New Roman"/>
                <w:sz w:val="24"/>
                <w:szCs w:val="24"/>
              </w:rPr>
            </w:pPr>
          </w:p>
        </w:tc>
        <w:tc>
          <w:tcPr>
            <w:tcW w:w="1174" w:type="dxa"/>
            <w:shd w:val="clear" w:color="auto" w:fill="auto"/>
          </w:tcPr>
          <w:p w14:paraId="070E52A0" w14:textId="72738E80" w:rsidR="00302E38" w:rsidRDefault="00302E38" w:rsidP="00302E38">
            <w:pPr>
              <w:jc w:val="both"/>
              <w:rPr>
                <w:rFonts w:ascii="Times New Roman" w:hAnsi="Times New Roman"/>
                <w:sz w:val="24"/>
                <w:szCs w:val="24"/>
              </w:rPr>
            </w:pPr>
            <w:r>
              <w:rPr>
                <w:rFonts w:ascii="Times New Roman" w:hAnsi="Times New Roman"/>
                <w:sz w:val="24"/>
                <w:szCs w:val="24"/>
              </w:rPr>
              <w:t>03/06/25</w:t>
            </w:r>
          </w:p>
        </w:tc>
        <w:tc>
          <w:tcPr>
            <w:tcW w:w="1557" w:type="dxa"/>
            <w:shd w:val="clear" w:color="auto" w:fill="auto"/>
          </w:tcPr>
          <w:p w14:paraId="4B8470DB" w14:textId="03F96C48" w:rsidR="00302E38" w:rsidRDefault="00302E38" w:rsidP="00302E38">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1FD7614C" w14:textId="5F4A71AA" w:rsidR="00302E38" w:rsidRDefault="00302E38" w:rsidP="00302E38">
            <w:pPr>
              <w:jc w:val="both"/>
              <w:rPr>
                <w:rFonts w:ascii="Times New Roman" w:hAnsi="Times New Roman"/>
                <w:sz w:val="24"/>
                <w:szCs w:val="24"/>
              </w:rPr>
            </w:pPr>
            <w:r>
              <w:rPr>
                <w:rFonts w:ascii="Times New Roman" w:hAnsi="Times New Roman"/>
                <w:sz w:val="24"/>
                <w:szCs w:val="24"/>
              </w:rPr>
              <w:t>Efectos personales de la Quiebra</w:t>
            </w:r>
          </w:p>
          <w:p w14:paraId="418339C0" w14:textId="77777777" w:rsidR="00302E38" w:rsidRDefault="00302E38" w:rsidP="00302E38">
            <w:pPr>
              <w:jc w:val="both"/>
              <w:rPr>
                <w:rFonts w:ascii="Times New Roman" w:hAnsi="Times New Roman"/>
                <w:sz w:val="24"/>
                <w:szCs w:val="24"/>
              </w:rPr>
            </w:pPr>
            <w:r>
              <w:rPr>
                <w:rFonts w:ascii="Times New Roman" w:hAnsi="Times New Roman"/>
                <w:sz w:val="24"/>
                <w:szCs w:val="24"/>
              </w:rPr>
              <w:t>Desapoderamiento</w:t>
            </w:r>
          </w:p>
          <w:p w14:paraId="7E078163" w14:textId="1ACF0C3F" w:rsidR="00302E38" w:rsidRDefault="00302E38" w:rsidP="00302E38">
            <w:pPr>
              <w:jc w:val="both"/>
              <w:rPr>
                <w:rFonts w:ascii="Times New Roman" w:hAnsi="Times New Roman"/>
                <w:sz w:val="24"/>
                <w:szCs w:val="24"/>
              </w:rPr>
            </w:pPr>
          </w:p>
          <w:p w14:paraId="6647ECA0" w14:textId="2640D27A" w:rsidR="00302E38" w:rsidRDefault="00302E38" w:rsidP="00302E38">
            <w:pPr>
              <w:jc w:val="both"/>
              <w:rPr>
                <w:rFonts w:ascii="Times New Roman" w:hAnsi="Times New Roman"/>
                <w:sz w:val="24"/>
                <w:szCs w:val="24"/>
              </w:rPr>
            </w:pPr>
          </w:p>
        </w:tc>
        <w:tc>
          <w:tcPr>
            <w:tcW w:w="3260" w:type="dxa"/>
            <w:shd w:val="clear" w:color="auto" w:fill="auto"/>
          </w:tcPr>
          <w:p w14:paraId="05D0FA57" w14:textId="003339D9" w:rsidR="00302E38" w:rsidRDefault="00302E38" w:rsidP="00302E38">
            <w:pPr>
              <w:rPr>
                <w:rFonts w:ascii="Times New Roman" w:hAnsi="Times New Roman"/>
                <w:sz w:val="24"/>
                <w:szCs w:val="24"/>
              </w:rPr>
            </w:pPr>
            <w:r>
              <w:rPr>
                <w:rFonts w:ascii="Times New Roman" w:hAnsi="Times New Roman"/>
                <w:sz w:val="24"/>
                <w:szCs w:val="24"/>
              </w:rPr>
              <w:t xml:space="preserve">Se va a </w:t>
            </w:r>
            <w:r w:rsidR="00E205D3">
              <w:rPr>
                <w:rFonts w:ascii="Times New Roman" w:hAnsi="Times New Roman"/>
                <w:sz w:val="24"/>
                <w:szCs w:val="24"/>
              </w:rPr>
              <w:t>trabajar</w:t>
            </w:r>
            <w:r>
              <w:rPr>
                <w:rFonts w:ascii="Times New Roman" w:hAnsi="Times New Roman"/>
                <w:sz w:val="24"/>
                <w:szCs w:val="24"/>
              </w:rPr>
              <w:t xml:space="preserve"> con un </w:t>
            </w:r>
            <w:proofErr w:type="spellStart"/>
            <w:r>
              <w:rPr>
                <w:rFonts w:ascii="Times New Roman" w:hAnsi="Times New Roman"/>
                <w:sz w:val="24"/>
                <w:szCs w:val="24"/>
              </w:rPr>
              <w:t>Power</w:t>
            </w:r>
            <w:proofErr w:type="spellEnd"/>
            <w:r>
              <w:rPr>
                <w:rFonts w:ascii="Times New Roman" w:hAnsi="Times New Roman"/>
                <w:sz w:val="24"/>
                <w:szCs w:val="24"/>
              </w:rPr>
              <w:t xml:space="preserve"> Point previamente cargado a la Plataforma Miel.</w:t>
            </w:r>
          </w:p>
          <w:p w14:paraId="6F4D3236" w14:textId="59556299" w:rsidR="00302E38" w:rsidRPr="00520EE9" w:rsidRDefault="00302E38" w:rsidP="00302E38">
            <w:pPr>
              <w:rPr>
                <w:rFonts w:ascii="Times New Roman" w:hAnsi="Times New Roman"/>
                <w:sz w:val="24"/>
                <w:szCs w:val="24"/>
              </w:rPr>
            </w:pPr>
          </w:p>
        </w:tc>
        <w:tc>
          <w:tcPr>
            <w:tcW w:w="1627" w:type="dxa"/>
            <w:shd w:val="clear" w:color="auto" w:fill="auto"/>
          </w:tcPr>
          <w:p w14:paraId="7F8C4111" w14:textId="77777777" w:rsidR="00302E38" w:rsidRDefault="00302E38" w:rsidP="00302E38">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7DAEAD3B" w14:textId="77777777" w:rsidR="00302E38" w:rsidRDefault="00302E38" w:rsidP="00302E38">
            <w:pPr>
              <w:jc w:val="both"/>
              <w:rPr>
                <w:rFonts w:ascii="Times New Roman" w:hAnsi="Times New Roman"/>
                <w:sz w:val="24"/>
                <w:szCs w:val="24"/>
              </w:rPr>
            </w:pPr>
            <w:r>
              <w:rPr>
                <w:rFonts w:ascii="Times New Roman" w:hAnsi="Times New Roman"/>
                <w:sz w:val="24"/>
                <w:szCs w:val="24"/>
              </w:rPr>
              <w:t>X</w:t>
            </w:r>
          </w:p>
          <w:p w14:paraId="42A92854" w14:textId="7F83A426" w:rsidR="00302E38" w:rsidRPr="00F63DF8" w:rsidRDefault="00302E38" w:rsidP="00302E38">
            <w:pPr>
              <w:jc w:val="both"/>
              <w:rPr>
                <w:rFonts w:ascii="Times New Roman" w:hAnsi="Times New Roman"/>
                <w:sz w:val="24"/>
                <w:szCs w:val="24"/>
              </w:rPr>
            </w:pPr>
            <w:r>
              <w:rPr>
                <w:rFonts w:ascii="Times New Roman" w:hAnsi="Times New Roman"/>
                <w:sz w:val="24"/>
                <w:szCs w:val="24"/>
              </w:rPr>
              <w:t xml:space="preserve">Se realiza cuestionario previamente cargado en la </w:t>
            </w:r>
            <w:r w:rsidR="00E205D3">
              <w:rPr>
                <w:rFonts w:ascii="Times New Roman" w:hAnsi="Times New Roman"/>
                <w:sz w:val="24"/>
                <w:szCs w:val="24"/>
              </w:rPr>
              <w:t>Plataforma</w:t>
            </w:r>
            <w:r>
              <w:rPr>
                <w:rFonts w:ascii="Times New Roman" w:hAnsi="Times New Roman"/>
                <w:sz w:val="24"/>
                <w:szCs w:val="24"/>
              </w:rPr>
              <w:t xml:space="preserve"> Miel y puesta en común al finalizar la clase.</w:t>
            </w:r>
          </w:p>
        </w:tc>
        <w:tc>
          <w:tcPr>
            <w:tcW w:w="1732" w:type="dxa"/>
            <w:shd w:val="clear" w:color="auto" w:fill="auto"/>
          </w:tcPr>
          <w:p w14:paraId="42B9D198" w14:textId="7E9FA742" w:rsidR="00302E38" w:rsidRDefault="00302E38" w:rsidP="00302E38">
            <w:pPr>
              <w:jc w:val="both"/>
              <w:rPr>
                <w:rFonts w:ascii="Times New Roman" w:hAnsi="Times New Roman"/>
                <w:sz w:val="24"/>
                <w:szCs w:val="24"/>
              </w:rPr>
            </w:pPr>
          </w:p>
          <w:p w14:paraId="6E7D01CB" w14:textId="43C80D4E" w:rsidR="00302E38" w:rsidRDefault="00302E38" w:rsidP="00302E38">
            <w:pPr>
              <w:jc w:val="both"/>
              <w:rPr>
                <w:rFonts w:ascii="Times New Roman" w:hAnsi="Times New Roman"/>
                <w:sz w:val="24"/>
                <w:szCs w:val="24"/>
              </w:rPr>
            </w:pPr>
          </w:p>
        </w:tc>
      </w:tr>
      <w:tr w:rsidR="00F44ACE" w14:paraId="5AEE2DC6" w14:textId="77777777" w:rsidTr="00DA422A">
        <w:tc>
          <w:tcPr>
            <w:tcW w:w="917" w:type="dxa"/>
            <w:shd w:val="clear" w:color="auto" w:fill="auto"/>
          </w:tcPr>
          <w:p w14:paraId="310CE043" w14:textId="2F157AD5" w:rsidR="00E205D3" w:rsidRDefault="00E205D3" w:rsidP="00E205D3">
            <w:pPr>
              <w:jc w:val="both"/>
              <w:rPr>
                <w:rFonts w:ascii="Times New Roman" w:hAnsi="Times New Roman"/>
                <w:sz w:val="24"/>
                <w:szCs w:val="24"/>
              </w:rPr>
            </w:pPr>
            <w:bookmarkStart w:id="9" w:name="_Hlk135827711"/>
            <w:bookmarkEnd w:id="8"/>
            <w:r>
              <w:rPr>
                <w:rFonts w:ascii="Times New Roman" w:hAnsi="Times New Roman"/>
                <w:sz w:val="24"/>
                <w:szCs w:val="24"/>
              </w:rPr>
              <w:t>19</w:t>
            </w:r>
          </w:p>
          <w:p w14:paraId="560446CD" w14:textId="77777777" w:rsidR="00E205D3" w:rsidRDefault="00E205D3" w:rsidP="00E205D3">
            <w:pPr>
              <w:jc w:val="both"/>
              <w:rPr>
                <w:rFonts w:ascii="Times New Roman" w:hAnsi="Times New Roman"/>
                <w:sz w:val="24"/>
                <w:szCs w:val="24"/>
              </w:rPr>
            </w:pPr>
          </w:p>
          <w:p w14:paraId="7D1D05DA" w14:textId="77777777" w:rsidR="00E205D3" w:rsidRDefault="00E205D3" w:rsidP="00E205D3">
            <w:pPr>
              <w:jc w:val="both"/>
              <w:rPr>
                <w:rFonts w:ascii="Times New Roman" w:hAnsi="Times New Roman"/>
                <w:sz w:val="24"/>
                <w:szCs w:val="24"/>
              </w:rPr>
            </w:pPr>
          </w:p>
        </w:tc>
        <w:tc>
          <w:tcPr>
            <w:tcW w:w="1174" w:type="dxa"/>
            <w:shd w:val="clear" w:color="auto" w:fill="auto"/>
          </w:tcPr>
          <w:p w14:paraId="5D76852A" w14:textId="4A404AE8" w:rsidR="00E205D3" w:rsidRDefault="00E205D3" w:rsidP="00E205D3">
            <w:pPr>
              <w:jc w:val="both"/>
              <w:rPr>
                <w:rFonts w:ascii="Times New Roman" w:hAnsi="Times New Roman"/>
                <w:sz w:val="24"/>
                <w:szCs w:val="24"/>
              </w:rPr>
            </w:pPr>
            <w:r>
              <w:rPr>
                <w:rFonts w:ascii="Times New Roman" w:hAnsi="Times New Roman"/>
                <w:sz w:val="24"/>
                <w:szCs w:val="24"/>
              </w:rPr>
              <w:t>06/06/25</w:t>
            </w:r>
          </w:p>
        </w:tc>
        <w:tc>
          <w:tcPr>
            <w:tcW w:w="1557" w:type="dxa"/>
            <w:shd w:val="clear" w:color="auto" w:fill="auto"/>
          </w:tcPr>
          <w:p w14:paraId="26DF7799" w14:textId="7FC26917" w:rsidR="00E205D3" w:rsidRDefault="00E205D3"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1AE9BEEE" w14:textId="6106580D" w:rsidR="00E205D3" w:rsidRDefault="00E205D3" w:rsidP="00E205D3">
            <w:pPr>
              <w:jc w:val="both"/>
              <w:rPr>
                <w:rFonts w:ascii="Times New Roman" w:hAnsi="Times New Roman"/>
                <w:sz w:val="24"/>
                <w:szCs w:val="24"/>
              </w:rPr>
            </w:pPr>
            <w:r>
              <w:rPr>
                <w:rFonts w:ascii="Times New Roman" w:hAnsi="Times New Roman"/>
                <w:sz w:val="24"/>
                <w:szCs w:val="24"/>
              </w:rPr>
              <w:t>Inhabilitación</w:t>
            </w:r>
          </w:p>
          <w:p w14:paraId="71789B7C" w14:textId="274E7815" w:rsidR="00E205D3" w:rsidRDefault="00E205D3" w:rsidP="00E205D3">
            <w:pPr>
              <w:jc w:val="both"/>
              <w:rPr>
                <w:rFonts w:ascii="Times New Roman" w:hAnsi="Times New Roman"/>
                <w:sz w:val="24"/>
                <w:szCs w:val="24"/>
              </w:rPr>
            </w:pPr>
            <w:r>
              <w:rPr>
                <w:rFonts w:ascii="Times New Roman" w:hAnsi="Times New Roman"/>
                <w:sz w:val="24"/>
                <w:szCs w:val="24"/>
              </w:rPr>
              <w:t>Periodo de Sospecha. Acciones de Recomposición Patrimonial.</w:t>
            </w:r>
          </w:p>
        </w:tc>
        <w:tc>
          <w:tcPr>
            <w:tcW w:w="3260" w:type="dxa"/>
            <w:shd w:val="clear" w:color="auto" w:fill="auto"/>
          </w:tcPr>
          <w:p w14:paraId="608CEB1D" w14:textId="26273604" w:rsidR="00E205D3" w:rsidRDefault="00E205D3" w:rsidP="00E205D3">
            <w:pPr>
              <w:rPr>
                <w:rFonts w:ascii="Times New Roman" w:hAnsi="Times New Roman"/>
                <w:sz w:val="24"/>
                <w:szCs w:val="24"/>
              </w:rPr>
            </w:pPr>
            <w:r>
              <w:rPr>
                <w:rFonts w:ascii="Times New Roman" w:hAnsi="Times New Roman"/>
                <w:sz w:val="24"/>
                <w:szCs w:val="24"/>
              </w:rPr>
              <w:t>Intercambiar sobre el temario de la clase anterior.</w:t>
            </w:r>
          </w:p>
          <w:p w14:paraId="58B960AE" w14:textId="1ADEACAF" w:rsidR="00E205D3" w:rsidRPr="00520EE9" w:rsidRDefault="00E205D3" w:rsidP="00E205D3">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5ABED058"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654BB7B4" w14:textId="7BF758A1" w:rsidR="00E205D3" w:rsidRPr="00F63DF8" w:rsidRDefault="00E205D3" w:rsidP="00E205D3">
            <w:pPr>
              <w:jc w:val="both"/>
              <w:rPr>
                <w:rFonts w:ascii="Times New Roman" w:hAnsi="Times New Roman"/>
                <w:sz w:val="24"/>
                <w:szCs w:val="24"/>
              </w:rPr>
            </w:pPr>
          </w:p>
        </w:tc>
        <w:tc>
          <w:tcPr>
            <w:tcW w:w="1732" w:type="dxa"/>
            <w:shd w:val="clear" w:color="auto" w:fill="auto"/>
          </w:tcPr>
          <w:p w14:paraId="0219EA50" w14:textId="0516B771" w:rsidR="00E205D3" w:rsidRPr="00CB53AF" w:rsidRDefault="00E205D3" w:rsidP="00E205D3">
            <w:pPr>
              <w:jc w:val="both"/>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 xml:space="preserve">En la última hora de la clase se presenta el caso sobre una pareja que adquiere un bien en el periodo de sospecha, lo </w:t>
            </w:r>
            <w:r>
              <w:rPr>
                <w:rFonts w:ascii="Times New Roman" w:hAnsi="Times New Roman"/>
                <w:sz w:val="24"/>
                <w:szCs w:val="24"/>
              </w:rPr>
              <w:lastRenderedPageBreak/>
              <w:t>cual luego de presentar quiebra el vendedor, el síndico inicia acción del Art. 119 de la Ley 24.522.</w:t>
            </w:r>
            <w:r w:rsidRPr="00CB53AF">
              <w:rPr>
                <w:rFonts w:ascii="Times New Roman" w:hAnsi="Times New Roman"/>
                <w:sz w:val="24"/>
                <w:szCs w:val="24"/>
              </w:rPr>
              <w:t xml:space="preserve"> Se divide a los alumnos en tres</w:t>
            </w:r>
            <w:r>
              <w:rPr>
                <w:rFonts w:ascii="Times New Roman" w:hAnsi="Times New Roman"/>
                <w:sz w:val="24"/>
                <w:szCs w:val="24"/>
              </w:rPr>
              <w:t xml:space="preserve"> </w:t>
            </w:r>
            <w:r w:rsidRPr="00CB53AF">
              <w:rPr>
                <w:rFonts w:ascii="Times New Roman" w:hAnsi="Times New Roman"/>
                <w:sz w:val="24"/>
                <w:szCs w:val="24"/>
              </w:rPr>
              <w:t>equipos: síndicos, defensa y jueces.</w:t>
            </w:r>
          </w:p>
          <w:p w14:paraId="373EB8AF" w14:textId="77777777" w:rsidR="00E205D3" w:rsidRPr="00BD4DD2" w:rsidRDefault="00E205D3" w:rsidP="00E205D3">
            <w:pPr>
              <w:rPr>
                <w:rFonts w:ascii="Times New Roman" w:hAnsi="Times New Roman"/>
                <w:sz w:val="24"/>
                <w:szCs w:val="24"/>
              </w:rPr>
            </w:pPr>
            <w:r w:rsidRPr="00CB53AF">
              <w:rPr>
                <w:rFonts w:ascii="Times New Roman" w:hAnsi="Times New Roman"/>
                <w:sz w:val="24"/>
                <w:szCs w:val="24"/>
              </w:rPr>
              <w:t>Se trabaja con cada uno de los</w:t>
            </w:r>
            <w:r>
              <w:rPr>
                <w:rFonts w:ascii="Times New Roman" w:hAnsi="Times New Roman"/>
                <w:sz w:val="24"/>
                <w:szCs w:val="24"/>
              </w:rPr>
              <w:t xml:space="preserve"> </w:t>
            </w:r>
            <w:r w:rsidRPr="00CB53AF">
              <w:rPr>
                <w:rFonts w:ascii="Times New Roman" w:hAnsi="Times New Roman"/>
                <w:sz w:val="24"/>
                <w:szCs w:val="24"/>
              </w:rPr>
              <w:t>equipos la estrategia para participar</w:t>
            </w:r>
            <w:r>
              <w:rPr>
                <w:rFonts w:ascii="Times New Roman" w:hAnsi="Times New Roman"/>
                <w:sz w:val="24"/>
                <w:szCs w:val="24"/>
              </w:rPr>
              <w:t xml:space="preserve"> </w:t>
            </w:r>
            <w:r w:rsidRPr="00CB53AF">
              <w:rPr>
                <w:rFonts w:ascii="Times New Roman" w:hAnsi="Times New Roman"/>
                <w:sz w:val="24"/>
                <w:szCs w:val="24"/>
              </w:rPr>
              <w:t>en un juicio simulado, se explican</w:t>
            </w:r>
            <w:r>
              <w:rPr>
                <w:rFonts w:ascii="Times New Roman" w:hAnsi="Times New Roman"/>
                <w:sz w:val="24"/>
                <w:szCs w:val="24"/>
              </w:rPr>
              <w:t xml:space="preserve"> </w:t>
            </w:r>
            <w:r w:rsidRPr="00CB53AF">
              <w:rPr>
                <w:rFonts w:ascii="Times New Roman" w:hAnsi="Times New Roman"/>
                <w:sz w:val="24"/>
                <w:szCs w:val="24"/>
              </w:rPr>
              <w:t>procedimientos para llevar a cabo</w:t>
            </w:r>
            <w:r>
              <w:rPr>
                <w:rFonts w:ascii="Times New Roman" w:hAnsi="Times New Roman"/>
                <w:sz w:val="24"/>
                <w:szCs w:val="24"/>
              </w:rPr>
              <w:t xml:space="preserve"> </w:t>
            </w:r>
            <w:r w:rsidRPr="00CB53AF">
              <w:rPr>
                <w:rFonts w:ascii="Times New Roman" w:hAnsi="Times New Roman"/>
                <w:sz w:val="24"/>
                <w:szCs w:val="24"/>
              </w:rPr>
              <w:t xml:space="preserve">la </w:t>
            </w:r>
            <w:r>
              <w:rPr>
                <w:rFonts w:ascii="Times New Roman" w:hAnsi="Times New Roman"/>
                <w:sz w:val="24"/>
                <w:szCs w:val="24"/>
              </w:rPr>
              <w:t>audiencia. Al</w:t>
            </w:r>
            <w:r w:rsidRPr="00BD4DD2">
              <w:rPr>
                <w:rFonts w:ascii="Times New Roman" w:hAnsi="Times New Roman"/>
                <w:sz w:val="24"/>
                <w:szCs w:val="24"/>
              </w:rPr>
              <w:t xml:space="preserve"> </w:t>
            </w:r>
            <w:r w:rsidRPr="00BD4DD2">
              <w:rPr>
                <w:rFonts w:ascii="Times New Roman" w:hAnsi="Times New Roman"/>
                <w:sz w:val="24"/>
                <w:szCs w:val="24"/>
              </w:rPr>
              <w:lastRenderedPageBreak/>
              <w:t>final se realiza el dictado de sentencia –analizando la misma-</w:t>
            </w:r>
          </w:p>
          <w:p w14:paraId="24D35846" w14:textId="7C3FDF33" w:rsidR="00E205D3" w:rsidRDefault="00E205D3" w:rsidP="00E205D3">
            <w:pPr>
              <w:jc w:val="both"/>
              <w:rPr>
                <w:rFonts w:ascii="Times New Roman" w:hAnsi="Times New Roman"/>
                <w:sz w:val="24"/>
                <w:szCs w:val="24"/>
              </w:rPr>
            </w:pPr>
            <w:r>
              <w:rPr>
                <w:rFonts w:ascii="Times New Roman" w:hAnsi="Times New Roman"/>
                <w:sz w:val="24"/>
                <w:szCs w:val="24"/>
              </w:rPr>
              <w:t xml:space="preserve">En consecuencia, </w:t>
            </w:r>
            <w:r w:rsidRPr="00BD4DD2">
              <w:rPr>
                <w:rFonts w:ascii="Times New Roman" w:hAnsi="Times New Roman"/>
                <w:sz w:val="24"/>
                <w:szCs w:val="24"/>
              </w:rPr>
              <w:t>los alumnos aprenden sobre la decisión de los jueces y la aplicación del derecho trabajado en clase</w:t>
            </w:r>
            <w:r>
              <w:rPr>
                <w:rFonts w:ascii="Times New Roman" w:hAnsi="Times New Roman"/>
                <w:sz w:val="24"/>
                <w:szCs w:val="24"/>
              </w:rPr>
              <w:t xml:space="preserve"> la</w:t>
            </w:r>
            <w:r w:rsidRPr="00BD4DD2">
              <w:rPr>
                <w:rFonts w:ascii="Times New Roman" w:hAnsi="Times New Roman"/>
                <w:sz w:val="24"/>
                <w:szCs w:val="24"/>
              </w:rPr>
              <w:t xml:space="preserve"> </w:t>
            </w:r>
            <w:r>
              <w:rPr>
                <w:rFonts w:ascii="Times New Roman" w:hAnsi="Times New Roman"/>
                <w:sz w:val="24"/>
                <w:szCs w:val="24"/>
              </w:rPr>
              <w:t>a</w:t>
            </w:r>
            <w:r w:rsidRPr="00CB53AF">
              <w:rPr>
                <w:rFonts w:ascii="Times New Roman" w:hAnsi="Times New Roman"/>
                <w:sz w:val="24"/>
                <w:szCs w:val="24"/>
              </w:rPr>
              <w:t>ctividad.</w:t>
            </w:r>
          </w:p>
        </w:tc>
      </w:tr>
      <w:bookmarkEnd w:id="9"/>
      <w:tr w:rsidR="00F44ACE" w14:paraId="32D13DF0" w14:textId="77777777" w:rsidTr="00DA422A">
        <w:tc>
          <w:tcPr>
            <w:tcW w:w="917" w:type="dxa"/>
            <w:shd w:val="clear" w:color="auto" w:fill="auto"/>
          </w:tcPr>
          <w:p w14:paraId="5FC74B14" w14:textId="70B536E5" w:rsidR="00E205D3" w:rsidRDefault="00E205D3" w:rsidP="00E205D3">
            <w:pPr>
              <w:jc w:val="both"/>
              <w:rPr>
                <w:rFonts w:ascii="Times New Roman" w:hAnsi="Times New Roman"/>
                <w:sz w:val="24"/>
                <w:szCs w:val="24"/>
              </w:rPr>
            </w:pPr>
            <w:r>
              <w:rPr>
                <w:rFonts w:ascii="Times New Roman" w:hAnsi="Times New Roman"/>
                <w:sz w:val="24"/>
                <w:szCs w:val="24"/>
              </w:rPr>
              <w:lastRenderedPageBreak/>
              <w:t>20</w:t>
            </w:r>
          </w:p>
          <w:p w14:paraId="7B983A58" w14:textId="77777777" w:rsidR="00E205D3" w:rsidRDefault="00E205D3" w:rsidP="00E205D3">
            <w:pPr>
              <w:jc w:val="both"/>
              <w:rPr>
                <w:rFonts w:ascii="Times New Roman" w:hAnsi="Times New Roman"/>
                <w:sz w:val="24"/>
                <w:szCs w:val="24"/>
              </w:rPr>
            </w:pPr>
          </w:p>
          <w:p w14:paraId="1A033A62" w14:textId="77777777" w:rsidR="00E205D3" w:rsidRDefault="00E205D3" w:rsidP="00E205D3">
            <w:pPr>
              <w:jc w:val="both"/>
              <w:rPr>
                <w:rFonts w:ascii="Times New Roman" w:hAnsi="Times New Roman"/>
                <w:sz w:val="24"/>
                <w:szCs w:val="24"/>
              </w:rPr>
            </w:pPr>
          </w:p>
        </w:tc>
        <w:tc>
          <w:tcPr>
            <w:tcW w:w="1174" w:type="dxa"/>
            <w:shd w:val="clear" w:color="auto" w:fill="auto"/>
          </w:tcPr>
          <w:p w14:paraId="08E3712F" w14:textId="2E81EAD9" w:rsidR="00E205D3" w:rsidRDefault="00E205D3" w:rsidP="00E205D3">
            <w:pPr>
              <w:jc w:val="both"/>
              <w:rPr>
                <w:rFonts w:ascii="Times New Roman" w:hAnsi="Times New Roman"/>
                <w:sz w:val="24"/>
                <w:szCs w:val="24"/>
              </w:rPr>
            </w:pPr>
            <w:r>
              <w:rPr>
                <w:rFonts w:ascii="Times New Roman" w:hAnsi="Times New Roman"/>
                <w:sz w:val="24"/>
                <w:szCs w:val="24"/>
              </w:rPr>
              <w:t>10/06/25</w:t>
            </w:r>
          </w:p>
        </w:tc>
        <w:tc>
          <w:tcPr>
            <w:tcW w:w="1557" w:type="dxa"/>
            <w:shd w:val="clear" w:color="auto" w:fill="auto"/>
          </w:tcPr>
          <w:p w14:paraId="1879D8AA" w14:textId="02D88361" w:rsidR="00E205D3" w:rsidRDefault="00E205D3" w:rsidP="00E205D3">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1579BB44" w14:textId="101F40BB" w:rsidR="00E205D3" w:rsidRDefault="00E205D3" w:rsidP="00E205D3">
            <w:pPr>
              <w:jc w:val="both"/>
              <w:rPr>
                <w:rFonts w:ascii="Times New Roman" w:hAnsi="Times New Roman"/>
                <w:sz w:val="24"/>
                <w:szCs w:val="24"/>
              </w:rPr>
            </w:pPr>
            <w:r>
              <w:rPr>
                <w:rFonts w:ascii="Times New Roman" w:hAnsi="Times New Roman"/>
                <w:sz w:val="24"/>
                <w:szCs w:val="24"/>
              </w:rPr>
              <w:t>Efectos Generales de la Quiera.</w:t>
            </w:r>
          </w:p>
        </w:tc>
        <w:tc>
          <w:tcPr>
            <w:tcW w:w="3260" w:type="dxa"/>
            <w:shd w:val="clear" w:color="auto" w:fill="auto"/>
          </w:tcPr>
          <w:p w14:paraId="353E0C2D" w14:textId="77777777" w:rsidR="00E205D3" w:rsidRPr="00520EE9" w:rsidRDefault="00E205D3" w:rsidP="00E205D3">
            <w:pPr>
              <w:rPr>
                <w:rFonts w:ascii="Times New Roman" w:hAnsi="Times New Roman"/>
                <w:sz w:val="24"/>
                <w:szCs w:val="24"/>
              </w:rPr>
            </w:pPr>
            <w:r w:rsidRPr="00520EE9">
              <w:rPr>
                <w:rFonts w:ascii="Times New Roman" w:hAnsi="Times New Roman"/>
                <w:sz w:val="24"/>
                <w:szCs w:val="24"/>
              </w:rPr>
              <w:t xml:space="preserve">Trabajar con un POWER POINT cargado en Miel disponible desde 48 horas antes de la clase. </w:t>
            </w:r>
          </w:p>
          <w:p w14:paraId="7A11DA72" w14:textId="5AE2B40B" w:rsidR="00E205D3" w:rsidRPr="00520EE9" w:rsidRDefault="00E205D3" w:rsidP="00E205D3">
            <w:pPr>
              <w:rPr>
                <w:rFonts w:ascii="Times New Roman" w:hAnsi="Times New Roman"/>
                <w:sz w:val="24"/>
                <w:szCs w:val="24"/>
              </w:rPr>
            </w:pPr>
          </w:p>
        </w:tc>
        <w:tc>
          <w:tcPr>
            <w:tcW w:w="1627" w:type="dxa"/>
            <w:shd w:val="clear" w:color="auto" w:fill="auto"/>
          </w:tcPr>
          <w:p w14:paraId="19F630D7"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0AF7900D"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p w14:paraId="14BC7177" w14:textId="565DFF1D" w:rsidR="00E205D3" w:rsidRPr="00F63DF8" w:rsidRDefault="00E205D3" w:rsidP="00E205D3">
            <w:pPr>
              <w:jc w:val="both"/>
              <w:rPr>
                <w:rFonts w:ascii="Times New Roman" w:hAnsi="Times New Roman"/>
                <w:sz w:val="24"/>
                <w:szCs w:val="24"/>
              </w:rPr>
            </w:pPr>
            <w:r>
              <w:rPr>
                <w:rFonts w:ascii="Times New Roman" w:hAnsi="Times New Roman"/>
                <w:sz w:val="24"/>
                <w:szCs w:val="24"/>
              </w:rPr>
              <w:t xml:space="preserve">Cuestionario cargado en el Foro de Miel e intercambio entre alumnos y alumnos y </w:t>
            </w:r>
            <w:r>
              <w:rPr>
                <w:rFonts w:ascii="Times New Roman" w:hAnsi="Times New Roman"/>
                <w:sz w:val="24"/>
                <w:szCs w:val="24"/>
              </w:rPr>
              <w:lastRenderedPageBreak/>
              <w:t>docentes sobre el mismo.</w:t>
            </w:r>
          </w:p>
        </w:tc>
        <w:tc>
          <w:tcPr>
            <w:tcW w:w="1732" w:type="dxa"/>
            <w:shd w:val="clear" w:color="auto" w:fill="auto"/>
          </w:tcPr>
          <w:p w14:paraId="1C598F0A" w14:textId="4A455875" w:rsidR="00E205D3" w:rsidRDefault="00E205D3" w:rsidP="00E205D3">
            <w:pPr>
              <w:rPr>
                <w:rFonts w:ascii="Times New Roman" w:hAnsi="Times New Roman"/>
                <w:sz w:val="24"/>
                <w:szCs w:val="24"/>
              </w:rPr>
            </w:pPr>
          </w:p>
        </w:tc>
      </w:tr>
      <w:tr w:rsidR="00F44ACE" w14:paraId="22B022E2" w14:textId="77777777" w:rsidTr="00DA422A">
        <w:tc>
          <w:tcPr>
            <w:tcW w:w="917" w:type="dxa"/>
            <w:shd w:val="clear" w:color="auto" w:fill="auto"/>
          </w:tcPr>
          <w:p w14:paraId="5936AAC2" w14:textId="09F6360F" w:rsidR="00E205D3" w:rsidRDefault="00E205D3" w:rsidP="00E205D3">
            <w:pPr>
              <w:jc w:val="both"/>
              <w:rPr>
                <w:rFonts w:ascii="Times New Roman" w:hAnsi="Times New Roman"/>
                <w:sz w:val="24"/>
                <w:szCs w:val="24"/>
              </w:rPr>
            </w:pPr>
            <w:bookmarkStart w:id="10" w:name="_Hlk135827869"/>
            <w:r>
              <w:rPr>
                <w:rFonts w:ascii="Times New Roman" w:hAnsi="Times New Roman"/>
                <w:sz w:val="24"/>
                <w:szCs w:val="24"/>
              </w:rPr>
              <w:lastRenderedPageBreak/>
              <w:t>21</w:t>
            </w:r>
          </w:p>
          <w:p w14:paraId="2141A8B3" w14:textId="77777777" w:rsidR="00E205D3" w:rsidRDefault="00E205D3" w:rsidP="00E205D3">
            <w:pPr>
              <w:jc w:val="both"/>
              <w:rPr>
                <w:rFonts w:ascii="Times New Roman" w:hAnsi="Times New Roman"/>
                <w:sz w:val="24"/>
                <w:szCs w:val="24"/>
              </w:rPr>
            </w:pPr>
          </w:p>
          <w:p w14:paraId="6EF194CB" w14:textId="77777777" w:rsidR="00E205D3" w:rsidRDefault="00E205D3" w:rsidP="00E205D3">
            <w:pPr>
              <w:jc w:val="both"/>
              <w:rPr>
                <w:rFonts w:ascii="Times New Roman" w:hAnsi="Times New Roman"/>
                <w:sz w:val="24"/>
                <w:szCs w:val="24"/>
              </w:rPr>
            </w:pPr>
          </w:p>
        </w:tc>
        <w:tc>
          <w:tcPr>
            <w:tcW w:w="1174" w:type="dxa"/>
            <w:shd w:val="clear" w:color="auto" w:fill="auto"/>
          </w:tcPr>
          <w:p w14:paraId="44E631AC" w14:textId="20223BF1" w:rsidR="00E205D3" w:rsidRDefault="00E205D3" w:rsidP="00E205D3">
            <w:pPr>
              <w:jc w:val="both"/>
              <w:rPr>
                <w:rFonts w:ascii="Times New Roman" w:hAnsi="Times New Roman"/>
                <w:sz w:val="24"/>
                <w:szCs w:val="24"/>
              </w:rPr>
            </w:pPr>
            <w:r>
              <w:rPr>
                <w:rFonts w:ascii="Times New Roman" w:hAnsi="Times New Roman"/>
                <w:sz w:val="24"/>
                <w:szCs w:val="24"/>
              </w:rPr>
              <w:t>13/06/25</w:t>
            </w:r>
          </w:p>
        </w:tc>
        <w:tc>
          <w:tcPr>
            <w:tcW w:w="1557" w:type="dxa"/>
            <w:shd w:val="clear" w:color="auto" w:fill="auto"/>
          </w:tcPr>
          <w:p w14:paraId="4E0C6C20" w14:textId="15AD7DAA" w:rsidR="00E205D3" w:rsidRDefault="00E205D3"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4D9CDCE5" w14:textId="5543C4A7" w:rsidR="00E205D3" w:rsidRDefault="00E205D3" w:rsidP="00E205D3">
            <w:pPr>
              <w:jc w:val="both"/>
              <w:rPr>
                <w:rFonts w:ascii="Times New Roman" w:hAnsi="Times New Roman"/>
                <w:sz w:val="24"/>
                <w:szCs w:val="24"/>
              </w:rPr>
            </w:pPr>
            <w:r>
              <w:rPr>
                <w:rFonts w:ascii="Times New Roman" w:hAnsi="Times New Roman"/>
                <w:sz w:val="24"/>
                <w:szCs w:val="24"/>
              </w:rPr>
              <w:t>Acciones de Responsabilidad. Extensión de la Quiebra.</w:t>
            </w:r>
          </w:p>
        </w:tc>
        <w:tc>
          <w:tcPr>
            <w:tcW w:w="3260" w:type="dxa"/>
            <w:shd w:val="clear" w:color="auto" w:fill="auto"/>
          </w:tcPr>
          <w:p w14:paraId="2C4FEDC7" w14:textId="7F8A5BDA" w:rsidR="00E205D3" w:rsidRDefault="00E205D3" w:rsidP="00E205D3">
            <w:pPr>
              <w:rPr>
                <w:rFonts w:ascii="Times New Roman" w:hAnsi="Times New Roman"/>
                <w:sz w:val="24"/>
                <w:szCs w:val="24"/>
              </w:rPr>
            </w:pPr>
            <w:r>
              <w:rPr>
                <w:rFonts w:ascii="Times New Roman" w:hAnsi="Times New Roman"/>
                <w:sz w:val="24"/>
                <w:szCs w:val="24"/>
              </w:rPr>
              <w:t>Intercambiar sobre el Temario de la clase anterior.</w:t>
            </w:r>
          </w:p>
          <w:p w14:paraId="15D30BCB" w14:textId="45C99380" w:rsidR="00E205D3" w:rsidRPr="00520EE9" w:rsidRDefault="00E205D3" w:rsidP="00E205D3">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5C7832FA"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6C3343C7"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p w14:paraId="0A487E8F" w14:textId="64A23AAB" w:rsidR="00E205D3" w:rsidRPr="00F63DF8" w:rsidRDefault="00E205D3" w:rsidP="00E205D3">
            <w:pPr>
              <w:jc w:val="both"/>
              <w:rPr>
                <w:rFonts w:ascii="Times New Roman" w:hAnsi="Times New Roman"/>
                <w:sz w:val="24"/>
                <w:szCs w:val="24"/>
              </w:rPr>
            </w:pPr>
            <w:proofErr w:type="gramStart"/>
            <w:r>
              <w:rPr>
                <w:rFonts w:ascii="Times New Roman" w:hAnsi="Times New Roman"/>
                <w:sz w:val="24"/>
                <w:szCs w:val="24"/>
              </w:rPr>
              <w:t>Cuestionario a trabajar</w:t>
            </w:r>
            <w:proofErr w:type="gramEnd"/>
            <w:r>
              <w:rPr>
                <w:rFonts w:ascii="Times New Roman" w:hAnsi="Times New Roman"/>
                <w:sz w:val="24"/>
                <w:szCs w:val="24"/>
              </w:rPr>
              <w:t xml:space="preserve"> por medio del Foro de la Plataforma Miel. Puesta en Común en la Plataforma Teams al finalizar la clase.</w:t>
            </w:r>
          </w:p>
        </w:tc>
        <w:tc>
          <w:tcPr>
            <w:tcW w:w="1732" w:type="dxa"/>
            <w:shd w:val="clear" w:color="auto" w:fill="auto"/>
          </w:tcPr>
          <w:p w14:paraId="1A2BF058" w14:textId="77777777" w:rsidR="00E205D3" w:rsidRDefault="00E205D3" w:rsidP="00E205D3">
            <w:pPr>
              <w:jc w:val="both"/>
              <w:rPr>
                <w:rFonts w:ascii="Times New Roman" w:hAnsi="Times New Roman"/>
                <w:sz w:val="24"/>
                <w:szCs w:val="24"/>
              </w:rPr>
            </w:pPr>
          </w:p>
        </w:tc>
      </w:tr>
      <w:tr w:rsidR="00F44ACE" w14:paraId="23A81BBC" w14:textId="77777777" w:rsidTr="00DA422A">
        <w:tc>
          <w:tcPr>
            <w:tcW w:w="917" w:type="dxa"/>
            <w:shd w:val="clear" w:color="auto" w:fill="auto"/>
          </w:tcPr>
          <w:p w14:paraId="4D895D5D" w14:textId="4A09B39A" w:rsidR="00E205D3" w:rsidRDefault="00E205D3" w:rsidP="00E205D3">
            <w:pPr>
              <w:jc w:val="both"/>
              <w:rPr>
                <w:rFonts w:ascii="Times New Roman" w:hAnsi="Times New Roman"/>
                <w:sz w:val="24"/>
                <w:szCs w:val="24"/>
              </w:rPr>
            </w:pPr>
            <w:bookmarkStart w:id="11" w:name="_Hlk135828035"/>
            <w:bookmarkEnd w:id="10"/>
            <w:r>
              <w:rPr>
                <w:rFonts w:ascii="Times New Roman" w:hAnsi="Times New Roman"/>
                <w:sz w:val="24"/>
                <w:szCs w:val="24"/>
              </w:rPr>
              <w:t>22</w:t>
            </w:r>
          </w:p>
          <w:p w14:paraId="29CFA6EE" w14:textId="77777777" w:rsidR="00E205D3" w:rsidRDefault="00E205D3" w:rsidP="00E205D3">
            <w:pPr>
              <w:jc w:val="both"/>
              <w:rPr>
                <w:rFonts w:ascii="Times New Roman" w:hAnsi="Times New Roman"/>
                <w:sz w:val="24"/>
                <w:szCs w:val="24"/>
              </w:rPr>
            </w:pPr>
          </w:p>
          <w:p w14:paraId="1E43D2C0" w14:textId="77777777" w:rsidR="00E205D3" w:rsidRDefault="00E205D3" w:rsidP="00E205D3">
            <w:pPr>
              <w:jc w:val="both"/>
              <w:rPr>
                <w:rFonts w:ascii="Times New Roman" w:hAnsi="Times New Roman"/>
                <w:sz w:val="24"/>
                <w:szCs w:val="24"/>
              </w:rPr>
            </w:pPr>
          </w:p>
        </w:tc>
        <w:tc>
          <w:tcPr>
            <w:tcW w:w="1174" w:type="dxa"/>
            <w:shd w:val="clear" w:color="auto" w:fill="auto"/>
          </w:tcPr>
          <w:p w14:paraId="2AF8E4DF" w14:textId="409C54FD" w:rsidR="00E205D3" w:rsidRDefault="00E205D3" w:rsidP="00E205D3">
            <w:pPr>
              <w:jc w:val="both"/>
              <w:rPr>
                <w:rFonts w:ascii="Times New Roman" w:hAnsi="Times New Roman"/>
                <w:sz w:val="24"/>
                <w:szCs w:val="24"/>
              </w:rPr>
            </w:pPr>
            <w:r>
              <w:rPr>
                <w:rFonts w:ascii="Times New Roman" w:hAnsi="Times New Roman"/>
                <w:sz w:val="24"/>
                <w:szCs w:val="24"/>
              </w:rPr>
              <w:t>17/06/25</w:t>
            </w:r>
          </w:p>
        </w:tc>
        <w:tc>
          <w:tcPr>
            <w:tcW w:w="1557" w:type="dxa"/>
            <w:shd w:val="clear" w:color="auto" w:fill="auto"/>
          </w:tcPr>
          <w:p w14:paraId="2970FFAD" w14:textId="03820F3C" w:rsidR="00E205D3" w:rsidRDefault="00E205D3" w:rsidP="00E205D3">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4F594F52" w14:textId="77777777" w:rsidR="00E205D3" w:rsidRDefault="00E205D3" w:rsidP="00E205D3">
            <w:pPr>
              <w:jc w:val="both"/>
              <w:rPr>
                <w:rFonts w:ascii="Times New Roman" w:hAnsi="Times New Roman"/>
                <w:sz w:val="24"/>
                <w:szCs w:val="24"/>
              </w:rPr>
            </w:pPr>
            <w:r>
              <w:rPr>
                <w:rFonts w:ascii="Times New Roman" w:hAnsi="Times New Roman"/>
                <w:sz w:val="24"/>
                <w:szCs w:val="24"/>
              </w:rPr>
              <w:t>Efectos sobre ciertas relaciones jurídicas preexistentes.</w:t>
            </w:r>
          </w:p>
          <w:p w14:paraId="6F0D6051" w14:textId="59419DB0" w:rsidR="00E205D3" w:rsidRDefault="00E205D3" w:rsidP="00E205D3">
            <w:pPr>
              <w:jc w:val="both"/>
              <w:rPr>
                <w:rFonts w:ascii="Times New Roman" w:hAnsi="Times New Roman"/>
                <w:sz w:val="24"/>
                <w:szCs w:val="24"/>
              </w:rPr>
            </w:pPr>
            <w:r>
              <w:rPr>
                <w:rFonts w:ascii="Times New Roman" w:hAnsi="Times New Roman"/>
                <w:sz w:val="24"/>
                <w:szCs w:val="24"/>
              </w:rPr>
              <w:t>Efectos. sobre ciertas relaciones jurídicas en particular.</w:t>
            </w:r>
          </w:p>
        </w:tc>
        <w:tc>
          <w:tcPr>
            <w:tcW w:w="3260" w:type="dxa"/>
            <w:shd w:val="clear" w:color="auto" w:fill="auto"/>
          </w:tcPr>
          <w:p w14:paraId="41EB3CE5" w14:textId="77777777" w:rsidR="00E205D3" w:rsidRDefault="00E205D3" w:rsidP="00E205D3">
            <w:pPr>
              <w:rPr>
                <w:rFonts w:ascii="Times New Roman" w:hAnsi="Times New Roman"/>
                <w:sz w:val="24"/>
                <w:szCs w:val="24"/>
              </w:rPr>
            </w:pPr>
            <w:r>
              <w:rPr>
                <w:rFonts w:ascii="Times New Roman" w:hAnsi="Times New Roman"/>
                <w:sz w:val="24"/>
                <w:szCs w:val="24"/>
              </w:rPr>
              <w:t>Intercambiar Temario de la clase anterior.</w:t>
            </w:r>
          </w:p>
          <w:p w14:paraId="6F3506C6" w14:textId="6BBC1930" w:rsidR="00E205D3" w:rsidRPr="00520EE9" w:rsidRDefault="00E205D3" w:rsidP="00E205D3">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6051C3CD"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3BD182A3" w14:textId="08BE0B65" w:rsidR="00E205D3" w:rsidRPr="00F63DF8" w:rsidRDefault="00E205D3" w:rsidP="00E205D3">
            <w:pPr>
              <w:jc w:val="both"/>
              <w:rPr>
                <w:rFonts w:ascii="Times New Roman" w:hAnsi="Times New Roman"/>
                <w:sz w:val="24"/>
                <w:szCs w:val="24"/>
              </w:rPr>
            </w:pPr>
          </w:p>
        </w:tc>
        <w:tc>
          <w:tcPr>
            <w:tcW w:w="1732" w:type="dxa"/>
            <w:shd w:val="clear" w:color="auto" w:fill="auto"/>
          </w:tcPr>
          <w:p w14:paraId="6F8D8805" w14:textId="77777777" w:rsidR="00E205D3" w:rsidRDefault="00E205D3" w:rsidP="00E205D3">
            <w:pPr>
              <w:jc w:val="both"/>
              <w:rPr>
                <w:rFonts w:ascii="Times New Roman" w:hAnsi="Times New Roman"/>
                <w:sz w:val="24"/>
                <w:szCs w:val="24"/>
              </w:rPr>
            </w:pPr>
          </w:p>
        </w:tc>
      </w:tr>
      <w:tr w:rsidR="00F44ACE" w14:paraId="1E2CE002" w14:textId="77777777" w:rsidTr="00DA422A">
        <w:tc>
          <w:tcPr>
            <w:tcW w:w="917" w:type="dxa"/>
            <w:shd w:val="clear" w:color="auto" w:fill="auto"/>
          </w:tcPr>
          <w:p w14:paraId="4C2338EC" w14:textId="5223FD23" w:rsidR="00E205D3" w:rsidRDefault="00E205D3" w:rsidP="00E205D3">
            <w:pPr>
              <w:jc w:val="both"/>
              <w:rPr>
                <w:rFonts w:ascii="Times New Roman" w:hAnsi="Times New Roman"/>
                <w:sz w:val="24"/>
                <w:szCs w:val="24"/>
              </w:rPr>
            </w:pPr>
            <w:bookmarkStart w:id="12" w:name="_Hlk135828170"/>
            <w:bookmarkEnd w:id="11"/>
            <w:r>
              <w:rPr>
                <w:rFonts w:ascii="Times New Roman" w:hAnsi="Times New Roman"/>
                <w:sz w:val="24"/>
                <w:szCs w:val="24"/>
              </w:rPr>
              <w:lastRenderedPageBreak/>
              <w:t>23</w:t>
            </w:r>
          </w:p>
          <w:p w14:paraId="7E4B8F0C" w14:textId="77777777" w:rsidR="00E205D3" w:rsidRDefault="00E205D3" w:rsidP="00E205D3">
            <w:pPr>
              <w:jc w:val="both"/>
              <w:rPr>
                <w:rFonts w:ascii="Times New Roman" w:hAnsi="Times New Roman"/>
                <w:sz w:val="24"/>
                <w:szCs w:val="24"/>
              </w:rPr>
            </w:pPr>
          </w:p>
          <w:p w14:paraId="33BBACFB" w14:textId="77777777" w:rsidR="00E205D3" w:rsidRDefault="00E205D3" w:rsidP="00E205D3">
            <w:pPr>
              <w:jc w:val="both"/>
              <w:rPr>
                <w:rFonts w:ascii="Times New Roman" w:hAnsi="Times New Roman"/>
                <w:sz w:val="24"/>
                <w:szCs w:val="24"/>
              </w:rPr>
            </w:pPr>
          </w:p>
        </w:tc>
        <w:tc>
          <w:tcPr>
            <w:tcW w:w="1174" w:type="dxa"/>
            <w:shd w:val="clear" w:color="auto" w:fill="auto"/>
          </w:tcPr>
          <w:p w14:paraId="41E7E922" w14:textId="2A71279E" w:rsidR="00E205D3" w:rsidRDefault="00D764A7" w:rsidP="00E205D3">
            <w:pPr>
              <w:jc w:val="both"/>
              <w:rPr>
                <w:rFonts w:ascii="Times New Roman" w:hAnsi="Times New Roman"/>
                <w:sz w:val="24"/>
                <w:szCs w:val="24"/>
              </w:rPr>
            </w:pPr>
            <w:r>
              <w:rPr>
                <w:rFonts w:ascii="Times New Roman" w:hAnsi="Times New Roman"/>
                <w:sz w:val="24"/>
                <w:szCs w:val="24"/>
              </w:rPr>
              <w:t>24/06/25</w:t>
            </w:r>
          </w:p>
        </w:tc>
        <w:tc>
          <w:tcPr>
            <w:tcW w:w="1557" w:type="dxa"/>
            <w:shd w:val="clear" w:color="auto" w:fill="auto"/>
          </w:tcPr>
          <w:p w14:paraId="78E78FEB" w14:textId="0ED2C1C2" w:rsidR="00E205D3" w:rsidRDefault="00D764A7" w:rsidP="00E205D3">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382A5007" w14:textId="21DD38D9" w:rsidR="00E205D3" w:rsidRDefault="00D764A7" w:rsidP="00E205D3">
            <w:pPr>
              <w:jc w:val="both"/>
              <w:rPr>
                <w:rFonts w:ascii="Times New Roman" w:hAnsi="Times New Roman"/>
                <w:sz w:val="24"/>
                <w:szCs w:val="24"/>
              </w:rPr>
            </w:pPr>
            <w:r>
              <w:rPr>
                <w:rFonts w:ascii="Times New Roman" w:hAnsi="Times New Roman"/>
                <w:sz w:val="24"/>
                <w:szCs w:val="24"/>
              </w:rPr>
              <w:t>Privilegios.</w:t>
            </w:r>
          </w:p>
        </w:tc>
        <w:tc>
          <w:tcPr>
            <w:tcW w:w="3260" w:type="dxa"/>
            <w:shd w:val="clear" w:color="auto" w:fill="auto"/>
          </w:tcPr>
          <w:p w14:paraId="18016D73" w14:textId="09D08BB4" w:rsidR="00D764A7" w:rsidRDefault="00D764A7" w:rsidP="00E205D3">
            <w:pPr>
              <w:rPr>
                <w:rFonts w:ascii="Times New Roman" w:hAnsi="Times New Roman"/>
                <w:sz w:val="24"/>
                <w:szCs w:val="24"/>
              </w:rPr>
            </w:pPr>
            <w:r w:rsidRPr="00520EE9">
              <w:rPr>
                <w:rFonts w:ascii="Times New Roman" w:hAnsi="Times New Roman"/>
                <w:sz w:val="24"/>
                <w:szCs w:val="24"/>
              </w:rPr>
              <w:t>Trabajar con un POWER POINT cargado en Miel disponible desde 48 horas antes de la clase.</w:t>
            </w:r>
          </w:p>
          <w:p w14:paraId="053043CE" w14:textId="54563096" w:rsidR="00E205D3" w:rsidRPr="00520EE9" w:rsidRDefault="00E205D3" w:rsidP="00E205D3">
            <w:pPr>
              <w:rPr>
                <w:rFonts w:ascii="Times New Roman" w:hAnsi="Times New Roman"/>
                <w:sz w:val="24"/>
                <w:szCs w:val="24"/>
              </w:rPr>
            </w:pPr>
          </w:p>
        </w:tc>
        <w:tc>
          <w:tcPr>
            <w:tcW w:w="1627" w:type="dxa"/>
            <w:shd w:val="clear" w:color="auto" w:fill="auto"/>
          </w:tcPr>
          <w:p w14:paraId="27A5DFA6"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2181A46B" w14:textId="76127161" w:rsidR="00E205D3" w:rsidRPr="00F63DF8" w:rsidRDefault="00D764A7" w:rsidP="00E205D3">
            <w:pPr>
              <w:jc w:val="both"/>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Cuestionario sobre Privilegios cargado en el Foro de la Plataforma Miel. Intercambio en Teams entre alumnos y entre alumnos y docentes.</w:t>
            </w:r>
          </w:p>
        </w:tc>
        <w:tc>
          <w:tcPr>
            <w:tcW w:w="1732" w:type="dxa"/>
            <w:shd w:val="clear" w:color="auto" w:fill="auto"/>
          </w:tcPr>
          <w:p w14:paraId="058D70CB" w14:textId="77777777" w:rsidR="00E205D3" w:rsidRDefault="00E205D3" w:rsidP="00E205D3">
            <w:pPr>
              <w:jc w:val="both"/>
              <w:rPr>
                <w:rFonts w:ascii="Times New Roman" w:hAnsi="Times New Roman"/>
                <w:sz w:val="24"/>
                <w:szCs w:val="24"/>
              </w:rPr>
            </w:pPr>
          </w:p>
        </w:tc>
      </w:tr>
      <w:bookmarkEnd w:id="12"/>
      <w:tr w:rsidR="00F44ACE" w14:paraId="154B844E" w14:textId="77777777" w:rsidTr="00DA422A">
        <w:tc>
          <w:tcPr>
            <w:tcW w:w="917" w:type="dxa"/>
            <w:shd w:val="clear" w:color="auto" w:fill="auto"/>
          </w:tcPr>
          <w:p w14:paraId="767A60DB" w14:textId="076A0D60" w:rsidR="00E205D3" w:rsidRDefault="00E205D3" w:rsidP="00E205D3">
            <w:pPr>
              <w:jc w:val="both"/>
              <w:rPr>
                <w:rFonts w:ascii="Times New Roman" w:hAnsi="Times New Roman"/>
                <w:sz w:val="24"/>
                <w:szCs w:val="24"/>
              </w:rPr>
            </w:pPr>
            <w:r>
              <w:rPr>
                <w:rFonts w:ascii="Times New Roman" w:hAnsi="Times New Roman"/>
                <w:sz w:val="24"/>
                <w:szCs w:val="24"/>
              </w:rPr>
              <w:t>24</w:t>
            </w:r>
          </w:p>
          <w:p w14:paraId="4FE2B0B6" w14:textId="77777777" w:rsidR="00E205D3" w:rsidRDefault="00E205D3" w:rsidP="00E205D3">
            <w:pPr>
              <w:jc w:val="both"/>
              <w:rPr>
                <w:rFonts w:ascii="Times New Roman" w:hAnsi="Times New Roman"/>
                <w:sz w:val="24"/>
                <w:szCs w:val="24"/>
              </w:rPr>
            </w:pPr>
          </w:p>
          <w:p w14:paraId="46A21966" w14:textId="77777777" w:rsidR="00E205D3" w:rsidRDefault="00E205D3" w:rsidP="00E205D3">
            <w:pPr>
              <w:jc w:val="both"/>
              <w:rPr>
                <w:rFonts w:ascii="Times New Roman" w:hAnsi="Times New Roman"/>
                <w:sz w:val="24"/>
                <w:szCs w:val="24"/>
              </w:rPr>
            </w:pPr>
          </w:p>
        </w:tc>
        <w:tc>
          <w:tcPr>
            <w:tcW w:w="1174" w:type="dxa"/>
            <w:shd w:val="clear" w:color="auto" w:fill="auto"/>
          </w:tcPr>
          <w:p w14:paraId="53B52B61" w14:textId="4AB7F1E9" w:rsidR="00E205D3" w:rsidRDefault="00D764A7" w:rsidP="00E205D3">
            <w:pPr>
              <w:jc w:val="both"/>
              <w:rPr>
                <w:rFonts w:ascii="Times New Roman" w:hAnsi="Times New Roman"/>
                <w:sz w:val="24"/>
                <w:szCs w:val="24"/>
              </w:rPr>
            </w:pPr>
            <w:r>
              <w:rPr>
                <w:rFonts w:ascii="Times New Roman" w:hAnsi="Times New Roman"/>
                <w:sz w:val="24"/>
                <w:szCs w:val="24"/>
              </w:rPr>
              <w:t>27</w:t>
            </w:r>
            <w:r w:rsidR="00E205D3">
              <w:rPr>
                <w:rFonts w:ascii="Times New Roman" w:hAnsi="Times New Roman"/>
                <w:sz w:val="24"/>
                <w:szCs w:val="24"/>
              </w:rPr>
              <w:t>/</w:t>
            </w:r>
            <w:r>
              <w:rPr>
                <w:rFonts w:ascii="Times New Roman" w:hAnsi="Times New Roman"/>
                <w:sz w:val="24"/>
                <w:szCs w:val="24"/>
              </w:rPr>
              <w:t>06</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684E1375" w14:textId="50065467" w:rsidR="00E205D3" w:rsidRDefault="00D764A7"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478BD386" w14:textId="77777777" w:rsidR="00D764A7" w:rsidRDefault="00D764A7" w:rsidP="00D764A7">
            <w:pPr>
              <w:jc w:val="both"/>
              <w:rPr>
                <w:rFonts w:ascii="Times New Roman" w:hAnsi="Times New Roman"/>
                <w:sz w:val="24"/>
                <w:szCs w:val="24"/>
              </w:rPr>
            </w:pPr>
            <w:r>
              <w:rPr>
                <w:rFonts w:ascii="Times New Roman" w:hAnsi="Times New Roman"/>
                <w:sz w:val="24"/>
                <w:szCs w:val="24"/>
              </w:rPr>
              <w:t>Incautación.</w:t>
            </w:r>
          </w:p>
          <w:p w14:paraId="5A3E9332" w14:textId="77777777" w:rsidR="00D764A7" w:rsidRDefault="00D764A7" w:rsidP="00D764A7">
            <w:pPr>
              <w:jc w:val="both"/>
              <w:rPr>
                <w:rFonts w:ascii="Times New Roman" w:hAnsi="Times New Roman"/>
                <w:sz w:val="24"/>
                <w:szCs w:val="24"/>
              </w:rPr>
            </w:pPr>
            <w:r>
              <w:rPr>
                <w:rFonts w:ascii="Times New Roman" w:hAnsi="Times New Roman"/>
                <w:sz w:val="24"/>
                <w:szCs w:val="24"/>
              </w:rPr>
              <w:t>Continuación de la Explotación.</w:t>
            </w:r>
          </w:p>
          <w:p w14:paraId="3358E936" w14:textId="2DA1C500" w:rsidR="00E205D3" w:rsidRDefault="00D764A7" w:rsidP="00D764A7">
            <w:pPr>
              <w:jc w:val="both"/>
              <w:rPr>
                <w:rFonts w:ascii="Times New Roman" w:hAnsi="Times New Roman"/>
                <w:sz w:val="24"/>
                <w:szCs w:val="24"/>
              </w:rPr>
            </w:pPr>
            <w:r>
              <w:rPr>
                <w:rFonts w:ascii="Times New Roman" w:hAnsi="Times New Roman"/>
                <w:sz w:val="24"/>
                <w:szCs w:val="24"/>
              </w:rPr>
              <w:t>Efectos de la Quiebra sobre el Contrato de Trabajo.</w:t>
            </w:r>
          </w:p>
        </w:tc>
        <w:tc>
          <w:tcPr>
            <w:tcW w:w="3260" w:type="dxa"/>
            <w:shd w:val="clear" w:color="auto" w:fill="auto"/>
          </w:tcPr>
          <w:p w14:paraId="0992C66F" w14:textId="77777777" w:rsidR="00D764A7" w:rsidRDefault="00D764A7" w:rsidP="00D764A7">
            <w:pPr>
              <w:rPr>
                <w:rFonts w:ascii="Times New Roman" w:hAnsi="Times New Roman"/>
                <w:sz w:val="24"/>
                <w:szCs w:val="24"/>
              </w:rPr>
            </w:pPr>
            <w:r>
              <w:rPr>
                <w:rFonts w:ascii="Times New Roman" w:hAnsi="Times New Roman"/>
                <w:sz w:val="24"/>
                <w:szCs w:val="24"/>
              </w:rPr>
              <w:t>Intercambiar Temario de la clase anterior.</w:t>
            </w:r>
          </w:p>
          <w:p w14:paraId="591D3AA2" w14:textId="5ED33EEE" w:rsidR="00E205D3" w:rsidRPr="00520EE9" w:rsidRDefault="00D764A7" w:rsidP="00D764A7">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515F33E4"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4C567FE7" w14:textId="0F15E45D" w:rsidR="00E205D3" w:rsidRPr="00F63DF8" w:rsidRDefault="00E205D3" w:rsidP="00E205D3">
            <w:pPr>
              <w:jc w:val="both"/>
              <w:rPr>
                <w:rFonts w:ascii="Times New Roman" w:hAnsi="Times New Roman"/>
                <w:sz w:val="24"/>
                <w:szCs w:val="24"/>
              </w:rPr>
            </w:pPr>
          </w:p>
        </w:tc>
        <w:tc>
          <w:tcPr>
            <w:tcW w:w="1732" w:type="dxa"/>
            <w:shd w:val="clear" w:color="auto" w:fill="auto"/>
          </w:tcPr>
          <w:p w14:paraId="2D75A519" w14:textId="77777777" w:rsidR="00E205D3" w:rsidRDefault="00E205D3" w:rsidP="00E205D3">
            <w:pPr>
              <w:jc w:val="both"/>
              <w:rPr>
                <w:rFonts w:ascii="Times New Roman" w:hAnsi="Times New Roman"/>
                <w:sz w:val="24"/>
                <w:szCs w:val="24"/>
              </w:rPr>
            </w:pPr>
          </w:p>
        </w:tc>
      </w:tr>
      <w:tr w:rsidR="00F44ACE" w14:paraId="7C7CA494" w14:textId="77777777" w:rsidTr="00DA422A">
        <w:tc>
          <w:tcPr>
            <w:tcW w:w="917" w:type="dxa"/>
            <w:shd w:val="clear" w:color="auto" w:fill="auto"/>
          </w:tcPr>
          <w:p w14:paraId="3693438C" w14:textId="4CE60C4B" w:rsidR="00E205D3" w:rsidRDefault="00E205D3" w:rsidP="00E205D3">
            <w:pPr>
              <w:jc w:val="both"/>
              <w:rPr>
                <w:rFonts w:ascii="Times New Roman" w:hAnsi="Times New Roman"/>
                <w:sz w:val="24"/>
                <w:szCs w:val="24"/>
              </w:rPr>
            </w:pPr>
            <w:r>
              <w:rPr>
                <w:rFonts w:ascii="Times New Roman" w:hAnsi="Times New Roman"/>
                <w:sz w:val="24"/>
                <w:szCs w:val="24"/>
              </w:rPr>
              <w:t>25</w:t>
            </w:r>
          </w:p>
          <w:p w14:paraId="4A9330F1" w14:textId="77777777" w:rsidR="00E205D3" w:rsidRDefault="00E205D3" w:rsidP="00E205D3">
            <w:pPr>
              <w:jc w:val="both"/>
              <w:rPr>
                <w:rFonts w:ascii="Times New Roman" w:hAnsi="Times New Roman"/>
                <w:sz w:val="24"/>
                <w:szCs w:val="24"/>
              </w:rPr>
            </w:pPr>
          </w:p>
          <w:p w14:paraId="0BC97AA6" w14:textId="77777777" w:rsidR="00E205D3" w:rsidRDefault="00E205D3" w:rsidP="00E205D3">
            <w:pPr>
              <w:jc w:val="both"/>
              <w:rPr>
                <w:rFonts w:ascii="Times New Roman" w:hAnsi="Times New Roman"/>
                <w:sz w:val="24"/>
                <w:szCs w:val="24"/>
              </w:rPr>
            </w:pPr>
          </w:p>
        </w:tc>
        <w:tc>
          <w:tcPr>
            <w:tcW w:w="1174" w:type="dxa"/>
            <w:shd w:val="clear" w:color="auto" w:fill="auto"/>
          </w:tcPr>
          <w:p w14:paraId="4B72F7C3" w14:textId="7F607280" w:rsidR="00E205D3" w:rsidRDefault="00F44ACE" w:rsidP="00E205D3">
            <w:pPr>
              <w:jc w:val="both"/>
              <w:rPr>
                <w:rFonts w:ascii="Times New Roman" w:hAnsi="Times New Roman"/>
                <w:sz w:val="24"/>
                <w:szCs w:val="24"/>
              </w:rPr>
            </w:pPr>
            <w:r>
              <w:rPr>
                <w:rFonts w:ascii="Times New Roman" w:hAnsi="Times New Roman"/>
                <w:sz w:val="24"/>
                <w:szCs w:val="24"/>
              </w:rPr>
              <w:lastRenderedPageBreak/>
              <w:t>01</w:t>
            </w:r>
            <w:r w:rsidR="00E205D3">
              <w:rPr>
                <w:rFonts w:ascii="Times New Roman" w:hAnsi="Times New Roman"/>
                <w:sz w:val="24"/>
                <w:szCs w:val="24"/>
              </w:rPr>
              <w:t>/</w:t>
            </w:r>
            <w:r>
              <w:rPr>
                <w:rFonts w:ascii="Times New Roman" w:hAnsi="Times New Roman"/>
                <w:sz w:val="24"/>
                <w:szCs w:val="24"/>
              </w:rPr>
              <w:t>07</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1497DC4B" w14:textId="360C501A" w:rsidR="00E205D3" w:rsidRDefault="00F44ACE" w:rsidP="00E205D3">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6E53292B" w14:textId="62D6E3D8" w:rsidR="00E205D3" w:rsidRDefault="00E205D3" w:rsidP="00E205D3">
            <w:pPr>
              <w:jc w:val="both"/>
              <w:rPr>
                <w:rFonts w:ascii="Times New Roman" w:hAnsi="Times New Roman"/>
                <w:sz w:val="24"/>
                <w:szCs w:val="24"/>
              </w:rPr>
            </w:pPr>
            <w:r>
              <w:rPr>
                <w:rFonts w:ascii="Times New Roman" w:hAnsi="Times New Roman"/>
                <w:sz w:val="24"/>
                <w:szCs w:val="24"/>
              </w:rPr>
              <w:t>Liquidación y Distribución.</w:t>
            </w:r>
          </w:p>
        </w:tc>
        <w:tc>
          <w:tcPr>
            <w:tcW w:w="3260" w:type="dxa"/>
            <w:shd w:val="clear" w:color="auto" w:fill="auto"/>
          </w:tcPr>
          <w:p w14:paraId="27746F30" w14:textId="77777777" w:rsidR="001450D5" w:rsidRDefault="001450D5" w:rsidP="00E205D3">
            <w:pPr>
              <w:rPr>
                <w:rFonts w:ascii="Times New Roman" w:hAnsi="Times New Roman"/>
                <w:sz w:val="24"/>
                <w:szCs w:val="24"/>
              </w:rPr>
            </w:pPr>
            <w:r>
              <w:rPr>
                <w:rFonts w:ascii="Times New Roman" w:hAnsi="Times New Roman"/>
                <w:sz w:val="24"/>
                <w:szCs w:val="24"/>
              </w:rPr>
              <w:t xml:space="preserve">Se va a trabajar con un </w:t>
            </w:r>
            <w:proofErr w:type="spellStart"/>
            <w:r>
              <w:rPr>
                <w:rFonts w:ascii="Times New Roman" w:hAnsi="Times New Roman"/>
                <w:sz w:val="24"/>
                <w:szCs w:val="24"/>
              </w:rPr>
              <w:t>Power</w:t>
            </w:r>
            <w:proofErr w:type="spellEnd"/>
            <w:r>
              <w:rPr>
                <w:rFonts w:ascii="Times New Roman" w:hAnsi="Times New Roman"/>
                <w:sz w:val="24"/>
                <w:szCs w:val="24"/>
              </w:rPr>
              <w:t xml:space="preserve"> Point cargado en la Plataforma </w:t>
            </w:r>
            <w:r>
              <w:rPr>
                <w:rFonts w:ascii="Times New Roman" w:hAnsi="Times New Roman"/>
                <w:sz w:val="24"/>
                <w:szCs w:val="24"/>
              </w:rPr>
              <w:lastRenderedPageBreak/>
              <w:t xml:space="preserve">Miel 48 </w:t>
            </w:r>
            <w:proofErr w:type="spellStart"/>
            <w:r>
              <w:rPr>
                <w:rFonts w:ascii="Times New Roman" w:hAnsi="Times New Roman"/>
                <w:sz w:val="24"/>
                <w:szCs w:val="24"/>
              </w:rPr>
              <w:t>hs</w:t>
            </w:r>
            <w:proofErr w:type="spellEnd"/>
            <w:r>
              <w:rPr>
                <w:rFonts w:ascii="Times New Roman" w:hAnsi="Times New Roman"/>
                <w:sz w:val="24"/>
                <w:szCs w:val="24"/>
              </w:rPr>
              <w:t xml:space="preserve"> antes del inicio de la clase.</w:t>
            </w:r>
          </w:p>
          <w:p w14:paraId="6D4848C7" w14:textId="7A5F7625" w:rsidR="00E205D3" w:rsidRPr="00520EE9" w:rsidRDefault="00E205D3" w:rsidP="00E205D3">
            <w:pPr>
              <w:rPr>
                <w:rFonts w:ascii="Times New Roman" w:hAnsi="Times New Roman"/>
                <w:sz w:val="24"/>
                <w:szCs w:val="24"/>
              </w:rPr>
            </w:pPr>
          </w:p>
        </w:tc>
        <w:tc>
          <w:tcPr>
            <w:tcW w:w="1627" w:type="dxa"/>
            <w:shd w:val="clear" w:color="auto" w:fill="auto"/>
          </w:tcPr>
          <w:p w14:paraId="091CFDB9" w14:textId="77777777" w:rsidR="00E205D3" w:rsidRDefault="00E205D3" w:rsidP="00E205D3">
            <w:pPr>
              <w:jc w:val="both"/>
              <w:rPr>
                <w:rFonts w:ascii="Times New Roman" w:hAnsi="Times New Roman"/>
                <w:sz w:val="24"/>
                <w:szCs w:val="24"/>
              </w:rPr>
            </w:pPr>
            <w:r>
              <w:rPr>
                <w:rFonts w:ascii="Times New Roman" w:hAnsi="Times New Roman"/>
                <w:sz w:val="24"/>
                <w:szCs w:val="24"/>
              </w:rPr>
              <w:lastRenderedPageBreak/>
              <w:t>X</w:t>
            </w:r>
          </w:p>
        </w:tc>
        <w:tc>
          <w:tcPr>
            <w:tcW w:w="1604" w:type="dxa"/>
            <w:shd w:val="clear" w:color="auto" w:fill="auto"/>
          </w:tcPr>
          <w:p w14:paraId="383E4666" w14:textId="7E244809" w:rsidR="00E205D3" w:rsidRPr="00F63DF8" w:rsidRDefault="00E205D3" w:rsidP="00E205D3">
            <w:pPr>
              <w:jc w:val="both"/>
              <w:rPr>
                <w:rFonts w:ascii="Times New Roman" w:hAnsi="Times New Roman"/>
                <w:sz w:val="24"/>
                <w:szCs w:val="24"/>
              </w:rPr>
            </w:pPr>
          </w:p>
        </w:tc>
        <w:tc>
          <w:tcPr>
            <w:tcW w:w="1732" w:type="dxa"/>
            <w:shd w:val="clear" w:color="auto" w:fill="auto"/>
          </w:tcPr>
          <w:p w14:paraId="481F86A1" w14:textId="77777777" w:rsidR="00E205D3" w:rsidRDefault="00E205D3" w:rsidP="00E205D3">
            <w:pPr>
              <w:jc w:val="both"/>
              <w:rPr>
                <w:rFonts w:ascii="Times New Roman" w:hAnsi="Times New Roman"/>
                <w:sz w:val="24"/>
                <w:szCs w:val="24"/>
              </w:rPr>
            </w:pPr>
          </w:p>
        </w:tc>
      </w:tr>
      <w:tr w:rsidR="00F44ACE" w14:paraId="20C99538" w14:textId="77777777" w:rsidTr="00DA422A">
        <w:tc>
          <w:tcPr>
            <w:tcW w:w="917" w:type="dxa"/>
            <w:shd w:val="clear" w:color="auto" w:fill="auto"/>
          </w:tcPr>
          <w:p w14:paraId="323830E3" w14:textId="54AB26BB" w:rsidR="00E205D3" w:rsidRDefault="00E205D3" w:rsidP="00E205D3">
            <w:pPr>
              <w:jc w:val="both"/>
              <w:rPr>
                <w:rFonts w:ascii="Times New Roman" w:hAnsi="Times New Roman"/>
                <w:sz w:val="24"/>
                <w:szCs w:val="24"/>
              </w:rPr>
            </w:pPr>
            <w:bookmarkStart w:id="13" w:name="_Hlk136342097"/>
            <w:r>
              <w:rPr>
                <w:rFonts w:ascii="Times New Roman" w:hAnsi="Times New Roman"/>
                <w:sz w:val="24"/>
                <w:szCs w:val="24"/>
              </w:rPr>
              <w:t>26</w:t>
            </w:r>
          </w:p>
          <w:p w14:paraId="30B84BE8" w14:textId="77777777" w:rsidR="00E205D3" w:rsidRDefault="00E205D3" w:rsidP="00E205D3">
            <w:pPr>
              <w:jc w:val="both"/>
              <w:rPr>
                <w:rFonts w:ascii="Times New Roman" w:hAnsi="Times New Roman"/>
                <w:sz w:val="24"/>
                <w:szCs w:val="24"/>
              </w:rPr>
            </w:pPr>
          </w:p>
          <w:p w14:paraId="2944DC26" w14:textId="77777777" w:rsidR="00E205D3" w:rsidRDefault="00E205D3" w:rsidP="00E205D3">
            <w:pPr>
              <w:jc w:val="both"/>
              <w:rPr>
                <w:rFonts w:ascii="Times New Roman" w:hAnsi="Times New Roman"/>
                <w:sz w:val="24"/>
                <w:szCs w:val="24"/>
              </w:rPr>
            </w:pPr>
          </w:p>
        </w:tc>
        <w:tc>
          <w:tcPr>
            <w:tcW w:w="1174" w:type="dxa"/>
            <w:shd w:val="clear" w:color="auto" w:fill="auto"/>
          </w:tcPr>
          <w:p w14:paraId="51BE619D" w14:textId="619A1848" w:rsidR="00E205D3" w:rsidRDefault="00F44ACE" w:rsidP="00E205D3">
            <w:pPr>
              <w:jc w:val="both"/>
              <w:rPr>
                <w:rFonts w:ascii="Times New Roman" w:hAnsi="Times New Roman"/>
                <w:sz w:val="24"/>
                <w:szCs w:val="24"/>
              </w:rPr>
            </w:pPr>
            <w:r>
              <w:rPr>
                <w:rFonts w:ascii="Times New Roman" w:hAnsi="Times New Roman"/>
                <w:sz w:val="24"/>
                <w:szCs w:val="24"/>
              </w:rPr>
              <w:t>04</w:t>
            </w:r>
            <w:r w:rsidR="00E205D3">
              <w:rPr>
                <w:rFonts w:ascii="Times New Roman" w:hAnsi="Times New Roman"/>
                <w:sz w:val="24"/>
                <w:szCs w:val="24"/>
              </w:rPr>
              <w:t>/</w:t>
            </w:r>
            <w:r>
              <w:rPr>
                <w:rFonts w:ascii="Times New Roman" w:hAnsi="Times New Roman"/>
                <w:sz w:val="24"/>
                <w:szCs w:val="24"/>
              </w:rPr>
              <w:t>07</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0FB3ACA3" w14:textId="6E4AB169" w:rsidR="00E205D3" w:rsidRDefault="00F44ACE"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2A7271A5" w14:textId="77777777" w:rsidR="001450D5" w:rsidRDefault="001450D5" w:rsidP="00E205D3">
            <w:pPr>
              <w:jc w:val="both"/>
              <w:rPr>
                <w:rFonts w:ascii="Times New Roman" w:hAnsi="Times New Roman"/>
                <w:sz w:val="24"/>
                <w:szCs w:val="24"/>
              </w:rPr>
            </w:pPr>
            <w:r>
              <w:rPr>
                <w:rFonts w:ascii="Times New Roman" w:hAnsi="Times New Roman"/>
                <w:sz w:val="24"/>
                <w:szCs w:val="24"/>
              </w:rPr>
              <w:t>Periodo Informativo en la Quiebra.</w:t>
            </w:r>
          </w:p>
          <w:p w14:paraId="1D7D5A76" w14:textId="4C4C695A" w:rsidR="00E205D3" w:rsidRDefault="00E205D3" w:rsidP="00E205D3">
            <w:pPr>
              <w:jc w:val="both"/>
              <w:rPr>
                <w:rFonts w:ascii="Times New Roman" w:hAnsi="Times New Roman"/>
                <w:sz w:val="24"/>
                <w:szCs w:val="24"/>
              </w:rPr>
            </w:pPr>
            <w:r>
              <w:rPr>
                <w:rFonts w:ascii="Times New Roman" w:hAnsi="Times New Roman"/>
                <w:sz w:val="24"/>
                <w:szCs w:val="24"/>
              </w:rPr>
              <w:t>Informe Final y Distribución.</w:t>
            </w:r>
          </w:p>
          <w:p w14:paraId="21600912" w14:textId="2A60AFF4" w:rsidR="00E205D3" w:rsidRDefault="00E205D3" w:rsidP="00E205D3">
            <w:pPr>
              <w:jc w:val="both"/>
              <w:rPr>
                <w:rFonts w:ascii="Times New Roman" w:hAnsi="Times New Roman"/>
                <w:sz w:val="24"/>
                <w:szCs w:val="24"/>
              </w:rPr>
            </w:pPr>
          </w:p>
        </w:tc>
        <w:tc>
          <w:tcPr>
            <w:tcW w:w="3260" w:type="dxa"/>
            <w:shd w:val="clear" w:color="auto" w:fill="auto"/>
          </w:tcPr>
          <w:p w14:paraId="4859AA59" w14:textId="77777777" w:rsidR="001450D5" w:rsidRDefault="001450D5" w:rsidP="001450D5">
            <w:pPr>
              <w:rPr>
                <w:rFonts w:ascii="Times New Roman" w:hAnsi="Times New Roman"/>
                <w:sz w:val="24"/>
                <w:szCs w:val="24"/>
              </w:rPr>
            </w:pPr>
            <w:r>
              <w:rPr>
                <w:rFonts w:ascii="Times New Roman" w:hAnsi="Times New Roman"/>
                <w:sz w:val="24"/>
                <w:szCs w:val="24"/>
              </w:rPr>
              <w:t>Intercambiar Temario de la clase anterior.</w:t>
            </w:r>
          </w:p>
          <w:p w14:paraId="1013EDBC" w14:textId="32E9002F" w:rsidR="00E205D3" w:rsidRPr="00520EE9" w:rsidRDefault="001450D5" w:rsidP="001450D5">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6793F207"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tc>
        <w:tc>
          <w:tcPr>
            <w:tcW w:w="1604" w:type="dxa"/>
            <w:shd w:val="clear" w:color="auto" w:fill="auto"/>
          </w:tcPr>
          <w:p w14:paraId="1BBFB5AD" w14:textId="77777777" w:rsidR="00E205D3" w:rsidRDefault="00E205D3" w:rsidP="00E205D3">
            <w:pPr>
              <w:jc w:val="both"/>
              <w:rPr>
                <w:rFonts w:ascii="Times New Roman" w:hAnsi="Times New Roman"/>
                <w:sz w:val="24"/>
                <w:szCs w:val="24"/>
              </w:rPr>
            </w:pPr>
            <w:r>
              <w:rPr>
                <w:rFonts w:ascii="Times New Roman" w:hAnsi="Times New Roman"/>
                <w:sz w:val="24"/>
                <w:szCs w:val="24"/>
              </w:rPr>
              <w:t>X</w:t>
            </w:r>
          </w:p>
          <w:p w14:paraId="31B8E13E" w14:textId="03B16BB0" w:rsidR="00E205D3" w:rsidRPr="00F63DF8" w:rsidRDefault="00E205D3" w:rsidP="00E205D3">
            <w:pPr>
              <w:jc w:val="both"/>
              <w:rPr>
                <w:rFonts w:ascii="Times New Roman" w:hAnsi="Times New Roman"/>
                <w:sz w:val="24"/>
                <w:szCs w:val="24"/>
              </w:rPr>
            </w:pPr>
            <w:r>
              <w:rPr>
                <w:rFonts w:ascii="Times New Roman" w:hAnsi="Times New Roman"/>
                <w:sz w:val="24"/>
                <w:szCs w:val="24"/>
              </w:rPr>
              <w:t>Cuestionario cargado en la Plataforma Teams. Puesta en común al finalizar la clase.</w:t>
            </w:r>
          </w:p>
        </w:tc>
        <w:tc>
          <w:tcPr>
            <w:tcW w:w="1732" w:type="dxa"/>
            <w:shd w:val="clear" w:color="auto" w:fill="auto"/>
          </w:tcPr>
          <w:p w14:paraId="1CA5D42D" w14:textId="77777777" w:rsidR="00E205D3" w:rsidRDefault="00E205D3" w:rsidP="00E205D3">
            <w:pPr>
              <w:jc w:val="both"/>
              <w:rPr>
                <w:rFonts w:ascii="Times New Roman" w:hAnsi="Times New Roman"/>
                <w:sz w:val="24"/>
                <w:szCs w:val="24"/>
              </w:rPr>
            </w:pPr>
          </w:p>
        </w:tc>
      </w:tr>
      <w:tr w:rsidR="00F44ACE" w14:paraId="639EFEBA" w14:textId="77777777" w:rsidTr="00DA422A">
        <w:tc>
          <w:tcPr>
            <w:tcW w:w="917" w:type="dxa"/>
            <w:shd w:val="clear" w:color="auto" w:fill="auto"/>
          </w:tcPr>
          <w:p w14:paraId="11AF0D81" w14:textId="23372899" w:rsidR="00E205D3" w:rsidRDefault="00E205D3" w:rsidP="00E205D3">
            <w:pPr>
              <w:jc w:val="both"/>
              <w:rPr>
                <w:rFonts w:ascii="Times New Roman" w:hAnsi="Times New Roman"/>
                <w:sz w:val="24"/>
                <w:szCs w:val="24"/>
              </w:rPr>
            </w:pPr>
            <w:bookmarkStart w:id="14" w:name="_Hlk136342181"/>
            <w:bookmarkEnd w:id="13"/>
            <w:r>
              <w:rPr>
                <w:rFonts w:ascii="Times New Roman" w:hAnsi="Times New Roman"/>
                <w:sz w:val="24"/>
                <w:szCs w:val="24"/>
              </w:rPr>
              <w:t>27</w:t>
            </w:r>
          </w:p>
          <w:p w14:paraId="03A5C3E4" w14:textId="77777777" w:rsidR="00E205D3" w:rsidRDefault="00E205D3" w:rsidP="00E205D3">
            <w:pPr>
              <w:jc w:val="both"/>
              <w:rPr>
                <w:rFonts w:ascii="Times New Roman" w:hAnsi="Times New Roman"/>
                <w:sz w:val="24"/>
                <w:szCs w:val="24"/>
              </w:rPr>
            </w:pPr>
          </w:p>
          <w:p w14:paraId="0958B3E2" w14:textId="77777777" w:rsidR="00E205D3" w:rsidRDefault="00E205D3" w:rsidP="00E205D3">
            <w:pPr>
              <w:jc w:val="both"/>
              <w:rPr>
                <w:rFonts w:ascii="Times New Roman" w:hAnsi="Times New Roman"/>
                <w:sz w:val="24"/>
                <w:szCs w:val="24"/>
              </w:rPr>
            </w:pPr>
          </w:p>
        </w:tc>
        <w:tc>
          <w:tcPr>
            <w:tcW w:w="1174" w:type="dxa"/>
            <w:shd w:val="clear" w:color="auto" w:fill="auto"/>
          </w:tcPr>
          <w:p w14:paraId="2AF9A577" w14:textId="60864BDE" w:rsidR="00E205D3" w:rsidRDefault="00F44ACE" w:rsidP="00E205D3">
            <w:pPr>
              <w:jc w:val="both"/>
              <w:rPr>
                <w:rFonts w:ascii="Times New Roman" w:hAnsi="Times New Roman"/>
                <w:sz w:val="24"/>
                <w:szCs w:val="24"/>
              </w:rPr>
            </w:pPr>
            <w:r>
              <w:rPr>
                <w:rFonts w:ascii="Times New Roman" w:hAnsi="Times New Roman"/>
                <w:sz w:val="24"/>
                <w:szCs w:val="24"/>
              </w:rPr>
              <w:t>08</w:t>
            </w:r>
            <w:r w:rsidR="00E205D3">
              <w:rPr>
                <w:rFonts w:ascii="Times New Roman" w:hAnsi="Times New Roman"/>
                <w:sz w:val="24"/>
                <w:szCs w:val="24"/>
              </w:rPr>
              <w:t>/</w:t>
            </w:r>
            <w:r>
              <w:rPr>
                <w:rFonts w:ascii="Times New Roman" w:hAnsi="Times New Roman"/>
                <w:sz w:val="24"/>
                <w:szCs w:val="24"/>
              </w:rPr>
              <w:t>07</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464DA131" w14:textId="66026B37" w:rsidR="00E205D3" w:rsidRDefault="00F44ACE" w:rsidP="00E205D3">
            <w:pPr>
              <w:jc w:val="both"/>
              <w:rPr>
                <w:rFonts w:ascii="Times New Roman" w:hAnsi="Times New Roman"/>
                <w:sz w:val="24"/>
                <w:szCs w:val="24"/>
              </w:rPr>
            </w:pPr>
            <w:r>
              <w:rPr>
                <w:rFonts w:ascii="Times New Roman" w:hAnsi="Times New Roman"/>
                <w:sz w:val="24"/>
                <w:szCs w:val="24"/>
              </w:rPr>
              <w:t>Virtual</w:t>
            </w:r>
          </w:p>
        </w:tc>
        <w:tc>
          <w:tcPr>
            <w:tcW w:w="2122" w:type="dxa"/>
            <w:shd w:val="clear" w:color="auto" w:fill="auto"/>
          </w:tcPr>
          <w:p w14:paraId="09F3C8F9" w14:textId="77777777" w:rsidR="00E205D3" w:rsidRDefault="00E205D3" w:rsidP="00E205D3">
            <w:pPr>
              <w:jc w:val="both"/>
              <w:rPr>
                <w:rFonts w:ascii="Times New Roman" w:hAnsi="Times New Roman"/>
                <w:sz w:val="24"/>
                <w:szCs w:val="24"/>
              </w:rPr>
            </w:pPr>
            <w:r>
              <w:rPr>
                <w:rFonts w:ascii="Times New Roman" w:hAnsi="Times New Roman"/>
                <w:sz w:val="24"/>
                <w:szCs w:val="24"/>
              </w:rPr>
              <w:t>Clausura y Conclusión de la quiebra.</w:t>
            </w:r>
          </w:p>
          <w:p w14:paraId="1582B95F" w14:textId="4AEDA82C" w:rsidR="00E205D3" w:rsidRDefault="00E205D3" w:rsidP="00E205D3">
            <w:pPr>
              <w:jc w:val="both"/>
              <w:rPr>
                <w:rFonts w:ascii="Times New Roman" w:hAnsi="Times New Roman"/>
                <w:sz w:val="24"/>
                <w:szCs w:val="24"/>
              </w:rPr>
            </w:pPr>
            <w:r>
              <w:rPr>
                <w:rFonts w:ascii="Times New Roman" w:hAnsi="Times New Roman"/>
                <w:sz w:val="24"/>
                <w:szCs w:val="24"/>
              </w:rPr>
              <w:t>Repaso.</w:t>
            </w:r>
          </w:p>
        </w:tc>
        <w:tc>
          <w:tcPr>
            <w:tcW w:w="3260" w:type="dxa"/>
            <w:shd w:val="clear" w:color="auto" w:fill="auto"/>
          </w:tcPr>
          <w:p w14:paraId="0F57E679" w14:textId="29EC97CB" w:rsidR="00E205D3" w:rsidRDefault="00E205D3" w:rsidP="00E205D3">
            <w:pPr>
              <w:rPr>
                <w:rFonts w:ascii="Times New Roman" w:hAnsi="Times New Roman"/>
                <w:sz w:val="24"/>
                <w:szCs w:val="24"/>
              </w:rPr>
            </w:pPr>
            <w:r>
              <w:rPr>
                <w:rFonts w:ascii="Times New Roman" w:hAnsi="Times New Roman"/>
                <w:sz w:val="24"/>
                <w:szCs w:val="24"/>
              </w:rPr>
              <w:t>Intercambiar Temario de la clase anterior.</w:t>
            </w:r>
          </w:p>
          <w:p w14:paraId="530E1EFE" w14:textId="740AD84F" w:rsidR="00E205D3" w:rsidRPr="00520EE9" w:rsidRDefault="00E205D3" w:rsidP="00E205D3">
            <w:pPr>
              <w:rPr>
                <w:rFonts w:ascii="Times New Roman" w:hAnsi="Times New Roman"/>
                <w:sz w:val="24"/>
                <w:szCs w:val="24"/>
              </w:rPr>
            </w:pPr>
            <w:r>
              <w:rPr>
                <w:rFonts w:ascii="Times New Roman" w:hAnsi="Times New Roman"/>
                <w:sz w:val="24"/>
                <w:szCs w:val="24"/>
              </w:rPr>
              <w:t>Clase Teórica.</w:t>
            </w:r>
          </w:p>
        </w:tc>
        <w:tc>
          <w:tcPr>
            <w:tcW w:w="1627" w:type="dxa"/>
            <w:shd w:val="clear" w:color="auto" w:fill="auto"/>
          </w:tcPr>
          <w:p w14:paraId="5FC7D9ED" w14:textId="3B6278B0" w:rsidR="00E205D3" w:rsidRDefault="00E205D3" w:rsidP="00E205D3">
            <w:pPr>
              <w:jc w:val="both"/>
              <w:rPr>
                <w:rFonts w:ascii="Times New Roman" w:hAnsi="Times New Roman"/>
                <w:sz w:val="24"/>
                <w:szCs w:val="24"/>
              </w:rPr>
            </w:pPr>
          </w:p>
        </w:tc>
        <w:tc>
          <w:tcPr>
            <w:tcW w:w="1604" w:type="dxa"/>
            <w:shd w:val="clear" w:color="auto" w:fill="auto"/>
          </w:tcPr>
          <w:p w14:paraId="11004945" w14:textId="4BBCBE98" w:rsidR="00E205D3" w:rsidRPr="00F63DF8" w:rsidRDefault="00E205D3" w:rsidP="00E205D3">
            <w:pPr>
              <w:jc w:val="both"/>
              <w:rPr>
                <w:rFonts w:ascii="Times New Roman" w:hAnsi="Times New Roman"/>
                <w:sz w:val="24"/>
                <w:szCs w:val="24"/>
              </w:rPr>
            </w:pPr>
          </w:p>
        </w:tc>
        <w:tc>
          <w:tcPr>
            <w:tcW w:w="1732" w:type="dxa"/>
            <w:shd w:val="clear" w:color="auto" w:fill="auto"/>
          </w:tcPr>
          <w:p w14:paraId="53078C52" w14:textId="77777777" w:rsidR="00E205D3" w:rsidRDefault="00E205D3" w:rsidP="00E205D3">
            <w:pPr>
              <w:jc w:val="both"/>
              <w:rPr>
                <w:rFonts w:ascii="Times New Roman" w:hAnsi="Times New Roman"/>
                <w:sz w:val="24"/>
                <w:szCs w:val="24"/>
              </w:rPr>
            </w:pPr>
          </w:p>
        </w:tc>
      </w:tr>
      <w:tr w:rsidR="00F44ACE" w14:paraId="043FC15C" w14:textId="77777777" w:rsidTr="00DA422A">
        <w:tc>
          <w:tcPr>
            <w:tcW w:w="917" w:type="dxa"/>
            <w:shd w:val="clear" w:color="auto" w:fill="auto"/>
          </w:tcPr>
          <w:p w14:paraId="7A1388CD" w14:textId="69FB1E9F" w:rsidR="00E205D3" w:rsidRDefault="00E205D3" w:rsidP="00E205D3">
            <w:pPr>
              <w:jc w:val="both"/>
              <w:rPr>
                <w:rFonts w:ascii="Times New Roman" w:hAnsi="Times New Roman"/>
                <w:sz w:val="24"/>
                <w:szCs w:val="24"/>
              </w:rPr>
            </w:pPr>
            <w:bookmarkStart w:id="15" w:name="_Hlk136342279"/>
            <w:bookmarkEnd w:id="14"/>
            <w:r>
              <w:rPr>
                <w:rFonts w:ascii="Times New Roman" w:hAnsi="Times New Roman"/>
                <w:sz w:val="24"/>
                <w:szCs w:val="24"/>
              </w:rPr>
              <w:t>28</w:t>
            </w:r>
          </w:p>
        </w:tc>
        <w:tc>
          <w:tcPr>
            <w:tcW w:w="1174" w:type="dxa"/>
            <w:shd w:val="clear" w:color="auto" w:fill="auto"/>
          </w:tcPr>
          <w:p w14:paraId="5A740ACB" w14:textId="01004032" w:rsidR="00E205D3" w:rsidRDefault="00F44ACE" w:rsidP="00E205D3">
            <w:pPr>
              <w:jc w:val="both"/>
              <w:rPr>
                <w:rFonts w:ascii="Times New Roman" w:hAnsi="Times New Roman"/>
                <w:sz w:val="24"/>
                <w:szCs w:val="24"/>
              </w:rPr>
            </w:pPr>
            <w:r>
              <w:rPr>
                <w:rFonts w:ascii="Times New Roman" w:hAnsi="Times New Roman"/>
                <w:sz w:val="24"/>
                <w:szCs w:val="24"/>
              </w:rPr>
              <w:t>11</w:t>
            </w:r>
            <w:r w:rsidR="00E205D3">
              <w:rPr>
                <w:rFonts w:ascii="Times New Roman" w:hAnsi="Times New Roman"/>
                <w:sz w:val="24"/>
                <w:szCs w:val="24"/>
              </w:rPr>
              <w:t>/</w:t>
            </w:r>
            <w:r>
              <w:rPr>
                <w:rFonts w:ascii="Times New Roman" w:hAnsi="Times New Roman"/>
                <w:sz w:val="24"/>
                <w:szCs w:val="24"/>
              </w:rPr>
              <w:t>07</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30CF045C" w14:textId="0F30752E" w:rsidR="00E205D3" w:rsidRDefault="00E205D3"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10E70582" w14:textId="126A86A8" w:rsidR="00E205D3" w:rsidRDefault="00E205D3" w:rsidP="00E205D3">
            <w:pPr>
              <w:jc w:val="both"/>
              <w:rPr>
                <w:rFonts w:ascii="Times New Roman" w:hAnsi="Times New Roman"/>
                <w:sz w:val="24"/>
                <w:szCs w:val="24"/>
              </w:rPr>
            </w:pPr>
            <w:r>
              <w:rPr>
                <w:rFonts w:ascii="Times New Roman" w:hAnsi="Times New Roman"/>
                <w:sz w:val="24"/>
                <w:szCs w:val="24"/>
              </w:rPr>
              <w:t>Segundo Parcial. Modalidad Oral. Quiebra.</w:t>
            </w:r>
          </w:p>
        </w:tc>
        <w:tc>
          <w:tcPr>
            <w:tcW w:w="3260" w:type="dxa"/>
            <w:shd w:val="clear" w:color="auto" w:fill="auto"/>
          </w:tcPr>
          <w:p w14:paraId="09CAF5AA" w14:textId="58FF47E1" w:rsidR="00E205D3" w:rsidRPr="00520EE9" w:rsidRDefault="00E205D3" w:rsidP="00E205D3">
            <w:pPr>
              <w:rPr>
                <w:rFonts w:ascii="Times New Roman" w:hAnsi="Times New Roman"/>
                <w:sz w:val="24"/>
                <w:szCs w:val="24"/>
              </w:rPr>
            </w:pPr>
          </w:p>
        </w:tc>
        <w:tc>
          <w:tcPr>
            <w:tcW w:w="1627" w:type="dxa"/>
            <w:shd w:val="clear" w:color="auto" w:fill="auto"/>
          </w:tcPr>
          <w:p w14:paraId="4A3F3F64" w14:textId="77777777" w:rsidR="00E205D3" w:rsidRDefault="00E205D3" w:rsidP="00E205D3">
            <w:pPr>
              <w:jc w:val="both"/>
              <w:rPr>
                <w:rFonts w:ascii="Times New Roman" w:hAnsi="Times New Roman"/>
                <w:sz w:val="24"/>
                <w:szCs w:val="24"/>
              </w:rPr>
            </w:pPr>
          </w:p>
        </w:tc>
        <w:tc>
          <w:tcPr>
            <w:tcW w:w="1604" w:type="dxa"/>
            <w:shd w:val="clear" w:color="auto" w:fill="auto"/>
          </w:tcPr>
          <w:p w14:paraId="776FC7DA" w14:textId="77777777" w:rsidR="00E205D3" w:rsidRPr="00F63DF8" w:rsidRDefault="00E205D3" w:rsidP="00E205D3">
            <w:pPr>
              <w:jc w:val="both"/>
              <w:rPr>
                <w:rFonts w:ascii="Times New Roman" w:hAnsi="Times New Roman"/>
                <w:sz w:val="24"/>
                <w:szCs w:val="24"/>
              </w:rPr>
            </w:pPr>
          </w:p>
        </w:tc>
        <w:tc>
          <w:tcPr>
            <w:tcW w:w="1732" w:type="dxa"/>
            <w:shd w:val="clear" w:color="auto" w:fill="auto"/>
          </w:tcPr>
          <w:p w14:paraId="1652DEF3" w14:textId="77777777" w:rsidR="00E205D3" w:rsidRDefault="00E205D3" w:rsidP="00E205D3">
            <w:pPr>
              <w:jc w:val="both"/>
              <w:rPr>
                <w:rFonts w:ascii="Times New Roman" w:hAnsi="Times New Roman"/>
                <w:sz w:val="24"/>
                <w:szCs w:val="24"/>
              </w:rPr>
            </w:pPr>
          </w:p>
        </w:tc>
      </w:tr>
      <w:bookmarkEnd w:id="15"/>
      <w:tr w:rsidR="00F44ACE" w14:paraId="633D20A8" w14:textId="77777777" w:rsidTr="00DA422A">
        <w:tc>
          <w:tcPr>
            <w:tcW w:w="917" w:type="dxa"/>
            <w:shd w:val="clear" w:color="auto" w:fill="auto"/>
          </w:tcPr>
          <w:p w14:paraId="1C01F92A" w14:textId="68481625" w:rsidR="00E205D3" w:rsidRDefault="00E205D3" w:rsidP="00E205D3">
            <w:pPr>
              <w:jc w:val="both"/>
              <w:rPr>
                <w:rFonts w:ascii="Times New Roman" w:hAnsi="Times New Roman"/>
                <w:sz w:val="24"/>
                <w:szCs w:val="24"/>
              </w:rPr>
            </w:pPr>
            <w:r>
              <w:rPr>
                <w:rFonts w:ascii="Times New Roman" w:hAnsi="Times New Roman"/>
                <w:sz w:val="24"/>
                <w:szCs w:val="24"/>
              </w:rPr>
              <w:t>29</w:t>
            </w:r>
          </w:p>
        </w:tc>
        <w:tc>
          <w:tcPr>
            <w:tcW w:w="1174" w:type="dxa"/>
            <w:shd w:val="clear" w:color="auto" w:fill="auto"/>
          </w:tcPr>
          <w:p w14:paraId="12C08F03" w14:textId="78C2C38A" w:rsidR="00E205D3" w:rsidRDefault="00F44ACE" w:rsidP="00E205D3">
            <w:pPr>
              <w:jc w:val="both"/>
              <w:rPr>
                <w:rFonts w:ascii="Times New Roman" w:hAnsi="Times New Roman"/>
                <w:sz w:val="24"/>
                <w:szCs w:val="24"/>
              </w:rPr>
            </w:pPr>
            <w:r>
              <w:rPr>
                <w:rFonts w:ascii="Times New Roman" w:hAnsi="Times New Roman"/>
                <w:sz w:val="24"/>
                <w:szCs w:val="24"/>
              </w:rPr>
              <w:t>15</w:t>
            </w:r>
            <w:r w:rsidR="00E205D3">
              <w:rPr>
                <w:rFonts w:ascii="Times New Roman" w:hAnsi="Times New Roman"/>
                <w:sz w:val="24"/>
                <w:szCs w:val="24"/>
              </w:rPr>
              <w:t>/</w:t>
            </w:r>
            <w:r>
              <w:rPr>
                <w:rFonts w:ascii="Times New Roman" w:hAnsi="Times New Roman"/>
                <w:sz w:val="24"/>
                <w:szCs w:val="24"/>
              </w:rPr>
              <w:t>07</w:t>
            </w:r>
            <w:r w:rsidR="00E205D3">
              <w:rPr>
                <w:rFonts w:ascii="Times New Roman" w:hAnsi="Times New Roman"/>
                <w:sz w:val="24"/>
                <w:szCs w:val="24"/>
              </w:rPr>
              <w:t>/2</w:t>
            </w:r>
            <w:r>
              <w:rPr>
                <w:rFonts w:ascii="Times New Roman" w:hAnsi="Times New Roman"/>
                <w:sz w:val="24"/>
                <w:szCs w:val="24"/>
              </w:rPr>
              <w:t>5</w:t>
            </w:r>
          </w:p>
        </w:tc>
        <w:tc>
          <w:tcPr>
            <w:tcW w:w="1557" w:type="dxa"/>
            <w:shd w:val="clear" w:color="auto" w:fill="auto"/>
          </w:tcPr>
          <w:p w14:paraId="003B15E6" w14:textId="2159F075" w:rsidR="00E205D3" w:rsidRDefault="00E205D3"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75C3C7AE" w14:textId="7B99E05F" w:rsidR="00E205D3" w:rsidRDefault="00E205D3" w:rsidP="00E205D3">
            <w:pPr>
              <w:jc w:val="both"/>
              <w:rPr>
                <w:rFonts w:ascii="Times New Roman" w:hAnsi="Times New Roman"/>
                <w:sz w:val="24"/>
                <w:szCs w:val="24"/>
              </w:rPr>
            </w:pPr>
            <w:r>
              <w:rPr>
                <w:rFonts w:ascii="Times New Roman" w:hAnsi="Times New Roman"/>
                <w:sz w:val="24"/>
                <w:szCs w:val="24"/>
              </w:rPr>
              <w:t>Segundo Parcial. Modalidad Oral. Quiebra</w:t>
            </w:r>
          </w:p>
        </w:tc>
        <w:tc>
          <w:tcPr>
            <w:tcW w:w="3260" w:type="dxa"/>
            <w:shd w:val="clear" w:color="auto" w:fill="auto"/>
          </w:tcPr>
          <w:p w14:paraId="72D06814" w14:textId="0C3450DA" w:rsidR="00E205D3" w:rsidRPr="00520EE9" w:rsidRDefault="00E205D3" w:rsidP="00E205D3">
            <w:pPr>
              <w:rPr>
                <w:rFonts w:ascii="Times New Roman" w:hAnsi="Times New Roman"/>
                <w:sz w:val="24"/>
                <w:szCs w:val="24"/>
              </w:rPr>
            </w:pPr>
          </w:p>
        </w:tc>
        <w:tc>
          <w:tcPr>
            <w:tcW w:w="1627" w:type="dxa"/>
            <w:shd w:val="clear" w:color="auto" w:fill="auto"/>
          </w:tcPr>
          <w:p w14:paraId="4035B7E2" w14:textId="77777777" w:rsidR="00E205D3" w:rsidRDefault="00E205D3" w:rsidP="00E205D3">
            <w:pPr>
              <w:jc w:val="both"/>
              <w:rPr>
                <w:rFonts w:ascii="Times New Roman" w:hAnsi="Times New Roman"/>
                <w:sz w:val="24"/>
                <w:szCs w:val="24"/>
              </w:rPr>
            </w:pPr>
          </w:p>
        </w:tc>
        <w:tc>
          <w:tcPr>
            <w:tcW w:w="1604" w:type="dxa"/>
            <w:shd w:val="clear" w:color="auto" w:fill="auto"/>
          </w:tcPr>
          <w:p w14:paraId="67DC333D" w14:textId="77777777" w:rsidR="00E205D3" w:rsidRPr="00F63DF8" w:rsidRDefault="00E205D3" w:rsidP="00E205D3">
            <w:pPr>
              <w:jc w:val="both"/>
              <w:rPr>
                <w:rFonts w:ascii="Times New Roman" w:hAnsi="Times New Roman"/>
                <w:sz w:val="24"/>
                <w:szCs w:val="24"/>
              </w:rPr>
            </w:pPr>
          </w:p>
        </w:tc>
        <w:tc>
          <w:tcPr>
            <w:tcW w:w="1732" w:type="dxa"/>
            <w:shd w:val="clear" w:color="auto" w:fill="auto"/>
          </w:tcPr>
          <w:p w14:paraId="05A698B6" w14:textId="77777777" w:rsidR="00E205D3" w:rsidRDefault="00E205D3" w:rsidP="00E205D3">
            <w:pPr>
              <w:jc w:val="both"/>
              <w:rPr>
                <w:rFonts w:ascii="Times New Roman" w:hAnsi="Times New Roman"/>
                <w:sz w:val="24"/>
                <w:szCs w:val="24"/>
              </w:rPr>
            </w:pPr>
          </w:p>
        </w:tc>
      </w:tr>
      <w:tr w:rsidR="00F44ACE" w14:paraId="0C4F32A8" w14:textId="77777777" w:rsidTr="00DA422A">
        <w:tc>
          <w:tcPr>
            <w:tcW w:w="917" w:type="dxa"/>
            <w:shd w:val="clear" w:color="auto" w:fill="auto"/>
          </w:tcPr>
          <w:p w14:paraId="77608995" w14:textId="0A3A6C5F" w:rsidR="00F44ACE" w:rsidRDefault="00F44ACE" w:rsidP="00E205D3">
            <w:pPr>
              <w:jc w:val="both"/>
              <w:rPr>
                <w:rFonts w:ascii="Times New Roman" w:hAnsi="Times New Roman"/>
                <w:sz w:val="24"/>
                <w:szCs w:val="24"/>
              </w:rPr>
            </w:pPr>
            <w:r>
              <w:rPr>
                <w:rFonts w:ascii="Times New Roman" w:hAnsi="Times New Roman"/>
                <w:sz w:val="24"/>
                <w:szCs w:val="24"/>
              </w:rPr>
              <w:lastRenderedPageBreak/>
              <w:t>30</w:t>
            </w:r>
          </w:p>
        </w:tc>
        <w:tc>
          <w:tcPr>
            <w:tcW w:w="1174" w:type="dxa"/>
            <w:shd w:val="clear" w:color="auto" w:fill="auto"/>
          </w:tcPr>
          <w:p w14:paraId="4D8B1609" w14:textId="72753649" w:rsidR="00F44ACE" w:rsidRDefault="00F44ACE" w:rsidP="00E205D3">
            <w:pPr>
              <w:jc w:val="both"/>
              <w:rPr>
                <w:rFonts w:ascii="Times New Roman" w:hAnsi="Times New Roman"/>
                <w:sz w:val="24"/>
                <w:szCs w:val="24"/>
              </w:rPr>
            </w:pPr>
            <w:r>
              <w:rPr>
                <w:rFonts w:ascii="Times New Roman" w:hAnsi="Times New Roman"/>
                <w:sz w:val="24"/>
                <w:szCs w:val="24"/>
              </w:rPr>
              <w:t>18/07/25</w:t>
            </w:r>
          </w:p>
        </w:tc>
        <w:tc>
          <w:tcPr>
            <w:tcW w:w="1557" w:type="dxa"/>
            <w:shd w:val="clear" w:color="auto" w:fill="auto"/>
          </w:tcPr>
          <w:p w14:paraId="6BD92950" w14:textId="31521A2F" w:rsidR="00F44ACE" w:rsidRDefault="00F44ACE" w:rsidP="00E205D3">
            <w:pPr>
              <w:jc w:val="both"/>
              <w:rPr>
                <w:rFonts w:ascii="Times New Roman" w:hAnsi="Times New Roman"/>
                <w:sz w:val="24"/>
                <w:szCs w:val="24"/>
              </w:rPr>
            </w:pPr>
            <w:r>
              <w:rPr>
                <w:rFonts w:ascii="Times New Roman" w:hAnsi="Times New Roman"/>
                <w:sz w:val="24"/>
                <w:szCs w:val="24"/>
              </w:rPr>
              <w:t>Presencial</w:t>
            </w:r>
          </w:p>
        </w:tc>
        <w:tc>
          <w:tcPr>
            <w:tcW w:w="2122" w:type="dxa"/>
            <w:shd w:val="clear" w:color="auto" w:fill="auto"/>
          </w:tcPr>
          <w:p w14:paraId="0512DE4C" w14:textId="41C20507" w:rsidR="00F44ACE" w:rsidRDefault="00F44ACE" w:rsidP="00E205D3">
            <w:pPr>
              <w:jc w:val="both"/>
              <w:rPr>
                <w:rFonts w:ascii="Times New Roman" w:hAnsi="Times New Roman"/>
                <w:sz w:val="24"/>
                <w:szCs w:val="24"/>
              </w:rPr>
            </w:pPr>
            <w:r>
              <w:rPr>
                <w:rFonts w:ascii="Times New Roman" w:hAnsi="Times New Roman"/>
                <w:sz w:val="24"/>
                <w:szCs w:val="24"/>
              </w:rPr>
              <w:t xml:space="preserve">Recuperatorio. Modalidad Oral </w:t>
            </w:r>
          </w:p>
        </w:tc>
        <w:tc>
          <w:tcPr>
            <w:tcW w:w="3260" w:type="dxa"/>
            <w:shd w:val="clear" w:color="auto" w:fill="auto"/>
          </w:tcPr>
          <w:p w14:paraId="3FE6C361" w14:textId="77777777" w:rsidR="00F44ACE" w:rsidRPr="00520EE9" w:rsidRDefault="00F44ACE" w:rsidP="00E205D3">
            <w:pPr>
              <w:rPr>
                <w:rFonts w:ascii="Times New Roman" w:hAnsi="Times New Roman"/>
                <w:sz w:val="24"/>
                <w:szCs w:val="24"/>
              </w:rPr>
            </w:pPr>
          </w:p>
        </w:tc>
        <w:tc>
          <w:tcPr>
            <w:tcW w:w="1627" w:type="dxa"/>
            <w:shd w:val="clear" w:color="auto" w:fill="auto"/>
          </w:tcPr>
          <w:p w14:paraId="12E23BCE" w14:textId="77777777" w:rsidR="00F44ACE" w:rsidRDefault="00F44ACE" w:rsidP="00E205D3">
            <w:pPr>
              <w:jc w:val="both"/>
              <w:rPr>
                <w:rFonts w:ascii="Times New Roman" w:hAnsi="Times New Roman"/>
                <w:sz w:val="24"/>
                <w:szCs w:val="24"/>
              </w:rPr>
            </w:pPr>
          </w:p>
        </w:tc>
        <w:tc>
          <w:tcPr>
            <w:tcW w:w="1604" w:type="dxa"/>
            <w:shd w:val="clear" w:color="auto" w:fill="auto"/>
          </w:tcPr>
          <w:p w14:paraId="0C1CFFF7" w14:textId="77777777" w:rsidR="00F44ACE" w:rsidRPr="00F63DF8" w:rsidRDefault="00F44ACE" w:rsidP="00E205D3">
            <w:pPr>
              <w:jc w:val="both"/>
              <w:rPr>
                <w:rFonts w:ascii="Times New Roman" w:hAnsi="Times New Roman"/>
                <w:sz w:val="24"/>
                <w:szCs w:val="24"/>
              </w:rPr>
            </w:pPr>
          </w:p>
        </w:tc>
        <w:tc>
          <w:tcPr>
            <w:tcW w:w="1732" w:type="dxa"/>
            <w:shd w:val="clear" w:color="auto" w:fill="auto"/>
          </w:tcPr>
          <w:p w14:paraId="4F946E10" w14:textId="77777777" w:rsidR="00F44ACE" w:rsidRDefault="00F44ACE" w:rsidP="00E205D3">
            <w:pPr>
              <w:jc w:val="both"/>
              <w:rPr>
                <w:rFonts w:ascii="Times New Roman" w:hAnsi="Times New Roman"/>
                <w:sz w:val="24"/>
                <w:szCs w:val="24"/>
              </w:rPr>
            </w:pPr>
          </w:p>
        </w:tc>
      </w:tr>
    </w:tbl>
    <w:p w14:paraId="0105830E" w14:textId="1358BE8C" w:rsidR="00CB53AF" w:rsidRDefault="00CB53AF" w:rsidP="00FE7A91">
      <w:pPr>
        <w:pStyle w:val="Encabezado"/>
        <w:rPr>
          <w:rFonts w:ascii="Times New Roman" w:hAnsi="Times New Roman"/>
          <w:sz w:val="36"/>
          <w:szCs w:val="36"/>
          <w:u w:val="single"/>
        </w:rPr>
      </w:pPr>
    </w:p>
    <w:p w14:paraId="4925CC14" w14:textId="77777777" w:rsidR="00FF3327" w:rsidRDefault="00FF3327" w:rsidP="00FE7A91">
      <w:pPr>
        <w:pStyle w:val="Encabezado"/>
        <w:rPr>
          <w:rFonts w:ascii="Times New Roman" w:hAnsi="Times New Roman"/>
          <w:sz w:val="36"/>
          <w:szCs w:val="36"/>
          <w:u w:val="single"/>
        </w:rPr>
      </w:pPr>
    </w:p>
    <w:p w14:paraId="3B22BB7D" w14:textId="77777777" w:rsidR="00282FF7" w:rsidRDefault="00282FF7" w:rsidP="00282FF7">
      <w:pPr>
        <w:rPr>
          <w:rFonts w:ascii="Times New Roman" w:hAnsi="Times New Roman"/>
          <w:sz w:val="24"/>
          <w:szCs w:val="24"/>
        </w:rPr>
      </w:pPr>
    </w:p>
    <w:p w14:paraId="17B246DD" w14:textId="77777777" w:rsidR="00282FF7" w:rsidRDefault="00282FF7" w:rsidP="00282FF7">
      <w:pPr>
        <w:rPr>
          <w:rFonts w:ascii="Times New Roman" w:hAnsi="Times New Roman"/>
          <w:sz w:val="24"/>
          <w:szCs w:val="24"/>
        </w:rPr>
      </w:pPr>
    </w:p>
    <w:p w14:paraId="6BF89DA3" w14:textId="77777777" w:rsidR="00282FF7" w:rsidRDefault="00282FF7" w:rsidP="00282FF7">
      <w:pPr>
        <w:rPr>
          <w:rFonts w:ascii="Times New Roman" w:hAnsi="Times New Roman"/>
          <w:sz w:val="24"/>
          <w:szCs w:val="24"/>
        </w:rPr>
      </w:pPr>
    </w:p>
    <w:p w14:paraId="7BCAFE1A" w14:textId="77777777" w:rsidR="002B5EE6" w:rsidRDefault="002B5EE6" w:rsidP="00282FF7">
      <w:pPr>
        <w:rPr>
          <w:rFonts w:ascii="Times New Roman" w:hAnsi="Times New Roman"/>
          <w:sz w:val="24"/>
          <w:szCs w:val="24"/>
        </w:rPr>
      </w:pPr>
    </w:p>
    <w:p w14:paraId="7F653F34" w14:textId="77777777" w:rsidR="00282FF7" w:rsidRPr="00AE647F" w:rsidRDefault="00AE647F" w:rsidP="00AE647F">
      <w:pPr>
        <w:jc w:val="center"/>
        <w:rPr>
          <w:rFonts w:ascii="Times New Roman" w:hAnsi="Times New Roman"/>
          <w:sz w:val="36"/>
          <w:szCs w:val="36"/>
        </w:rPr>
      </w:pPr>
      <w:r w:rsidRPr="00AE647F">
        <w:rPr>
          <w:rFonts w:ascii="Times New Roman" w:hAnsi="Times New Roman"/>
          <w:sz w:val="36"/>
          <w:szCs w:val="36"/>
        </w:rPr>
        <w:t>ANEXO III</w:t>
      </w:r>
    </w:p>
    <w:p w14:paraId="16955542" w14:textId="77777777" w:rsidR="00282FF7" w:rsidRPr="00ED51ED" w:rsidRDefault="00282FF7" w:rsidP="00282FF7">
      <w:pPr>
        <w:pStyle w:val="Encabezado"/>
        <w:jc w:val="center"/>
        <w:rPr>
          <w:rFonts w:ascii="Times New Roman" w:hAnsi="Times New Roman"/>
          <w:sz w:val="36"/>
          <w:szCs w:val="36"/>
          <w:u w:val="single"/>
        </w:rPr>
      </w:pPr>
      <w:r w:rsidRPr="00ED51ED">
        <w:rPr>
          <w:rFonts w:ascii="Times New Roman" w:hAnsi="Times New Roman"/>
          <w:sz w:val="36"/>
          <w:szCs w:val="36"/>
          <w:u w:val="single"/>
        </w:rPr>
        <w:t>Modalidad</w:t>
      </w:r>
      <w:r>
        <w:rPr>
          <w:rFonts w:ascii="Times New Roman" w:hAnsi="Times New Roman"/>
          <w:sz w:val="36"/>
          <w:szCs w:val="36"/>
          <w:u w:val="single"/>
        </w:rPr>
        <w:t xml:space="preserve"> C</w:t>
      </w:r>
      <w:r w:rsidRPr="00ED51ED">
        <w:rPr>
          <w:rFonts w:ascii="Times New Roman" w:hAnsi="Times New Roman"/>
          <w:sz w:val="36"/>
          <w:szCs w:val="36"/>
          <w:u w:val="single"/>
        </w:rPr>
        <w:t xml:space="preserve">:  Curso </w:t>
      </w:r>
      <w:r>
        <w:rPr>
          <w:rFonts w:ascii="Times New Roman" w:hAnsi="Times New Roman"/>
          <w:sz w:val="36"/>
          <w:szCs w:val="36"/>
          <w:u w:val="single"/>
        </w:rPr>
        <w:t xml:space="preserve">Virtual para </w:t>
      </w:r>
      <w:proofErr w:type="spellStart"/>
      <w:r>
        <w:rPr>
          <w:rFonts w:ascii="Times New Roman" w:hAnsi="Times New Roman"/>
          <w:sz w:val="36"/>
          <w:szCs w:val="36"/>
          <w:u w:val="single"/>
        </w:rPr>
        <w:t>recursantes</w:t>
      </w:r>
      <w:proofErr w:type="spellEnd"/>
    </w:p>
    <w:p w14:paraId="5C3E0E74" w14:textId="77777777" w:rsidR="00282FF7" w:rsidRPr="00CD18F3" w:rsidRDefault="00282FF7" w:rsidP="00282FF7">
      <w:pPr>
        <w:rPr>
          <w:rFonts w:ascii="Times New Roman" w:hAnsi="Times New Roman"/>
          <w:sz w:val="24"/>
          <w:szCs w:val="24"/>
        </w:rPr>
      </w:pPr>
    </w:p>
    <w:p w14:paraId="66A1FAB9" w14:textId="77777777" w:rsidR="00282FF7" w:rsidRPr="00CD18F3" w:rsidRDefault="00282FF7" w:rsidP="00282FF7">
      <w:pPr>
        <w:rPr>
          <w:rFonts w:ascii="Times New Roman" w:hAnsi="Times New Roman"/>
          <w:sz w:val="24"/>
          <w:szCs w:val="24"/>
        </w:rPr>
      </w:pPr>
    </w:p>
    <w:p w14:paraId="76BB753C" w14:textId="77777777" w:rsidR="00282FF7" w:rsidRDefault="00282FF7" w:rsidP="00282FF7">
      <w:pPr>
        <w:rPr>
          <w:rFonts w:ascii="Times New Roman" w:hAnsi="Times New Roman"/>
          <w:sz w:val="24"/>
          <w:szCs w:val="24"/>
        </w:rPr>
      </w:pPr>
    </w:p>
    <w:p w14:paraId="513DA1E0" w14:textId="77777777" w:rsidR="00282FF7" w:rsidRDefault="00282FF7" w:rsidP="00282FF7">
      <w:pPr>
        <w:rPr>
          <w:rFonts w:ascii="Times New Roman" w:hAnsi="Times New Roman"/>
          <w:sz w:val="24"/>
          <w:szCs w:val="24"/>
        </w:rPr>
      </w:pPr>
    </w:p>
    <w:p w14:paraId="75CAC6F5" w14:textId="77777777" w:rsidR="00282FF7" w:rsidRDefault="00282FF7" w:rsidP="00282FF7">
      <w:pPr>
        <w:rPr>
          <w:rFonts w:ascii="Times New Roman" w:hAnsi="Times New Roman"/>
          <w:sz w:val="24"/>
          <w:szCs w:val="24"/>
        </w:rPr>
      </w:pPr>
    </w:p>
    <w:p w14:paraId="66060428" w14:textId="77777777" w:rsidR="00282FF7" w:rsidRDefault="00282FF7" w:rsidP="00282FF7">
      <w:pPr>
        <w:rPr>
          <w:rFonts w:ascii="Times New Roman" w:hAnsi="Times New Roman"/>
          <w:sz w:val="24"/>
          <w:szCs w:val="24"/>
        </w:rPr>
      </w:pPr>
    </w:p>
    <w:p w14:paraId="1D0656FE" w14:textId="77777777" w:rsidR="00282FF7" w:rsidRDefault="00282FF7" w:rsidP="00282FF7">
      <w:pPr>
        <w:rPr>
          <w:rFonts w:ascii="Times New Roman" w:hAnsi="Times New Roman"/>
          <w:sz w:val="24"/>
          <w:szCs w:val="24"/>
        </w:rPr>
      </w:pPr>
    </w:p>
    <w:p w14:paraId="7B37605A" w14:textId="77777777" w:rsidR="00E23E59" w:rsidRDefault="00E23E59">
      <w:pPr>
        <w:rPr>
          <w:rFonts w:ascii="Times New Roman" w:hAnsi="Times New Roman"/>
          <w:sz w:val="36"/>
          <w:szCs w:val="36"/>
        </w:rPr>
      </w:pPr>
      <w:r>
        <w:rPr>
          <w:rFonts w:ascii="Times New Roman" w:hAnsi="Times New Roman"/>
          <w:sz w:val="36"/>
          <w:szCs w:val="36"/>
        </w:rPr>
        <w:lastRenderedPageBreak/>
        <w:br w:type="page"/>
      </w:r>
    </w:p>
    <w:p w14:paraId="0A2B0C0C" w14:textId="77777777" w:rsidR="00282FF7" w:rsidRDefault="00282FF7" w:rsidP="00282FF7">
      <w:pPr>
        <w:pStyle w:val="Encabezado"/>
        <w:jc w:val="center"/>
        <w:rPr>
          <w:rFonts w:ascii="Times New Roman" w:hAnsi="Times New Roman"/>
          <w:sz w:val="36"/>
          <w:szCs w:val="36"/>
        </w:rPr>
      </w:pPr>
      <w:r>
        <w:rPr>
          <w:rFonts w:ascii="Times New Roman" w:hAnsi="Times New Roman"/>
          <w:sz w:val="36"/>
          <w:szCs w:val="36"/>
        </w:rPr>
        <w:lastRenderedPageBreak/>
        <w:t>ANEXO IV</w:t>
      </w:r>
    </w:p>
    <w:tbl>
      <w:tblPr>
        <w:tblpPr w:leftFromText="141" w:rightFromText="141" w:vertAnchor="page" w:horzAnchor="margin" w:tblpY="40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996"/>
        <w:gridCol w:w="1641"/>
        <w:gridCol w:w="1715"/>
        <w:gridCol w:w="3449"/>
        <w:gridCol w:w="1715"/>
        <w:gridCol w:w="1690"/>
        <w:gridCol w:w="1827"/>
      </w:tblGrid>
      <w:tr w:rsidR="00282FF7" w:rsidRPr="00F63DF8" w14:paraId="5E3E9839" w14:textId="77777777" w:rsidTr="0018238F">
        <w:tc>
          <w:tcPr>
            <w:tcW w:w="1071" w:type="dxa"/>
            <w:shd w:val="clear" w:color="auto" w:fill="D9D9D9"/>
            <w:vAlign w:val="center"/>
          </w:tcPr>
          <w:p w14:paraId="717B38C9"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CLASE</w:t>
            </w:r>
          </w:p>
        </w:tc>
        <w:tc>
          <w:tcPr>
            <w:tcW w:w="1108" w:type="dxa"/>
            <w:shd w:val="clear" w:color="auto" w:fill="D9D9D9"/>
            <w:vAlign w:val="center"/>
          </w:tcPr>
          <w:p w14:paraId="00C9575C"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FECHA</w:t>
            </w:r>
          </w:p>
        </w:tc>
        <w:tc>
          <w:tcPr>
            <w:tcW w:w="1782" w:type="dxa"/>
            <w:shd w:val="clear" w:color="auto" w:fill="D9D9D9"/>
            <w:vAlign w:val="center"/>
          </w:tcPr>
          <w:p w14:paraId="46327E60"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MODALIDAD DE CLASE</w:t>
            </w:r>
          </w:p>
        </w:tc>
        <w:tc>
          <w:tcPr>
            <w:tcW w:w="1858" w:type="dxa"/>
            <w:shd w:val="clear" w:color="auto" w:fill="D9D9D9"/>
            <w:vAlign w:val="center"/>
          </w:tcPr>
          <w:p w14:paraId="28A6FDA6"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DE LA UNIDAD</w:t>
            </w:r>
          </w:p>
        </w:tc>
        <w:tc>
          <w:tcPr>
            <w:tcW w:w="3697" w:type="dxa"/>
            <w:shd w:val="clear" w:color="auto" w:fill="D9D9D9"/>
            <w:vAlign w:val="center"/>
          </w:tcPr>
          <w:p w14:paraId="7BA8AE15"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ACTIVIDADES PEDAGÓGICAS/PREVISIONES METODOLÓGICAS</w:t>
            </w:r>
          </w:p>
        </w:tc>
        <w:tc>
          <w:tcPr>
            <w:tcW w:w="1830" w:type="dxa"/>
            <w:shd w:val="clear" w:color="auto" w:fill="D9D9D9"/>
            <w:vAlign w:val="center"/>
          </w:tcPr>
          <w:p w14:paraId="7D4AC084"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CONTENIDOS PRÁCTICOS</w:t>
            </w:r>
          </w:p>
        </w:tc>
        <w:tc>
          <w:tcPr>
            <w:tcW w:w="1803" w:type="dxa"/>
            <w:shd w:val="clear" w:color="auto" w:fill="D9D9D9"/>
            <w:vAlign w:val="center"/>
          </w:tcPr>
          <w:p w14:paraId="2F717DC8"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DISCIPLINAR</w:t>
            </w:r>
          </w:p>
        </w:tc>
        <w:tc>
          <w:tcPr>
            <w:tcW w:w="1950" w:type="dxa"/>
            <w:shd w:val="clear" w:color="auto" w:fill="D9D9D9"/>
            <w:vAlign w:val="center"/>
          </w:tcPr>
          <w:p w14:paraId="53BA3426" w14:textId="77777777" w:rsidR="00282FF7" w:rsidRPr="00F63DF8" w:rsidRDefault="00282FF7" w:rsidP="0018238F">
            <w:pPr>
              <w:jc w:val="center"/>
              <w:rPr>
                <w:rFonts w:ascii="Times New Roman" w:hAnsi="Times New Roman"/>
                <w:b/>
                <w:sz w:val="24"/>
                <w:szCs w:val="24"/>
              </w:rPr>
            </w:pPr>
            <w:r w:rsidRPr="00F63DF8">
              <w:rPr>
                <w:rFonts w:ascii="Times New Roman" w:hAnsi="Times New Roman"/>
                <w:b/>
                <w:sz w:val="24"/>
                <w:szCs w:val="24"/>
              </w:rPr>
              <w:t>PRÁCTICA PROFESIONAL</w:t>
            </w:r>
          </w:p>
        </w:tc>
      </w:tr>
      <w:tr w:rsidR="00282FF7" w:rsidRPr="00F63DF8" w14:paraId="394798F2" w14:textId="77777777" w:rsidTr="0018238F">
        <w:tc>
          <w:tcPr>
            <w:tcW w:w="1071" w:type="dxa"/>
            <w:shd w:val="clear" w:color="auto" w:fill="auto"/>
          </w:tcPr>
          <w:p w14:paraId="3889A505"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29079D35"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17686DC7"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53BD644D"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1A3FAC43"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2BBD94B2"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5854DE7F"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2CA7ADD4" w14:textId="77777777" w:rsidR="00282FF7" w:rsidRPr="00F63DF8" w:rsidRDefault="00282FF7" w:rsidP="0018238F">
            <w:pPr>
              <w:jc w:val="both"/>
              <w:rPr>
                <w:rFonts w:ascii="Times New Roman" w:hAnsi="Times New Roman"/>
                <w:sz w:val="24"/>
                <w:szCs w:val="24"/>
              </w:rPr>
            </w:pPr>
          </w:p>
        </w:tc>
      </w:tr>
      <w:tr w:rsidR="00282FF7" w:rsidRPr="00F63DF8" w14:paraId="314EE24A" w14:textId="77777777" w:rsidTr="0018238F">
        <w:tc>
          <w:tcPr>
            <w:tcW w:w="1071" w:type="dxa"/>
            <w:shd w:val="clear" w:color="auto" w:fill="auto"/>
          </w:tcPr>
          <w:p w14:paraId="76614669"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57590049"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0C5B615A"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792F1AA2"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1A499DFC"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5E7E3C41"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03F828E4"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2AC57CB0" w14:textId="77777777" w:rsidR="00282FF7" w:rsidRPr="00F63DF8" w:rsidRDefault="00282FF7" w:rsidP="0018238F">
            <w:pPr>
              <w:jc w:val="both"/>
              <w:rPr>
                <w:rFonts w:ascii="Times New Roman" w:hAnsi="Times New Roman"/>
                <w:sz w:val="24"/>
                <w:szCs w:val="24"/>
              </w:rPr>
            </w:pPr>
          </w:p>
        </w:tc>
      </w:tr>
      <w:tr w:rsidR="00282FF7" w:rsidRPr="00F63DF8" w14:paraId="5186B13D" w14:textId="77777777" w:rsidTr="0018238F">
        <w:tc>
          <w:tcPr>
            <w:tcW w:w="1071" w:type="dxa"/>
            <w:shd w:val="clear" w:color="auto" w:fill="auto"/>
          </w:tcPr>
          <w:p w14:paraId="6C57C439"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3D404BC9"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61319B8A"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31A560F4"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70DF735C"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3A413BF6"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33D28B4B"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37EFA3E3" w14:textId="77777777" w:rsidR="00282FF7" w:rsidRPr="00F63DF8" w:rsidRDefault="00282FF7" w:rsidP="0018238F">
            <w:pPr>
              <w:jc w:val="both"/>
              <w:rPr>
                <w:rFonts w:ascii="Times New Roman" w:hAnsi="Times New Roman"/>
                <w:sz w:val="24"/>
                <w:szCs w:val="24"/>
              </w:rPr>
            </w:pPr>
          </w:p>
        </w:tc>
      </w:tr>
      <w:tr w:rsidR="00282FF7" w:rsidRPr="00F63DF8" w14:paraId="41C6AC2A" w14:textId="77777777" w:rsidTr="0018238F">
        <w:tc>
          <w:tcPr>
            <w:tcW w:w="1071" w:type="dxa"/>
            <w:shd w:val="clear" w:color="auto" w:fill="auto"/>
          </w:tcPr>
          <w:p w14:paraId="2DC44586" w14:textId="77777777" w:rsidR="00282FF7" w:rsidRPr="00F63DF8" w:rsidRDefault="00282FF7" w:rsidP="0018238F">
            <w:pPr>
              <w:jc w:val="both"/>
              <w:rPr>
                <w:rFonts w:ascii="Times New Roman" w:hAnsi="Times New Roman"/>
                <w:sz w:val="24"/>
                <w:szCs w:val="24"/>
              </w:rPr>
            </w:pPr>
          </w:p>
        </w:tc>
        <w:tc>
          <w:tcPr>
            <w:tcW w:w="1108" w:type="dxa"/>
            <w:shd w:val="clear" w:color="auto" w:fill="auto"/>
          </w:tcPr>
          <w:p w14:paraId="4FFCBC07" w14:textId="77777777" w:rsidR="00282FF7" w:rsidRPr="00F63DF8" w:rsidRDefault="00282FF7" w:rsidP="0018238F">
            <w:pPr>
              <w:jc w:val="both"/>
              <w:rPr>
                <w:rFonts w:ascii="Times New Roman" w:hAnsi="Times New Roman"/>
                <w:sz w:val="24"/>
                <w:szCs w:val="24"/>
              </w:rPr>
            </w:pPr>
          </w:p>
        </w:tc>
        <w:tc>
          <w:tcPr>
            <w:tcW w:w="1782" w:type="dxa"/>
            <w:shd w:val="clear" w:color="auto" w:fill="auto"/>
          </w:tcPr>
          <w:p w14:paraId="1728B4D0" w14:textId="77777777" w:rsidR="00282FF7" w:rsidRPr="00F63DF8" w:rsidRDefault="00282FF7" w:rsidP="0018238F">
            <w:pPr>
              <w:jc w:val="both"/>
              <w:rPr>
                <w:rFonts w:ascii="Times New Roman" w:hAnsi="Times New Roman"/>
                <w:sz w:val="24"/>
                <w:szCs w:val="24"/>
              </w:rPr>
            </w:pPr>
          </w:p>
        </w:tc>
        <w:tc>
          <w:tcPr>
            <w:tcW w:w="1858" w:type="dxa"/>
            <w:shd w:val="clear" w:color="auto" w:fill="auto"/>
          </w:tcPr>
          <w:p w14:paraId="34959D4B" w14:textId="77777777" w:rsidR="00282FF7" w:rsidRPr="00F63DF8" w:rsidRDefault="00282FF7" w:rsidP="0018238F">
            <w:pPr>
              <w:jc w:val="both"/>
              <w:rPr>
                <w:rFonts w:ascii="Times New Roman" w:hAnsi="Times New Roman"/>
                <w:sz w:val="24"/>
                <w:szCs w:val="24"/>
              </w:rPr>
            </w:pPr>
          </w:p>
        </w:tc>
        <w:tc>
          <w:tcPr>
            <w:tcW w:w="3697" w:type="dxa"/>
            <w:shd w:val="clear" w:color="auto" w:fill="auto"/>
          </w:tcPr>
          <w:p w14:paraId="7BD58BA2" w14:textId="77777777" w:rsidR="00282FF7" w:rsidRPr="00F63DF8" w:rsidRDefault="00282FF7" w:rsidP="0018238F">
            <w:pPr>
              <w:jc w:val="both"/>
              <w:rPr>
                <w:rFonts w:ascii="Times New Roman" w:hAnsi="Times New Roman"/>
                <w:sz w:val="24"/>
                <w:szCs w:val="24"/>
              </w:rPr>
            </w:pPr>
          </w:p>
        </w:tc>
        <w:tc>
          <w:tcPr>
            <w:tcW w:w="1830" w:type="dxa"/>
            <w:shd w:val="clear" w:color="auto" w:fill="auto"/>
          </w:tcPr>
          <w:p w14:paraId="4357A966" w14:textId="77777777" w:rsidR="00282FF7" w:rsidRPr="00F63DF8" w:rsidRDefault="00282FF7" w:rsidP="0018238F">
            <w:pPr>
              <w:jc w:val="both"/>
              <w:rPr>
                <w:rFonts w:ascii="Times New Roman" w:hAnsi="Times New Roman"/>
                <w:sz w:val="24"/>
                <w:szCs w:val="24"/>
              </w:rPr>
            </w:pPr>
          </w:p>
        </w:tc>
        <w:tc>
          <w:tcPr>
            <w:tcW w:w="1803" w:type="dxa"/>
            <w:shd w:val="clear" w:color="auto" w:fill="auto"/>
          </w:tcPr>
          <w:p w14:paraId="44690661" w14:textId="77777777" w:rsidR="00282FF7" w:rsidRPr="00F63DF8" w:rsidRDefault="00282FF7" w:rsidP="0018238F">
            <w:pPr>
              <w:jc w:val="both"/>
              <w:rPr>
                <w:rFonts w:ascii="Times New Roman" w:hAnsi="Times New Roman"/>
                <w:sz w:val="24"/>
                <w:szCs w:val="24"/>
              </w:rPr>
            </w:pPr>
          </w:p>
        </w:tc>
        <w:tc>
          <w:tcPr>
            <w:tcW w:w="1950" w:type="dxa"/>
            <w:shd w:val="clear" w:color="auto" w:fill="auto"/>
          </w:tcPr>
          <w:p w14:paraId="74539910" w14:textId="77777777" w:rsidR="00282FF7" w:rsidRPr="00F63DF8" w:rsidRDefault="00282FF7" w:rsidP="0018238F">
            <w:pPr>
              <w:jc w:val="both"/>
              <w:rPr>
                <w:rFonts w:ascii="Times New Roman" w:hAnsi="Times New Roman"/>
                <w:sz w:val="24"/>
                <w:szCs w:val="24"/>
              </w:rPr>
            </w:pPr>
          </w:p>
        </w:tc>
      </w:tr>
    </w:tbl>
    <w:p w14:paraId="48D67AAA" w14:textId="77777777" w:rsidR="00282FF7" w:rsidRPr="00ED51ED" w:rsidRDefault="00282FF7" w:rsidP="00282FF7">
      <w:pPr>
        <w:pStyle w:val="Encabezado"/>
        <w:jc w:val="center"/>
        <w:rPr>
          <w:rFonts w:ascii="Times New Roman" w:hAnsi="Times New Roman"/>
          <w:sz w:val="36"/>
          <w:szCs w:val="36"/>
          <w:u w:val="single"/>
        </w:rPr>
      </w:pPr>
      <w:r w:rsidRPr="00ED51ED">
        <w:rPr>
          <w:rFonts w:ascii="Times New Roman" w:hAnsi="Times New Roman"/>
          <w:sz w:val="36"/>
          <w:szCs w:val="36"/>
          <w:u w:val="single"/>
        </w:rPr>
        <w:t>Modalidad</w:t>
      </w:r>
      <w:r>
        <w:rPr>
          <w:rFonts w:ascii="Times New Roman" w:hAnsi="Times New Roman"/>
          <w:sz w:val="36"/>
          <w:szCs w:val="36"/>
          <w:u w:val="single"/>
        </w:rPr>
        <w:t xml:space="preserve"> D</w:t>
      </w:r>
      <w:r w:rsidRPr="00ED51ED">
        <w:rPr>
          <w:rFonts w:ascii="Times New Roman" w:hAnsi="Times New Roman"/>
          <w:sz w:val="36"/>
          <w:szCs w:val="36"/>
          <w:u w:val="single"/>
        </w:rPr>
        <w:t xml:space="preserve">: </w:t>
      </w:r>
      <w:r>
        <w:rPr>
          <w:rFonts w:ascii="Times New Roman" w:hAnsi="Times New Roman"/>
          <w:sz w:val="36"/>
          <w:szCs w:val="36"/>
          <w:u w:val="single"/>
        </w:rPr>
        <w:t xml:space="preserve"> Curso Virtual adicional a la oferta presencial</w:t>
      </w:r>
    </w:p>
    <w:p w14:paraId="5A7E0CF2" w14:textId="77777777" w:rsidR="00282FF7" w:rsidRPr="00CD18F3" w:rsidRDefault="00282FF7" w:rsidP="00282FF7">
      <w:pPr>
        <w:rPr>
          <w:rFonts w:ascii="Times New Roman" w:hAnsi="Times New Roman"/>
          <w:sz w:val="24"/>
          <w:szCs w:val="24"/>
        </w:rPr>
      </w:pPr>
    </w:p>
    <w:p w14:paraId="60FA6563" w14:textId="77777777" w:rsidR="00282FF7" w:rsidRPr="00CD18F3" w:rsidRDefault="00282FF7" w:rsidP="00282FF7">
      <w:pPr>
        <w:rPr>
          <w:rFonts w:ascii="Times New Roman" w:hAnsi="Times New Roman"/>
          <w:sz w:val="24"/>
          <w:szCs w:val="24"/>
        </w:rPr>
      </w:pPr>
    </w:p>
    <w:p w14:paraId="1AC5CDBE" w14:textId="77777777" w:rsidR="00B529B7" w:rsidRDefault="00B529B7"/>
    <w:sectPr w:rsidR="00B529B7" w:rsidSect="00282FF7">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1892A" w14:textId="77777777" w:rsidR="00C6110A" w:rsidRDefault="00C6110A" w:rsidP="00F36C3A">
      <w:pPr>
        <w:spacing w:after="0" w:line="240" w:lineRule="auto"/>
      </w:pPr>
      <w:r>
        <w:separator/>
      </w:r>
    </w:p>
  </w:endnote>
  <w:endnote w:type="continuationSeparator" w:id="0">
    <w:p w14:paraId="2621E26C" w14:textId="77777777" w:rsidR="00C6110A" w:rsidRDefault="00C6110A" w:rsidP="00F3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1599E" w14:textId="77777777" w:rsidR="00F4464D" w:rsidRDefault="00F446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92896" w14:textId="77777777" w:rsidR="00F4464D" w:rsidRDefault="00F446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2E399" w14:textId="77777777" w:rsidR="00F4464D" w:rsidRDefault="00F44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81A56" w14:textId="77777777" w:rsidR="00C6110A" w:rsidRDefault="00C6110A" w:rsidP="00F36C3A">
      <w:pPr>
        <w:spacing w:after="0" w:line="240" w:lineRule="auto"/>
      </w:pPr>
      <w:r>
        <w:separator/>
      </w:r>
    </w:p>
  </w:footnote>
  <w:footnote w:type="continuationSeparator" w:id="0">
    <w:p w14:paraId="2CE22B99" w14:textId="77777777" w:rsidR="00C6110A" w:rsidRDefault="00C6110A" w:rsidP="00F3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D4C27" w14:textId="77777777" w:rsidR="00F4464D" w:rsidRDefault="00F446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3E5AE" w14:textId="77777777" w:rsidR="00F4464D" w:rsidRDefault="00F4464D" w:rsidP="00282FF7">
    <w:pPr>
      <w:pStyle w:val="Encabezado"/>
      <w:jc w:val="center"/>
    </w:pPr>
    <w:r>
      <w:rPr>
        <w:noProof/>
        <w:lang w:val="es-MX" w:eastAsia="es-MX"/>
      </w:rPr>
      <w:drawing>
        <wp:inline distT="0" distB="0" distL="0" distR="0" wp14:anchorId="23BF603E" wp14:editId="07777777">
          <wp:extent cx="5612130" cy="62945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2945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5FCD0" w14:textId="77777777" w:rsidR="00F4464D" w:rsidRDefault="00F446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24"/>
    <w:multiLevelType w:val="hybridMultilevel"/>
    <w:tmpl w:val="0000305E"/>
    <w:lvl w:ilvl="0" w:tplc="0000440D">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238"/>
    <w:multiLevelType w:val="hybridMultilevel"/>
    <w:tmpl w:val="00003B25"/>
    <w:lvl w:ilvl="0" w:tplc="00001E1F">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DBA015CE"/>
    <w:lvl w:ilvl="0" w:tplc="BFD863C0">
      <w:start w:val="1"/>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350"/>
    <w:multiLevelType w:val="hybridMultilevel"/>
    <w:tmpl w:val="000022EE"/>
    <w:lvl w:ilvl="0" w:tplc="00004B40">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60D"/>
    <w:multiLevelType w:val="hybridMultilevel"/>
    <w:tmpl w:val="DB865566"/>
    <w:lvl w:ilvl="0" w:tplc="98F80E10">
      <w:start w:val="1"/>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6A6"/>
    <w:multiLevelType w:val="hybridMultilevel"/>
    <w:tmpl w:val="0000701F"/>
    <w:lvl w:ilvl="0" w:tplc="00005D03">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CD6"/>
    <w:multiLevelType w:val="hybridMultilevel"/>
    <w:tmpl w:val="A7947ECE"/>
    <w:lvl w:ilvl="0" w:tplc="4C06E8D6">
      <w:start w:val="1"/>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2D1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390C"/>
    <w:multiLevelType w:val="hybridMultilevel"/>
    <w:tmpl w:val="BDBA0736"/>
    <w:lvl w:ilvl="0" w:tplc="F5A44518">
      <w:start w:val="1"/>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91C"/>
    <w:multiLevelType w:val="hybridMultilevel"/>
    <w:tmpl w:val="73308A3A"/>
    <w:lvl w:ilvl="0" w:tplc="770C7F70">
      <w:start w:val="1"/>
      <w:numFmt w:val="decimal"/>
      <w:lvlText w:val="%1."/>
      <w:lvlJc w:val="left"/>
      <w:pPr>
        <w:tabs>
          <w:tab w:val="num" w:pos="360"/>
        </w:tabs>
        <w:ind w:left="36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4E45"/>
    <w:multiLevelType w:val="hybridMultilevel"/>
    <w:tmpl w:val="3F5048E8"/>
    <w:lvl w:ilvl="0" w:tplc="7AD2461C">
      <w:start w:val="1"/>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5878"/>
    <w:multiLevelType w:val="hybridMultilevel"/>
    <w:tmpl w:val="00006B36"/>
    <w:lvl w:ilvl="0" w:tplc="00005CF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5AF1"/>
    <w:multiLevelType w:val="hybridMultilevel"/>
    <w:tmpl w:val="000041BB"/>
    <w:lvl w:ilvl="0" w:tplc="000026E9">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5F90"/>
    <w:multiLevelType w:val="hybridMultilevel"/>
    <w:tmpl w:val="8A8228A0"/>
    <w:lvl w:ilvl="0" w:tplc="DE2CC7E2">
      <w:start w:val="2"/>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7A5A"/>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8554DB9"/>
    <w:multiLevelType w:val="hybridMultilevel"/>
    <w:tmpl w:val="1250D222"/>
    <w:lvl w:ilvl="0" w:tplc="4528759A">
      <w:start w:val="5"/>
      <w:numFmt w:val="upperRoman"/>
      <w:lvlText w:val="%1-"/>
      <w:lvlJc w:val="left"/>
      <w:pPr>
        <w:ind w:left="1440" w:hanging="720"/>
      </w:pPr>
      <w:rPr>
        <w:rFonts w:eastAsia="Calibri"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10C34653"/>
    <w:multiLevelType w:val="hybridMultilevel"/>
    <w:tmpl w:val="4508C538"/>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11CA246C"/>
    <w:multiLevelType w:val="hybridMultilevel"/>
    <w:tmpl w:val="ECA87306"/>
    <w:lvl w:ilvl="0" w:tplc="BFD863C0">
      <w:start w:val="1"/>
      <w:numFmt w:val="decimal"/>
      <w:lvlText w:val="%1."/>
      <w:lvlJc w:val="left"/>
      <w:pPr>
        <w:ind w:left="720" w:hanging="360"/>
      </w:pPr>
      <w:rPr>
        <w:rFonts w:cs="Times New Roman"/>
        <w:b/>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1" w15:restartNumberingAfterBreak="0">
    <w:nsid w:val="17485477"/>
    <w:multiLevelType w:val="hybridMultilevel"/>
    <w:tmpl w:val="2EA61B00"/>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007630C"/>
    <w:multiLevelType w:val="hybridMultilevel"/>
    <w:tmpl w:val="4126A94E"/>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3" w15:restartNumberingAfterBreak="0">
    <w:nsid w:val="296E2605"/>
    <w:multiLevelType w:val="hybridMultilevel"/>
    <w:tmpl w:val="7F88E8D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3FC23A67"/>
    <w:multiLevelType w:val="hybridMultilevel"/>
    <w:tmpl w:val="9A761072"/>
    <w:lvl w:ilvl="0" w:tplc="BFD863C0">
      <w:start w:val="1"/>
      <w:numFmt w:val="decimal"/>
      <w:lvlText w:val="%1."/>
      <w:lvlJc w:val="left"/>
      <w:pPr>
        <w:ind w:left="644" w:hanging="360"/>
      </w:pPr>
      <w:rPr>
        <w:rFonts w:cs="Times New Roman"/>
        <w:b/>
      </w:rPr>
    </w:lvl>
    <w:lvl w:ilvl="1" w:tplc="0C0A0019">
      <w:start w:val="1"/>
      <w:numFmt w:val="lowerLetter"/>
      <w:lvlText w:val="%2."/>
      <w:lvlJc w:val="left"/>
      <w:pPr>
        <w:ind w:left="1364" w:hanging="360"/>
      </w:pPr>
      <w:rPr>
        <w:rFonts w:cs="Times New Roman"/>
      </w:rPr>
    </w:lvl>
    <w:lvl w:ilvl="2" w:tplc="0C0A001B">
      <w:start w:val="1"/>
      <w:numFmt w:val="lowerRoman"/>
      <w:lvlText w:val="%3."/>
      <w:lvlJc w:val="right"/>
      <w:pPr>
        <w:ind w:left="2084" w:hanging="180"/>
      </w:pPr>
      <w:rPr>
        <w:rFonts w:cs="Times New Roman"/>
      </w:rPr>
    </w:lvl>
    <w:lvl w:ilvl="3" w:tplc="0C0A000F">
      <w:start w:val="1"/>
      <w:numFmt w:val="decimal"/>
      <w:lvlText w:val="%4."/>
      <w:lvlJc w:val="left"/>
      <w:pPr>
        <w:ind w:left="2804" w:hanging="360"/>
      </w:pPr>
      <w:rPr>
        <w:rFonts w:cs="Times New Roman"/>
      </w:rPr>
    </w:lvl>
    <w:lvl w:ilvl="4" w:tplc="0C0A0019">
      <w:start w:val="1"/>
      <w:numFmt w:val="lowerLetter"/>
      <w:lvlText w:val="%5."/>
      <w:lvlJc w:val="left"/>
      <w:pPr>
        <w:ind w:left="3524" w:hanging="360"/>
      </w:pPr>
      <w:rPr>
        <w:rFonts w:cs="Times New Roman"/>
      </w:rPr>
    </w:lvl>
    <w:lvl w:ilvl="5" w:tplc="0C0A001B">
      <w:start w:val="1"/>
      <w:numFmt w:val="lowerRoman"/>
      <w:lvlText w:val="%6."/>
      <w:lvlJc w:val="right"/>
      <w:pPr>
        <w:ind w:left="4244" w:hanging="180"/>
      </w:pPr>
      <w:rPr>
        <w:rFonts w:cs="Times New Roman"/>
      </w:rPr>
    </w:lvl>
    <w:lvl w:ilvl="6" w:tplc="0C0A000F">
      <w:start w:val="1"/>
      <w:numFmt w:val="decimal"/>
      <w:lvlText w:val="%7."/>
      <w:lvlJc w:val="left"/>
      <w:pPr>
        <w:ind w:left="4964" w:hanging="360"/>
      </w:pPr>
      <w:rPr>
        <w:rFonts w:cs="Times New Roman"/>
      </w:rPr>
    </w:lvl>
    <w:lvl w:ilvl="7" w:tplc="0C0A0019">
      <w:start w:val="1"/>
      <w:numFmt w:val="lowerLetter"/>
      <w:lvlText w:val="%8."/>
      <w:lvlJc w:val="left"/>
      <w:pPr>
        <w:ind w:left="5684" w:hanging="360"/>
      </w:pPr>
      <w:rPr>
        <w:rFonts w:cs="Times New Roman"/>
      </w:rPr>
    </w:lvl>
    <w:lvl w:ilvl="8" w:tplc="0C0A001B">
      <w:start w:val="1"/>
      <w:numFmt w:val="lowerRoman"/>
      <w:lvlText w:val="%9."/>
      <w:lvlJc w:val="right"/>
      <w:pPr>
        <w:ind w:left="6404" w:hanging="180"/>
      </w:pPr>
      <w:rPr>
        <w:rFonts w:cs="Times New Roman"/>
      </w:rPr>
    </w:lvl>
  </w:abstractNum>
  <w:abstractNum w:abstractNumId="25" w15:restartNumberingAfterBreak="0">
    <w:nsid w:val="487A383C"/>
    <w:multiLevelType w:val="hybridMultilevel"/>
    <w:tmpl w:val="12EAE6EE"/>
    <w:lvl w:ilvl="0" w:tplc="653E74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8E65EE5"/>
    <w:multiLevelType w:val="hybridMultilevel"/>
    <w:tmpl w:val="1A300098"/>
    <w:lvl w:ilvl="0" w:tplc="26D29C6A">
      <w:start w:val="1"/>
      <w:numFmt w:val="upperRoman"/>
      <w:lvlText w:val="%1."/>
      <w:lvlJc w:val="right"/>
      <w:pPr>
        <w:ind w:left="720" w:hanging="360"/>
      </w:pPr>
      <w:rPr>
        <w:rFonts w:cs="Times New Roman"/>
        <w:b/>
      </w:rPr>
    </w:lvl>
    <w:lvl w:ilvl="1" w:tplc="2B060E72">
      <w:start w:val="1"/>
      <w:numFmt w:val="lowerLetter"/>
      <w:lvlText w:val="%2."/>
      <w:lvlJc w:val="left"/>
      <w:pPr>
        <w:ind w:left="1440" w:hanging="360"/>
      </w:pPr>
      <w:rPr>
        <w:rFonts w:cs="Times New Roman"/>
        <w:b/>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7" w15:restartNumberingAfterBreak="0">
    <w:nsid w:val="51946857"/>
    <w:multiLevelType w:val="hybridMultilevel"/>
    <w:tmpl w:val="76FADCE2"/>
    <w:lvl w:ilvl="0" w:tplc="7068D71E">
      <w:start w:val="1"/>
      <w:numFmt w:val="upperRoman"/>
      <w:lvlText w:val="%1."/>
      <w:lvlJc w:val="right"/>
      <w:pPr>
        <w:ind w:left="720" w:hanging="360"/>
      </w:pPr>
      <w:rPr>
        <w:b/>
        <w:bCs/>
      </w:rPr>
    </w:lvl>
    <w:lvl w:ilvl="1" w:tplc="BD260B62">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6037449"/>
    <w:multiLevelType w:val="hybridMultilevel"/>
    <w:tmpl w:val="C7B0473C"/>
    <w:lvl w:ilvl="0" w:tplc="1B90A3AC">
      <w:start w:val="6"/>
      <w:numFmt w:val="upperRoman"/>
      <w:lvlText w:val="%1-"/>
      <w:lvlJc w:val="left"/>
      <w:pPr>
        <w:ind w:left="1080" w:hanging="720"/>
      </w:pPr>
      <w:rPr>
        <w:rFonts w:eastAsia="Calibr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F46397E"/>
    <w:multiLevelType w:val="hybridMultilevel"/>
    <w:tmpl w:val="6F940ED2"/>
    <w:lvl w:ilvl="0" w:tplc="7068D71E">
      <w:start w:val="1"/>
      <w:numFmt w:val="upperRoman"/>
      <w:lvlText w:val="%1."/>
      <w:lvlJc w:val="right"/>
      <w:pPr>
        <w:ind w:left="720" w:hanging="360"/>
      </w:pPr>
      <w:rPr>
        <w:b/>
        <w:bCs/>
      </w:rPr>
    </w:lvl>
    <w:lvl w:ilvl="1" w:tplc="E0D4E87C">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073BF8"/>
    <w:multiLevelType w:val="hybridMultilevel"/>
    <w:tmpl w:val="55FC128A"/>
    <w:lvl w:ilvl="0" w:tplc="A06A78EE">
      <w:start w:val="1"/>
      <w:numFmt w:val="upperRoman"/>
      <w:lvlText w:val="%1."/>
      <w:lvlJc w:val="right"/>
      <w:pPr>
        <w:ind w:left="720" w:hanging="360"/>
      </w:pPr>
      <w:rPr>
        <w:rFonts w:cs="Times New Roman"/>
        <w:b/>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1" w15:restartNumberingAfterBreak="0">
    <w:nsid w:val="6F89369C"/>
    <w:multiLevelType w:val="hybridMultilevel"/>
    <w:tmpl w:val="09BAA112"/>
    <w:lvl w:ilvl="0" w:tplc="BFD863C0">
      <w:start w:val="1"/>
      <w:numFmt w:val="decimal"/>
      <w:lvlText w:val="%1."/>
      <w:lvlJc w:val="left"/>
      <w:pPr>
        <w:tabs>
          <w:tab w:val="num" w:pos="720"/>
        </w:tabs>
        <w:ind w:left="720" w:hanging="360"/>
      </w:pPr>
      <w:rPr>
        <w:rFonts w:cs="Times New Roman"/>
        <w:b/>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2" w15:restartNumberingAfterBreak="0">
    <w:nsid w:val="7606215D"/>
    <w:multiLevelType w:val="hybridMultilevel"/>
    <w:tmpl w:val="15B878B6"/>
    <w:lvl w:ilvl="0" w:tplc="5488448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87746163">
    <w:abstractNumId w:val="26"/>
  </w:num>
  <w:num w:numId="2" w16cid:durableId="1669214558">
    <w:abstractNumId w:val="30"/>
  </w:num>
  <w:num w:numId="3" w16cid:durableId="1082531935">
    <w:abstractNumId w:val="32"/>
  </w:num>
  <w:num w:numId="4" w16cid:durableId="1537308044">
    <w:abstractNumId w:val="18"/>
  </w:num>
  <w:num w:numId="5" w16cid:durableId="1198931744">
    <w:abstractNumId w:val="28"/>
  </w:num>
  <w:num w:numId="6" w16cid:durableId="1273169031">
    <w:abstractNumId w:val="27"/>
  </w:num>
  <w:num w:numId="7" w16cid:durableId="792820579">
    <w:abstractNumId w:val="22"/>
  </w:num>
  <w:num w:numId="8" w16cid:durableId="820997838">
    <w:abstractNumId w:val="29"/>
  </w:num>
  <w:num w:numId="9" w16cid:durableId="79563433">
    <w:abstractNumId w:val="19"/>
  </w:num>
  <w:num w:numId="10" w16cid:durableId="1100763358">
    <w:abstractNumId w:val="21"/>
  </w:num>
  <w:num w:numId="11" w16cid:durableId="1456212880">
    <w:abstractNumId w:val="6"/>
  </w:num>
  <w:num w:numId="12" w16cid:durableId="903612645">
    <w:abstractNumId w:val="13"/>
  </w:num>
  <w:num w:numId="13" w16cid:durableId="939143394">
    <w:abstractNumId w:val="12"/>
  </w:num>
  <w:num w:numId="14" w16cid:durableId="1306667120">
    <w:abstractNumId w:val="2"/>
    <w:lvlOverride w:ilvl="0">
      <w:startOverride w:val="1"/>
    </w:lvlOverride>
    <w:lvlOverride w:ilvl="1"/>
    <w:lvlOverride w:ilvl="2"/>
    <w:lvlOverride w:ilvl="3"/>
    <w:lvlOverride w:ilvl="4"/>
    <w:lvlOverride w:ilvl="5"/>
    <w:lvlOverride w:ilvl="6"/>
    <w:lvlOverride w:ilvl="7"/>
    <w:lvlOverride w:ilvl="8"/>
  </w:num>
  <w:num w:numId="15" w16cid:durableId="1791825287">
    <w:abstractNumId w:val="8"/>
    <w:lvlOverride w:ilvl="0">
      <w:startOverride w:val="1"/>
    </w:lvlOverride>
    <w:lvlOverride w:ilvl="1"/>
    <w:lvlOverride w:ilvl="2"/>
    <w:lvlOverride w:ilvl="3"/>
    <w:lvlOverride w:ilvl="4"/>
    <w:lvlOverride w:ilvl="5"/>
    <w:lvlOverride w:ilvl="6"/>
    <w:lvlOverride w:ilvl="7"/>
    <w:lvlOverride w:ilvl="8"/>
  </w:num>
  <w:num w:numId="16" w16cid:durableId="1282305262">
    <w:abstractNumId w:val="0"/>
    <w:lvlOverride w:ilvl="0">
      <w:startOverride w:val="3"/>
    </w:lvlOverride>
    <w:lvlOverride w:ilvl="1"/>
    <w:lvlOverride w:ilvl="2"/>
    <w:lvlOverride w:ilvl="3"/>
    <w:lvlOverride w:ilvl="4"/>
    <w:lvlOverride w:ilvl="5"/>
    <w:lvlOverride w:ilvl="6"/>
    <w:lvlOverride w:ilvl="7"/>
    <w:lvlOverride w:ilvl="8"/>
  </w:num>
  <w:num w:numId="17" w16cid:durableId="1622764552">
    <w:abstractNumId w:val="9"/>
    <w:lvlOverride w:ilvl="0">
      <w:startOverride w:val="1"/>
    </w:lvlOverride>
    <w:lvlOverride w:ilvl="1"/>
    <w:lvlOverride w:ilvl="2"/>
    <w:lvlOverride w:ilvl="3"/>
    <w:lvlOverride w:ilvl="4"/>
    <w:lvlOverride w:ilvl="5"/>
    <w:lvlOverride w:ilvl="6"/>
    <w:lvlOverride w:ilvl="7"/>
    <w:lvlOverride w:ilvl="8"/>
  </w:num>
  <w:num w:numId="18" w16cid:durableId="945040485">
    <w:abstractNumId w:val="7"/>
    <w:lvlOverride w:ilvl="0">
      <w:startOverride w:val="1"/>
    </w:lvlOverride>
    <w:lvlOverride w:ilvl="1"/>
    <w:lvlOverride w:ilvl="2"/>
    <w:lvlOverride w:ilvl="3"/>
    <w:lvlOverride w:ilvl="4"/>
    <w:lvlOverride w:ilvl="5"/>
    <w:lvlOverride w:ilvl="6"/>
    <w:lvlOverride w:ilvl="7"/>
    <w:lvlOverride w:ilvl="8"/>
  </w:num>
  <w:num w:numId="19" w16cid:durableId="1170024909">
    <w:abstractNumId w:val="14"/>
    <w:lvlOverride w:ilvl="0">
      <w:startOverride w:val="1"/>
    </w:lvlOverride>
    <w:lvlOverride w:ilvl="1"/>
    <w:lvlOverride w:ilvl="2"/>
    <w:lvlOverride w:ilvl="3"/>
    <w:lvlOverride w:ilvl="4"/>
    <w:lvlOverride w:ilvl="5"/>
    <w:lvlOverride w:ilvl="6"/>
    <w:lvlOverride w:ilvl="7"/>
    <w:lvlOverride w:ilvl="8"/>
  </w:num>
  <w:num w:numId="20" w16cid:durableId="887493982">
    <w:abstractNumId w:val="5"/>
    <w:lvlOverride w:ilvl="0">
      <w:startOverride w:val="2"/>
    </w:lvlOverride>
    <w:lvlOverride w:ilvl="1"/>
    <w:lvlOverride w:ilvl="2"/>
    <w:lvlOverride w:ilvl="3"/>
    <w:lvlOverride w:ilvl="4"/>
    <w:lvlOverride w:ilvl="5"/>
    <w:lvlOverride w:ilvl="6"/>
    <w:lvlOverride w:ilvl="7"/>
    <w:lvlOverride w:ilvl="8"/>
  </w:num>
  <w:num w:numId="21" w16cid:durableId="2021201576">
    <w:abstractNumId w:val="17"/>
    <w:lvlOverride w:ilvl="0">
      <w:startOverride w:val="1"/>
    </w:lvlOverride>
    <w:lvlOverride w:ilvl="1"/>
    <w:lvlOverride w:ilvl="2"/>
    <w:lvlOverride w:ilvl="3"/>
    <w:lvlOverride w:ilvl="4"/>
    <w:lvlOverride w:ilvl="5"/>
    <w:lvlOverride w:ilvl="6"/>
    <w:lvlOverride w:ilvl="7"/>
    <w:lvlOverride w:ilvl="8"/>
  </w:num>
  <w:num w:numId="22" w16cid:durableId="455485049">
    <w:abstractNumId w:val="1"/>
    <w:lvlOverride w:ilvl="0">
      <w:startOverride w:val="4"/>
    </w:lvlOverride>
    <w:lvlOverride w:ilvl="1"/>
    <w:lvlOverride w:ilvl="2"/>
    <w:lvlOverride w:ilvl="3"/>
    <w:lvlOverride w:ilvl="4"/>
    <w:lvlOverride w:ilvl="5"/>
    <w:lvlOverride w:ilvl="6"/>
    <w:lvlOverride w:ilvl="7"/>
    <w:lvlOverride w:ilvl="8"/>
  </w:num>
  <w:num w:numId="23" w16cid:durableId="833689608">
    <w:abstractNumId w:val="16"/>
    <w:lvlOverride w:ilvl="0">
      <w:startOverride w:val="1"/>
    </w:lvlOverride>
    <w:lvlOverride w:ilvl="1"/>
    <w:lvlOverride w:ilvl="2"/>
    <w:lvlOverride w:ilvl="3"/>
    <w:lvlOverride w:ilvl="4"/>
    <w:lvlOverride w:ilvl="5"/>
    <w:lvlOverride w:ilvl="6"/>
    <w:lvlOverride w:ilvl="7"/>
    <w:lvlOverride w:ilvl="8"/>
  </w:num>
  <w:num w:numId="24" w16cid:durableId="598030775">
    <w:abstractNumId w:val="15"/>
    <w:lvlOverride w:ilvl="0">
      <w:startOverride w:val="1"/>
    </w:lvlOverride>
    <w:lvlOverride w:ilvl="1"/>
    <w:lvlOverride w:ilvl="2"/>
    <w:lvlOverride w:ilvl="3"/>
    <w:lvlOverride w:ilvl="4"/>
    <w:lvlOverride w:ilvl="5"/>
    <w:lvlOverride w:ilvl="6"/>
    <w:lvlOverride w:ilvl="7"/>
    <w:lvlOverride w:ilvl="8"/>
  </w:num>
  <w:num w:numId="25" w16cid:durableId="306932188">
    <w:abstractNumId w:val="10"/>
    <w:lvlOverride w:ilvl="0">
      <w:startOverride w:val="1"/>
    </w:lvlOverride>
    <w:lvlOverride w:ilvl="1"/>
    <w:lvlOverride w:ilvl="2"/>
    <w:lvlOverride w:ilvl="3"/>
    <w:lvlOverride w:ilvl="4"/>
    <w:lvlOverride w:ilvl="5"/>
    <w:lvlOverride w:ilvl="6"/>
    <w:lvlOverride w:ilvl="7"/>
    <w:lvlOverride w:ilvl="8"/>
  </w:num>
  <w:num w:numId="26" w16cid:durableId="1771000773">
    <w:abstractNumId w:val="4"/>
    <w:lvlOverride w:ilvl="0">
      <w:startOverride w:val="1"/>
    </w:lvlOverride>
    <w:lvlOverride w:ilvl="1"/>
    <w:lvlOverride w:ilvl="2"/>
    <w:lvlOverride w:ilvl="3"/>
    <w:lvlOverride w:ilvl="4"/>
    <w:lvlOverride w:ilvl="5"/>
    <w:lvlOverride w:ilvl="6"/>
    <w:lvlOverride w:ilvl="7"/>
    <w:lvlOverride w:ilvl="8"/>
  </w:num>
  <w:num w:numId="27" w16cid:durableId="15740481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513089">
    <w:abstractNumId w:val="3"/>
    <w:lvlOverride w:ilvl="0">
      <w:startOverride w:val="2"/>
    </w:lvlOverride>
    <w:lvlOverride w:ilvl="1"/>
    <w:lvlOverride w:ilvl="2"/>
    <w:lvlOverride w:ilvl="3"/>
    <w:lvlOverride w:ilvl="4"/>
    <w:lvlOverride w:ilvl="5"/>
    <w:lvlOverride w:ilvl="6"/>
    <w:lvlOverride w:ilvl="7"/>
    <w:lvlOverride w:ilvl="8"/>
  </w:num>
  <w:num w:numId="29" w16cid:durableId="1432552593">
    <w:abstractNumId w:val="11"/>
    <w:lvlOverride w:ilvl="0">
      <w:startOverride w:val="1"/>
    </w:lvlOverride>
    <w:lvlOverride w:ilvl="1"/>
    <w:lvlOverride w:ilvl="2"/>
    <w:lvlOverride w:ilvl="3"/>
    <w:lvlOverride w:ilvl="4"/>
    <w:lvlOverride w:ilvl="5"/>
    <w:lvlOverride w:ilvl="6"/>
    <w:lvlOverride w:ilvl="7"/>
    <w:lvlOverride w:ilvl="8"/>
  </w:num>
  <w:num w:numId="30" w16cid:durableId="6242331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12517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712057">
    <w:abstractNumId w:val="25"/>
  </w:num>
  <w:num w:numId="33" w16cid:durableId="14589836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3A"/>
    <w:rsid w:val="000101FC"/>
    <w:rsid w:val="0002695B"/>
    <w:rsid w:val="00053C20"/>
    <w:rsid w:val="000A4082"/>
    <w:rsid w:val="000A679E"/>
    <w:rsid w:val="000C3C4F"/>
    <w:rsid w:val="000C4D12"/>
    <w:rsid w:val="0011452E"/>
    <w:rsid w:val="001151ED"/>
    <w:rsid w:val="001417F1"/>
    <w:rsid w:val="00141F15"/>
    <w:rsid w:val="001450D5"/>
    <w:rsid w:val="001550FC"/>
    <w:rsid w:val="00171580"/>
    <w:rsid w:val="0018238F"/>
    <w:rsid w:val="00185F45"/>
    <w:rsid w:val="001A4AC0"/>
    <w:rsid w:val="001B58A5"/>
    <w:rsid w:val="001E63D0"/>
    <w:rsid w:val="002355CC"/>
    <w:rsid w:val="00241EA0"/>
    <w:rsid w:val="00254BDF"/>
    <w:rsid w:val="00282FF7"/>
    <w:rsid w:val="002B14F1"/>
    <w:rsid w:val="002B5EE6"/>
    <w:rsid w:val="00302E38"/>
    <w:rsid w:val="003328AE"/>
    <w:rsid w:val="00354641"/>
    <w:rsid w:val="00383FBC"/>
    <w:rsid w:val="00390544"/>
    <w:rsid w:val="00395BF7"/>
    <w:rsid w:val="003C740E"/>
    <w:rsid w:val="003F7D65"/>
    <w:rsid w:val="004140F9"/>
    <w:rsid w:val="00427207"/>
    <w:rsid w:val="00457970"/>
    <w:rsid w:val="00466656"/>
    <w:rsid w:val="00467A1B"/>
    <w:rsid w:val="00493203"/>
    <w:rsid w:val="004B775D"/>
    <w:rsid w:val="004C5A05"/>
    <w:rsid w:val="0050230F"/>
    <w:rsid w:val="00515FA6"/>
    <w:rsid w:val="00520EE9"/>
    <w:rsid w:val="00534623"/>
    <w:rsid w:val="005521CE"/>
    <w:rsid w:val="005866F1"/>
    <w:rsid w:val="005A409B"/>
    <w:rsid w:val="005C0908"/>
    <w:rsid w:val="005D796B"/>
    <w:rsid w:val="005E676A"/>
    <w:rsid w:val="00604A46"/>
    <w:rsid w:val="0062377B"/>
    <w:rsid w:val="00652F63"/>
    <w:rsid w:val="0066393F"/>
    <w:rsid w:val="006C6BA3"/>
    <w:rsid w:val="006D6981"/>
    <w:rsid w:val="00712581"/>
    <w:rsid w:val="00715566"/>
    <w:rsid w:val="007155EA"/>
    <w:rsid w:val="0077478C"/>
    <w:rsid w:val="0078084A"/>
    <w:rsid w:val="007B3FBF"/>
    <w:rsid w:val="007C0BE5"/>
    <w:rsid w:val="007E35E2"/>
    <w:rsid w:val="00823F50"/>
    <w:rsid w:val="008551E2"/>
    <w:rsid w:val="00856C56"/>
    <w:rsid w:val="00860E97"/>
    <w:rsid w:val="00892CCC"/>
    <w:rsid w:val="0089532D"/>
    <w:rsid w:val="008B5D56"/>
    <w:rsid w:val="008B60EC"/>
    <w:rsid w:val="008D0649"/>
    <w:rsid w:val="008D3E1C"/>
    <w:rsid w:val="00930B02"/>
    <w:rsid w:val="00932C46"/>
    <w:rsid w:val="009420B9"/>
    <w:rsid w:val="009432AB"/>
    <w:rsid w:val="00952C32"/>
    <w:rsid w:val="009B200C"/>
    <w:rsid w:val="00A03A9F"/>
    <w:rsid w:val="00A045A1"/>
    <w:rsid w:val="00A24F03"/>
    <w:rsid w:val="00AA1E49"/>
    <w:rsid w:val="00AD01FE"/>
    <w:rsid w:val="00AD2B88"/>
    <w:rsid w:val="00AE2588"/>
    <w:rsid w:val="00AE2811"/>
    <w:rsid w:val="00AE647F"/>
    <w:rsid w:val="00B2257E"/>
    <w:rsid w:val="00B33AB8"/>
    <w:rsid w:val="00B529B7"/>
    <w:rsid w:val="00B547E6"/>
    <w:rsid w:val="00B95712"/>
    <w:rsid w:val="00B95E14"/>
    <w:rsid w:val="00BA38DD"/>
    <w:rsid w:val="00BC36C5"/>
    <w:rsid w:val="00BD4DD2"/>
    <w:rsid w:val="00BE69B0"/>
    <w:rsid w:val="00BF7B93"/>
    <w:rsid w:val="00C00B3D"/>
    <w:rsid w:val="00C041AA"/>
    <w:rsid w:val="00C163EA"/>
    <w:rsid w:val="00C5624C"/>
    <w:rsid w:val="00C6110A"/>
    <w:rsid w:val="00C9744D"/>
    <w:rsid w:val="00CA289B"/>
    <w:rsid w:val="00CB53AF"/>
    <w:rsid w:val="00CC3A4F"/>
    <w:rsid w:val="00CC5E51"/>
    <w:rsid w:val="00CF1861"/>
    <w:rsid w:val="00D15CF8"/>
    <w:rsid w:val="00D62618"/>
    <w:rsid w:val="00D764A7"/>
    <w:rsid w:val="00DA422A"/>
    <w:rsid w:val="00DF39FA"/>
    <w:rsid w:val="00E205D3"/>
    <w:rsid w:val="00E23E59"/>
    <w:rsid w:val="00E26540"/>
    <w:rsid w:val="00E6743B"/>
    <w:rsid w:val="00F02BA8"/>
    <w:rsid w:val="00F36C3A"/>
    <w:rsid w:val="00F40EC8"/>
    <w:rsid w:val="00F4464D"/>
    <w:rsid w:val="00F44ACE"/>
    <w:rsid w:val="00F62E2B"/>
    <w:rsid w:val="00F635B6"/>
    <w:rsid w:val="00F8165E"/>
    <w:rsid w:val="00FC0154"/>
    <w:rsid w:val="00FC3ECC"/>
    <w:rsid w:val="00FE7A91"/>
    <w:rsid w:val="00FF3327"/>
    <w:rsid w:val="124B4C4F"/>
    <w:rsid w:val="1816237A"/>
    <w:rsid w:val="2A6E78F1"/>
    <w:rsid w:val="39B79ECD"/>
    <w:rsid w:val="468B8850"/>
    <w:rsid w:val="4BD398C5"/>
    <w:rsid w:val="6D68097D"/>
    <w:rsid w:val="7AA8B10D"/>
    <w:rsid w:val="7EED3D1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D767E"/>
  <w15:docId w15:val="{96E4B6C4-3950-41B2-92E1-BCA5A1CA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C3A"/>
    <w:rPr>
      <w:rFonts w:ascii="Calibri" w:eastAsia="Calibri" w:hAnsi="Calibri" w:cs="Times New Roman"/>
    </w:rPr>
  </w:style>
  <w:style w:type="paragraph" w:styleId="Ttulo4">
    <w:name w:val="heading 4"/>
    <w:basedOn w:val="Normal"/>
    <w:next w:val="Normal"/>
    <w:link w:val="Ttulo4Car"/>
    <w:uiPriority w:val="99"/>
    <w:qFormat/>
    <w:rsid w:val="00F62E2B"/>
    <w:pPr>
      <w:keepNext/>
      <w:spacing w:after="0" w:line="240" w:lineRule="auto"/>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C3A"/>
    <w:pPr>
      <w:ind w:left="720"/>
      <w:contextualSpacing/>
    </w:pPr>
  </w:style>
  <w:style w:type="paragraph" w:styleId="Encabezado">
    <w:name w:val="header"/>
    <w:basedOn w:val="Normal"/>
    <w:link w:val="EncabezadoCar"/>
    <w:uiPriority w:val="99"/>
    <w:unhideWhenUsed/>
    <w:rsid w:val="00F36C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6C3A"/>
    <w:rPr>
      <w:rFonts w:ascii="Calibri" w:eastAsia="Calibri" w:hAnsi="Calibri" w:cs="Times New Roman"/>
    </w:rPr>
  </w:style>
  <w:style w:type="paragraph" w:styleId="Piedepgina">
    <w:name w:val="footer"/>
    <w:basedOn w:val="Normal"/>
    <w:link w:val="PiedepginaCar"/>
    <w:uiPriority w:val="99"/>
    <w:unhideWhenUsed/>
    <w:rsid w:val="00F36C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6C3A"/>
    <w:rPr>
      <w:rFonts w:ascii="Calibri" w:eastAsia="Calibri" w:hAnsi="Calibri" w:cs="Times New Roman"/>
    </w:rPr>
  </w:style>
  <w:style w:type="paragraph" w:styleId="Textodeglobo">
    <w:name w:val="Balloon Text"/>
    <w:basedOn w:val="Normal"/>
    <w:link w:val="TextodegloboCar"/>
    <w:uiPriority w:val="99"/>
    <w:semiHidden/>
    <w:unhideWhenUsed/>
    <w:rsid w:val="00F36C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C3A"/>
    <w:rPr>
      <w:rFonts w:ascii="Tahoma" w:eastAsia="Calibri" w:hAnsi="Tahoma" w:cs="Tahoma"/>
      <w:sz w:val="16"/>
      <w:szCs w:val="16"/>
    </w:rPr>
  </w:style>
  <w:style w:type="character" w:customStyle="1" w:styleId="Ttulo4Car">
    <w:name w:val="Título 4 Car"/>
    <w:basedOn w:val="Fuentedeprrafopredeter"/>
    <w:link w:val="Ttulo4"/>
    <w:uiPriority w:val="99"/>
    <w:rsid w:val="00F62E2B"/>
    <w:rPr>
      <w:rFonts w:ascii="Calibri" w:eastAsia="Calibri" w:hAnsi="Calibri" w:cs="Times New Roman"/>
      <w:b/>
      <w:bCs/>
      <w:sz w:val="28"/>
      <w:szCs w:val="28"/>
    </w:rPr>
  </w:style>
  <w:style w:type="paragraph" w:customStyle="1" w:styleId="Prrafodelista1">
    <w:name w:val="Párrafo de lista1"/>
    <w:basedOn w:val="Normal"/>
    <w:uiPriority w:val="99"/>
    <w:rsid w:val="00F62E2B"/>
    <w:pPr>
      <w:ind w:left="720"/>
      <w:contextualSpacing/>
    </w:pPr>
    <w:rPr>
      <w:rFonts w:eastAsia="Times New Roman"/>
    </w:rPr>
  </w:style>
  <w:style w:type="paragraph" w:customStyle="1" w:styleId="Default">
    <w:name w:val="Default"/>
    <w:rsid w:val="00930B02"/>
    <w:pPr>
      <w:autoSpaceDE w:val="0"/>
      <w:autoSpaceDN w:val="0"/>
      <w:adjustRightInd w:val="0"/>
      <w:spacing w:after="0" w:line="240" w:lineRule="auto"/>
    </w:pPr>
    <w:rPr>
      <w:rFonts w:ascii="Arial" w:eastAsia="Calibri" w:hAnsi="Arial" w:cs="Arial"/>
      <w:color w:val="000000"/>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6704-01A6-426B-8C77-74D71633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52</Pages>
  <Words>10458</Words>
  <Characters>57519</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67842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 Fritz</dc:creator>
  <cp:lastModifiedBy>Andres Laiño</cp:lastModifiedBy>
  <cp:revision>2</cp:revision>
  <cp:lastPrinted>2022-03-09T18:55:00Z</cp:lastPrinted>
  <dcterms:created xsi:type="dcterms:W3CDTF">2025-03-28T14:15:00Z</dcterms:created>
  <dcterms:modified xsi:type="dcterms:W3CDTF">2025-03-28T14:15:00Z</dcterms:modified>
</cp:coreProperties>
</file>