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494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2943"/>
        <w:gridCol w:w="5550"/>
      </w:tblGrid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Termo de Abertura</w:t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Projeto: Bolão Copa do Mundo 2018.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Necessidades de Negócio do Projeto (Justificativa)</w:t>
            </w:r>
          </w:p>
        </w:tc>
      </w:tr>
      <w:tr>
        <w:trPr>
          <w:trHeight w:val="392" w:hRule="atLeast"/>
        </w:trPr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  </w:t>
            </w:r>
            <w:r>
              <w:rPr/>
              <w:t>Atualmente, a tecnologia está presente diariamente no cotidiano humano e quando ligada à precisão de agilidade e facilidade nas tarefas do dia a dia, tê-la como opção, torna-se algo prioritário.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  </w:t>
            </w:r>
            <w:r>
              <w:rPr/>
              <w:t>Tendo isso em mente, nada melhor do que digitalizar uma diversão que ocorre durante eventos esportivos, como o bolão. Dessa forma, é possível facilitar a integração de grupos de amigos, por exemplo, que desejam realizar um bolão, independentemente da localização de cada integrante.</w:t>
            </w:r>
          </w:p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 xml:space="preserve"> </w:t>
            </w:r>
            <w:r>
              <w:rPr/>
              <w:t>Isto posto, as apostas são registradas de forma mais formalizada, garantindo sua confiabilidade junto a uma notória melhoria do gerenciamento do bolão, já que se torna possível controlar o tempo limite para apostar e manter a quantidade unitária de aposta para cada membro, impedindo casos de injustiça ou descumprimento de regras.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Objetivos do Projeto</w:t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São objetivos do projeto: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>Implementar uma aplicação móvel distribuída de um bolão da copa do mundo 2018;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/>
              <w:t xml:space="preserve">Elaborar 100% da documentação solicitada; </w:t>
            </w:r>
          </w:p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Escopo (resumo)</w:t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 </w:t>
            </w:r>
            <w:r>
              <w:rPr/>
              <w:t xml:space="preserve">O escopo do projeto consiste em entregar um sistema, com documentação prevista pelo patrocinador, para gerenciar grupos de bolão de apostas para a copa do mundo de 2018. O sistema deve permitir o cadastro de usuários, oferecendo o serviço de criação e gerenciamento de grupos para realização de bolões, a realização de apostas por jogo ou rodada da copa do mundo, o ranqueamento dos membros dos grupos e a visualização dos resultados dos jogos.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Entregas</w:t>
            </w:r>
          </w:p>
        </w:tc>
      </w:tr>
      <w:tr>
        <w:trPr>
          <w:trHeight w:val="64" w:hRule="atLeast"/>
        </w:trPr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entregas do projeto são: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Sistema distribuído com todos os requisitos implementados em ordem de prioridade.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 xml:space="preserve">Ambiente de gerência de documentação implementado.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Documentação completa sobre o sistema distribuídos, sendo essa inicialmente composta por: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Termo de abertura do projeto;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Registro das partes interessadas;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Documento de arquitetura de software;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Estrutura analítica do projeto;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0" w:after="0"/>
              <w:rPr/>
            </w:pPr>
            <w:r>
              <w:rPr/>
              <w:t>Plano de todas as Sprints do projeto, mostrando divisão, alocação e gerenciamento das tarefas.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pct15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</w:t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São considerados como requisitos funcionais do produto: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acomgrade"/>
              <w:tblW w:w="8494" w:type="dxa"/>
              <w:jc w:val="left"/>
              <w:tblInd w:w="-113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76"/>
              <w:gridCol w:w="4687"/>
              <w:gridCol w:w="1276"/>
              <w:gridCol w:w="1554"/>
            </w:tblGrid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ID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Descrição do Requisito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Prioridade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Complexidade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[RF01]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irá prover aos usuários a relação dos futuros jogos, previamente cadastrados, para a realização do bolão.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[RF02]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O sistema irá prover aos usuários um tempo máximo para a realização de palpites dos placares em cada jogo. 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Média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[RF03]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O sistema irá prover aos usuários a especificação das pontuações para cada tipo de acerto nas seguintes situações: 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pacing w:lineRule="auto" w:line="240" w:before="0" w:after="0"/>
                    <w:rPr/>
                  </w:pPr>
                  <w:r>
                    <w:rPr/>
                    <w:t>Acertando o placar exato;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pacing w:lineRule="auto" w:line="240" w:before="0" w:after="0"/>
                    <w:rPr/>
                  </w:pPr>
                  <w:r>
                    <w:rPr/>
                    <w:t>Acertando o vencedor e o número de gols de um dos times;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pacing w:lineRule="auto" w:line="240" w:before="0" w:after="0"/>
                    <w:rPr/>
                  </w:pPr>
                  <w:r>
                    <w:rPr/>
                    <w:t>Em caso de empate ou acertando apenas o vencedor e não acertando nenhum dos placares;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pacing w:lineRule="auto" w:line="240" w:before="0" w:after="0"/>
                    <w:rPr/>
                  </w:pPr>
                  <w:r>
                    <w:rPr/>
                    <w:t>Acertando apenas o número de gols de um dos times;</w:t>
                  </w:r>
                </w:p>
                <w:p>
                  <w:pPr>
                    <w:pStyle w:val="Normal"/>
                    <w:numPr>
                      <w:ilvl w:val="0"/>
                      <w:numId w:val="4"/>
                    </w:numPr>
                    <w:spacing w:lineRule="auto" w:line="240" w:before="0" w:after="0"/>
                    <w:rPr/>
                  </w:pPr>
                  <w:r>
                    <w:rPr/>
                    <w:t>Nenhum tipo de acerto.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Média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[RF04]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O sistema deve permitir o cadastro individual de cada usuário para utilizá-lo. 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Média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[RF05]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deve permitir aos usuários a criação de grupos de bolões.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[RF06]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deve permitir ao usuário líder de um grupo de bolão a realização de convites para a integração de membros.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[RF07]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deve permitir ao usuário líder de um grupo de bolão a possibilidade de banir um integrante do grupo, caso seja necessário.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[RF08]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deve permitir ao usuário líder de um grupo de bolão a realização de aprovações de usuários interessados a integrar ao grupo.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[RF09]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deve permitir ao usuário líder de um grupo de bolão a definir a quantidade de ganhadores a cada partida e durante todo o bolão.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[RF10]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deve permitir ao usuário líder de um grupo de bolão a especificar a premiação dos ganhadores a cada partida e durante todo o bolão.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</w:tr>
            <w:tr>
              <w:trPr/>
              <w:tc>
                <w:tcPr>
                  <w:tcW w:w="976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[RF11]</w:t>
                  </w:r>
                </w:p>
              </w:tc>
              <w:tc>
                <w:tcPr>
                  <w:tcW w:w="4687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O sistema deve permitir aos usuários integrantes de um grupo de bolão a realizar palpites referentes aos placares de cada partida. </w:t>
                  </w:r>
                </w:p>
              </w:tc>
              <w:tc>
                <w:tcPr>
                  <w:tcW w:w="1276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Média</w:t>
                  </w:r>
                </w:p>
              </w:tc>
            </w:tr>
            <w:tr>
              <w:trPr/>
              <w:tc>
                <w:tcPr>
                  <w:tcW w:w="976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[RF12]</w:t>
                  </w:r>
                </w:p>
              </w:tc>
              <w:tc>
                <w:tcPr>
                  <w:tcW w:w="4687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deve ser capaz de emitir relatórios de ranking do bolão de acordo com as pontuações finais dos participantes.</w:t>
                  </w:r>
                </w:p>
              </w:tc>
              <w:tc>
                <w:tcPr>
                  <w:tcW w:w="1276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  <w:tc>
                <w:tcPr>
                  <w:tcW w:w="1554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</w:tr>
            <w:tr>
              <w:trPr/>
              <w:tc>
                <w:tcPr>
                  <w:tcW w:w="976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[RF13]</w:t>
                  </w:r>
                </w:p>
              </w:tc>
              <w:tc>
                <w:tcPr>
                  <w:tcW w:w="4687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deve ser capaz de emitir relatórios de ranking de cada partida de acordo com as pontuações finais dos participantes.</w:t>
                  </w:r>
                </w:p>
              </w:tc>
              <w:tc>
                <w:tcPr>
                  <w:tcW w:w="1276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  <w:tc>
                <w:tcPr>
                  <w:tcW w:w="1554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</w:tr>
            <w:tr>
              <w:trPr/>
              <w:tc>
                <w:tcPr>
                  <w:tcW w:w="976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[RF14]</w:t>
                  </w:r>
                </w:p>
              </w:tc>
              <w:tc>
                <w:tcPr>
                  <w:tcW w:w="4687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O sistema irá prover aos usuários relatórios com os resultados oficiais de cada partida. </w:t>
                  </w:r>
                </w:p>
              </w:tc>
              <w:tc>
                <w:tcPr>
                  <w:tcW w:w="1276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  <w:tc>
                <w:tcPr>
                  <w:tcW w:w="1554" w:type="dxa"/>
                  <w:tcBorders>
                    <w:top w:val="nil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São considerados como requisitos não funcionais do produto: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acomgrade"/>
              <w:tblW w:w="8494" w:type="dxa"/>
              <w:jc w:val="left"/>
              <w:tblInd w:w="-113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76"/>
              <w:gridCol w:w="4687"/>
              <w:gridCol w:w="1276"/>
              <w:gridCol w:w="1554"/>
            </w:tblGrid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ID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Descrição do Requisito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Prioridade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Complexidade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[RNF01]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 sistema deve operar nos idiomas: inglês, português e espanhol (internacionalização)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Baixa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[RNF02]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Os aplicativos devem se integrar com redes sociais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[RNF03]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Os grupos devem planejar testes de desempenho e carga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?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[RNF04]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 aplicação deve ser desenvolvida para mobile (Android) e web.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</w:tr>
            <w:tr>
              <w:trPr/>
              <w:tc>
                <w:tcPr>
                  <w:tcW w:w="9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[RNF05]</w:t>
                  </w:r>
                </w:p>
              </w:tc>
              <w:tc>
                <w:tcPr>
                  <w:tcW w:w="4687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Dados devem ser armazenados em banco de dados.</w:t>
                  </w:r>
                </w:p>
              </w:tc>
              <w:tc>
                <w:tcPr>
                  <w:tcW w:w="12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Alta</w:t>
                  </w:r>
                </w:p>
              </w:tc>
              <w:tc>
                <w:tcPr>
                  <w:tcW w:w="155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Média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Equipe do Projeto</w:t>
            </w:r>
          </w:p>
        </w:tc>
      </w:tr>
      <w:tr>
        <w:trPr>
          <w:trHeight w:val="245" w:hRule="atLeast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do membro da equipe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Papel / Responsabilidades</w:t>
            </w:r>
          </w:p>
        </w:tc>
      </w:tr>
      <w:tr>
        <w:trPr>
          <w:trHeight w:val="244" w:hRule="atLeast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Membro da equipe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Realizar o levantamento de requisitos, documentação, planejamento das sprints, desenvolvimento da arquitetura do projeto, implementação do projeto, validação dos requisitos, teste e apresentação do projeto aos patrocinadores.</w:t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Riscos iniciais </w:t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Atrasos e ou baixa qualidade nas entregas em função da pouca experiência da equipe.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O cancelamento da copa do mundo.</w:t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Cronograma de marcos sumarizados </w:t>
            </w:r>
          </w:p>
        </w:tc>
      </w:tr>
      <w:tr>
        <w:trPr/>
        <w:tc>
          <w:tcPr>
            <w:tcW w:w="84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tbl>
            <w:tblPr>
              <w:tblW w:w="8249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firstRow="1" w:noVBand="0" w:lastRow="0" w:firstColumn="1" w:lastColumn="0" w:noHBand="0" w:val="00a0"/>
            </w:tblPr>
            <w:tblGrid>
              <w:gridCol w:w="1014"/>
              <w:gridCol w:w="2129"/>
              <w:gridCol w:w="5106"/>
            </w:tblGrid>
            <w:tr>
              <w:trPr>
                <w:trHeight w:val="395" w:hRule="atLeast"/>
              </w:trPr>
              <w:tc>
                <w:tcPr>
                  <w:tcW w:w="10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pct10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lineRule="auto" w:line="240" w:before="0" w:after="200"/>
                    <w:jc w:val="center"/>
                    <w:rPr/>
                  </w:pPr>
                  <w:r>
                    <w:rPr>
                      <w:b/>
                      <w:color w:val="000000"/>
                    </w:rPr>
                    <w:t>Data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pct10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/>
                      <w:color w:val="000000"/>
                    </w:rPr>
                    <w:t>Marco</w:t>
                  </w:r>
                </w:p>
              </w:tc>
              <w:tc>
                <w:tcPr>
                  <w:tcW w:w="51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pct10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/>
                      <w:color w:val="000000"/>
                    </w:rPr>
                    <w:t>Entregas</w:t>
                  </w:r>
                </w:p>
              </w:tc>
            </w:tr>
            <w:tr>
              <w:trPr>
                <w:trHeight w:val="1258" w:hRule="atLeast"/>
                <w:cantSplit w:val="true"/>
              </w:trPr>
              <w:tc>
                <w:tcPr>
                  <w:tcW w:w="10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jc w:val="center"/>
                    <w:rPr/>
                  </w:pPr>
                  <w:r>
                    <w:rPr/>
                    <w:t>08/03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Definição do Escopo</w:t>
                  </w:r>
                </w:p>
              </w:tc>
              <w:tc>
                <w:tcPr>
                  <w:tcW w:w="51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  <w:vAlign w:val="bottom"/>
                </w:tcPr>
                <w:p>
                  <w:pPr>
                    <w:pStyle w:val="Normal"/>
                    <w:snapToGrid w:val="false"/>
                    <w:spacing w:before="57" w:after="257"/>
                    <w:rPr/>
                  </w:pPr>
                  <w:r>
                    <w:rPr>
                      <w:bCs/>
                    </w:rPr>
                    <w:t>Termo de Abertura do Projeto</w:t>
                  </w:r>
                </w:p>
                <w:p>
                  <w:pPr>
                    <w:pStyle w:val="Normal"/>
                    <w:snapToGrid w:val="false"/>
                    <w:spacing w:before="57" w:after="257"/>
                    <w:rPr/>
                  </w:pPr>
                  <w:r>
                    <w:rPr>
                      <w:bCs/>
                    </w:rPr>
                    <w:t>Registro das Partes Interessadas</w:t>
                  </w:r>
                </w:p>
              </w:tc>
            </w:tr>
            <w:tr>
              <w:trPr>
                <w:trHeight w:val="717" w:hRule="atLeast"/>
              </w:trPr>
              <w:tc>
                <w:tcPr>
                  <w:tcW w:w="10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jc w:val="center"/>
                    <w:rPr/>
                  </w:pPr>
                  <w:r>
                    <w:rPr/>
                    <w:t>22/03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  <w:vAlign w:val="bottom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Sprint 0</w:t>
                  </w:r>
                </w:p>
                <w:p>
                  <w:pPr>
                    <w:pStyle w:val="Normal"/>
                    <w:snapToGrid w:val="false"/>
                    <w:spacing w:before="0" w:after="200"/>
                    <w:rPr>
                      <w:bCs/>
                    </w:rPr>
                  </w:pPr>
                  <w:r>
                    <w:rPr>
                      <w:bCs/>
                    </w:rPr>
                  </w:r>
                </w:p>
              </w:tc>
              <w:tc>
                <w:tcPr>
                  <w:tcW w:w="51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  <w:vAlign w:val="bottom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Documento de Arquitetura de Software (versão inicial)</w:t>
                  </w:r>
                </w:p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Ambiente de gerência de configuração implementado.</w:t>
                  </w:r>
                </w:p>
              </w:tc>
            </w:tr>
            <w:tr>
              <w:trPr>
                <w:trHeight w:val="2887" w:hRule="atLeast"/>
              </w:trPr>
              <w:tc>
                <w:tcPr>
                  <w:tcW w:w="10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jc w:val="center"/>
                    <w:rPr/>
                  </w:pPr>
                  <w:r>
                    <w:rPr/>
                    <w:t>05/04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Sprint 1</w:t>
                  </w:r>
                </w:p>
              </w:tc>
              <w:tc>
                <w:tcPr>
                  <w:tcW w:w="51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  <w:vAlign w:val="bottom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Documento de arquitetura atualizado</w:t>
                  </w:r>
                </w:p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Plano da Sprint (ou análogo em outra ferramenta) mostrando divisão, alocação e gerenciamento das tarefas</w:t>
                  </w:r>
                </w:p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Estrutura Analítica do Projeto</w:t>
                  </w:r>
                </w:p>
              </w:tc>
            </w:tr>
            <w:tr>
              <w:trPr>
                <w:trHeight w:val="717" w:hRule="atLeast"/>
              </w:trPr>
              <w:tc>
                <w:tcPr>
                  <w:tcW w:w="10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jc w:val="center"/>
                    <w:rPr/>
                  </w:pPr>
                  <w:r>
                    <w:rPr/>
                    <w:t>19/04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Sprint 2</w:t>
                  </w:r>
                </w:p>
              </w:tc>
              <w:tc>
                <w:tcPr>
                  <w:tcW w:w="51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  <w:vAlign w:val="bottom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Documento de arquitetura atualizado</w:t>
                  </w:r>
                </w:p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Plano da Sprint (ou análogo em outra ferramenta) mostrando divisão, alocação e gerenciamento das tarefas</w:t>
                  </w:r>
                </w:p>
              </w:tc>
            </w:tr>
            <w:tr>
              <w:trPr>
                <w:trHeight w:val="717" w:hRule="atLeast"/>
              </w:trPr>
              <w:tc>
                <w:tcPr>
                  <w:tcW w:w="10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jc w:val="center"/>
                    <w:rPr/>
                  </w:pPr>
                  <w:r>
                    <w:rPr/>
                    <w:t>03/05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Sprint 3</w:t>
                  </w:r>
                </w:p>
              </w:tc>
              <w:tc>
                <w:tcPr>
                  <w:tcW w:w="51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  <w:vAlign w:val="bottom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Documento de arquitetura atualizado</w:t>
                  </w:r>
                </w:p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Plano da Sprint (ou análogo em outra ferramenta) mostrando divisão, alocação e gerenciamento das tarefas</w:t>
                  </w:r>
                </w:p>
              </w:tc>
            </w:tr>
            <w:tr>
              <w:trPr>
                <w:trHeight w:val="2142" w:hRule="atLeast"/>
              </w:trPr>
              <w:tc>
                <w:tcPr>
                  <w:tcW w:w="10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jc w:val="center"/>
                    <w:rPr/>
                  </w:pPr>
                  <w:r>
                    <w:rPr/>
                    <w:t>17/05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Sprint 4</w:t>
                  </w:r>
                </w:p>
              </w:tc>
              <w:tc>
                <w:tcPr>
                  <w:tcW w:w="51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  <w:vAlign w:val="bottom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Documento de arquitetura atualizado</w:t>
                  </w:r>
                </w:p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Plano da Sprint (ou análogo em outra ferramenta) mostrando divisão, alocação e gerenciamento das tarefas</w:t>
                  </w:r>
                </w:p>
              </w:tc>
            </w:tr>
            <w:tr>
              <w:trPr>
                <w:trHeight w:val="466" w:hRule="atLeast"/>
              </w:trPr>
              <w:tc>
                <w:tcPr>
                  <w:tcW w:w="10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jc w:val="center"/>
                    <w:rPr/>
                  </w:pPr>
                  <w:r>
                    <w:rPr/>
                    <w:t>07/06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Sprint 5</w:t>
                  </w:r>
                </w:p>
              </w:tc>
              <w:tc>
                <w:tcPr>
                  <w:tcW w:w="51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Documento de arquitetura atualizado</w:t>
                  </w:r>
                </w:p>
                <w:p>
                  <w:pPr>
                    <w:pStyle w:val="Normal"/>
                    <w:snapToGrid w:val="false"/>
                    <w:rPr/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Plano da Sprint (ou análogo em outra ferramenta) mostrando divisão, alocação e gerenciamento das tarefas</w:t>
                  </w:r>
                </w:p>
              </w:tc>
            </w:tr>
            <w:tr>
              <w:trPr>
                <w:trHeight w:val="482" w:hRule="atLeast"/>
              </w:trPr>
              <w:tc>
                <w:tcPr>
                  <w:tcW w:w="101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jc w:val="center"/>
                    <w:rPr/>
                  </w:pPr>
                  <w:r>
                    <w:rPr/>
                    <w:t>14/06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Apresentação do TIS / Auto avaliação</w:t>
                  </w:r>
                </w:p>
              </w:tc>
              <w:tc>
                <w:tcPr>
                  <w:tcW w:w="510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snapToGrid w:val="false"/>
                    <w:spacing w:before="0" w:after="200"/>
                    <w:rPr/>
                  </w:pPr>
                  <w:r>
                    <w:rPr>
                      <w:bCs/>
                    </w:rPr>
                    <w:t>Apresentação do TIS / Auto avaliação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 xml:space="preserve">Disciplina: Trabalho Interdisciplinar V </w:t>
    </w:r>
  </w:p>
  <w:p>
    <w:pPr>
      <w:pStyle w:val="Cabealho"/>
      <w:jc w:val="right"/>
      <w:rPr/>
    </w:pPr>
    <w:r>
      <w:rPr/>
      <w:t>Engenharia de Software PUC Praça da Liberdade</w:t>
    </w:r>
  </w:p>
  <w:p>
    <w:pPr>
      <w:pStyle w:val="Cabealho"/>
      <w:jc w:val="right"/>
      <w:rPr/>
    </w:pPr>
    <w:r>
      <w:rPr/>
      <w:t>Profs. Marcelo Werneck e Rommel Carneiro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5fa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semiHidden/>
    <w:qFormat/>
    <w:locked/>
    <w:rsid w:val="0006136d"/>
    <w:rPr>
      <w:rFonts w:cs="Times New Roman"/>
    </w:rPr>
  </w:style>
  <w:style w:type="character" w:styleId="RodapChar" w:customStyle="1">
    <w:name w:val="Rodapé Char"/>
    <w:link w:val="Rodap"/>
    <w:uiPriority w:val="99"/>
    <w:qFormat/>
    <w:locked/>
    <w:rsid w:val="0006136d"/>
    <w:rPr>
      <w:rFonts w:cs="Times New Roman"/>
    </w:rPr>
  </w:style>
  <w:style w:type="character" w:styleId="LinkdaInternet">
    <w:name w:val="Link da Internet"/>
    <w:uiPriority w:val="99"/>
    <w:unhideWhenUsed/>
    <w:rsid w:val="004214db"/>
    <w:rPr>
      <w:color w:val="0000FF"/>
      <w:u w:val="single"/>
    </w:rPr>
  </w:style>
  <w:style w:type="character" w:styleId="TextodebaloChar" w:customStyle="1">
    <w:name w:val="Texto de balão Char"/>
    <w:link w:val="Textodebalo"/>
    <w:uiPriority w:val="99"/>
    <w:semiHidden/>
    <w:qFormat/>
    <w:rsid w:val="003e53a8"/>
    <w:rPr>
      <w:rFonts w:ascii="Tahoma" w:hAnsi="Tahoma" w:cs="Tahoma"/>
      <w:sz w:val="16"/>
      <w:szCs w:val="16"/>
      <w:lang w:eastAsia="en-US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3e53a8"/>
    <w:rPr>
      <w:lang w:eastAsia="en-US"/>
    </w:rPr>
  </w:style>
  <w:style w:type="character" w:styleId="Footnotereference">
    <w:name w:val="footnote reference"/>
    <w:uiPriority w:val="99"/>
    <w:semiHidden/>
    <w:unhideWhenUsed/>
    <w:qFormat/>
    <w:rsid w:val="003e53a8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semiHidden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e53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3e53a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C50-F655-4E0F-81F7-80787273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LibreOffice/5.3.4.2$Windows_x86 LibreOffice_project/f82d347ccc0be322489bf7da61d7e4ad13fe2ff3</Application>
  <Pages>3</Pages>
  <Words>859</Words>
  <Characters>4553</Characters>
  <CharactersWithSpaces>5286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2018-03-01T20:36:00Z</dcterms:created>
  <dc:creator>Marcelo</dc:creator>
  <dc:description/>
  <dc:language>pt-BR</dc:language>
  <cp:lastModifiedBy/>
  <cp:lastPrinted>2018-02-21T20:22:00Z</cp:lastPrinted>
  <dcterms:modified xsi:type="dcterms:W3CDTF">2018-03-04T21:49:12Z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