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6C9" w:rsidRDefault="001166C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6" o:spid="_x0000_s1125" type="#_x0000_t202" style="position:absolute;margin-left:-6.5pt;margin-top:.1pt;width:516.85pt;height:27.75pt;z-index:251656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" strokeweight="1.5pt">
            <v:textbox>
              <w:txbxContent>
                <w:p w:rsidR="001166C9" w:rsidRPr="008449EA" w:rsidRDefault="001166C9" w:rsidP="001166C9">
                  <w:pPr>
                    <w:spacing w:after="0"/>
                    <w:jc w:val="center"/>
                    <w:rPr>
                      <w:rFonts w:cs="Arial"/>
                      <w:b/>
                      <w:sz w:val="30"/>
                      <w:szCs w:val="30"/>
                    </w:rPr>
                  </w:pPr>
                  <w:r w:rsidRPr="008449EA">
                    <w:rPr>
                      <w:rFonts w:cs="Arial"/>
                      <w:b/>
                      <w:sz w:val="30"/>
                      <w:szCs w:val="30"/>
                    </w:rPr>
                    <w:t>DOCUMENTO CONTROLADO</w:t>
                  </w:r>
                </w:p>
              </w:txbxContent>
            </v:textbox>
          </v:shape>
        </w:pict>
      </w:r>
    </w:p>
    <w:p w:rsidR="001166C9" w:rsidRDefault="001166C9"/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01"/>
        <w:gridCol w:w="7883"/>
        <w:gridCol w:w="1330"/>
      </w:tblGrid>
      <w:tr w:rsidR="00781314" w:rsidRPr="00731BE5" w:rsidTr="00731BE5">
        <w:trPr>
          <w:trHeight w:val="474"/>
        </w:trPr>
        <w:tc>
          <w:tcPr>
            <w:tcW w:w="1101" w:type="dxa"/>
            <w:shd w:val="clear" w:color="auto" w:fill="auto"/>
          </w:tcPr>
          <w:p w:rsidR="001166C9" w:rsidRPr="00731BE5" w:rsidRDefault="00781314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Revisão</w:t>
            </w: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Descrição da Alteração</w:t>
            </w: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Data</w:t>
            </w:r>
          </w:p>
        </w:tc>
      </w:tr>
      <w:tr w:rsidR="00781314" w:rsidRPr="00723EF3" w:rsidTr="00731BE5">
        <w:tc>
          <w:tcPr>
            <w:tcW w:w="1101" w:type="dxa"/>
            <w:shd w:val="clear" w:color="auto" w:fill="auto"/>
          </w:tcPr>
          <w:p w:rsidR="001166C9" w:rsidRPr="00731BE5" w:rsidRDefault="00C73F60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  <w:r w:rsidRPr="00731BE5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7883" w:type="dxa"/>
            <w:shd w:val="clear" w:color="auto" w:fill="auto"/>
          </w:tcPr>
          <w:p w:rsidR="001166C9" w:rsidRPr="00731BE5" w:rsidRDefault="00781314" w:rsidP="00731BE5">
            <w:pPr>
              <w:spacing w:after="0"/>
              <w:rPr>
                <w:rFonts w:cs="Arial"/>
                <w:sz w:val="22"/>
                <w:szCs w:val="22"/>
              </w:rPr>
            </w:pPr>
            <w:r w:rsidRPr="00731BE5">
              <w:rPr>
                <w:rFonts w:cs="Arial"/>
                <w:sz w:val="22"/>
                <w:szCs w:val="22"/>
              </w:rPr>
              <w:t>Liberação de D</w:t>
            </w:r>
            <w:r w:rsidR="001166C9" w:rsidRPr="00731BE5">
              <w:rPr>
                <w:rFonts w:cs="Arial"/>
                <w:sz w:val="22"/>
                <w:szCs w:val="22"/>
              </w:rPr>
              <w:t>ocumento</w:t>
            </w:r>
          </w:p>
        </w:tc>
        <w:tc>
          <w:tcPr>
            <w:tcW w:w="1330" w:type="dxa"/>
            <w:shd w:val="clear" w:color="auto" w:fill="auto"/>
          </w:tcPr>
          <w:p w:rsidR="001166C9" w:rsidRPr="00723EF3" w:rsidRDefault="00723EF3" w:rsidP="0015162C">
            <w:pPr>
              <w:spacing w:after="0"/>
              <w:jc w:val="center"/>
              <w:rPr>
                <w:rFonts w:cs="Arial"/>
                <w:color w:val="FF0000"/>
                <w:sz w:val="22"/>
                <w:szCs w:val="22"/>
              </w:rPr>
            </w:pPr>
            <w:r w:rsidRPr="00723EF3">
              <w:rPr>
                <w:rFonts w:cs="Arial"/>
                <w:color w:val="FF0000"/>
                <w:sz w:val="22"/>
                <w:szCs w:val="22"/>
              </w:rPr>
              <w:t>00/00/0000</w:t>
            </w: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0314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781314" w:rsidRPr="00731BE5" w:rsidRDefault="00781314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  <w:r w:rsidRPr="00731BE5">
              <w:rPr>
                <w:color w:val="000000"/>
                <w:sz w:val="22"/>
                <w:szCs w:val="22"/>
              </w:rPr>
              <w:t>A AUTENTICIDADE E INTEGRIDADE DESTE DOCUMENTO ESTÃO GARANTIDAS PELO ORIGINAL DO DOCUMENTO FÍSICO ASSINADO OU CÓPIA CONTROLADA MANTIDOS NO ESCRITÓRIO DA QUALIDADE</w:t>
            </w:r>
          </w:p>
        </w:tc>
      </w:tr>
    </w:tbl>
    <w:p w:rsidR="001166C9" w:rsidRPr="001166C9" w:rsidRDefault="001166C9" w:rsidP="001166C9">
      <w:pPr>
        <w:spacing w:after="0"/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9"/>
        <w:gridCol w:w="3886"/>
        <w:gridCol w:w="3203"/>
        <w:gridCol w:w="1716"/>
      </w:tblGrid>
      <w:tr w:rsidR="00C73F60" w:rsidTr="00731BE5">
        <w:tc>
          <w:tcPr>
            <w:tcW w:w="1609" w:type="dxa"/>
            <w:shd w:val="clear" w:color="auto" w:fill="auto"/>
          </w:tcPr>
          <w:p w:rsidR="00C73F60" w:rsidRPr="00731BE5" w:rsidRDefault="00C73F60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Elaboração</w:t>
            </w:r>
          </w:p>
        </w:tc>
        <w:tc>
          <w:tcPr>
            <w:tcW w:w="3886" w:type="dxa"/>
            <w:shd w:val="clear" w:color="auto" w:fill="auto"/>
          </w:tcPr>
          <w:p w:rsidR="00C73F60" w:rsidRPr="00731BE5" w:rsidRDefault="004F0A39" w:rsidP="004F0A39">
            <w:pPr>
              <w:tabs>
                <w:tab w:val="left" w:pos="1236"/>
              </w:tabs>
              <w:spacing w:before="160" w:after="16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Rossicleia da S. Carvalho</w:t>
            </w:r>
          </w:p>
        </w:tc>
        <w:tc>
          <w:tcPr>
            <w:tcW w:w="3203" w:type="dxa"/>
            <w:shd w:val="clear" w:color="auto" w:fill="auto"/>
          </w:tcPr>
          <w:p w:rsidR="00C73F60" w:rsidRPr="00731BE5" w:rsidRDefault="00C73F60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16" w:type="dxa"/>
            <w:vMerge w:val="restart"/>
            <w:shd w:val="clear" w:color="auto" w:fill="auto"/>
          </w:tcPr>
          <w:p w:rsidR="00C73F60" w:rsidRPr="00731BE5" w:rsidRDefault="00C73F60" w:rsidP="00731BE5">
            <w:pPr>
              <w:spacing w:before="80" w:after="4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Data</w:t>
            </w:r>
          </w:p>
          <w:p w:rsidR="00C73F60" w:rsidRDefault="00C73F60" w:rsidP="00731BE5">
            <w:pPr>
              <w:spacing w:before="80" w:after="40"/>
              <w:jc w:val="center"/>
              <w:rPr>
                <w:rFonts w:cs="Arial"/>
                <w:b/>
                <w:sz w:val="10"/>
                <w:szCs w:val="10"/>
              </w:rPr>
            </w:pPr>
          </w:p>
          <w:p w:rsidR="00721B14" w:rsidRDefault="00721B14" w:rsidP="00731BE5">
            <w:pPr>
              <w:spacing w:before="80" w:after="40"/>
              <w:jc w:val="center"/>
              <w:rPr>
                <w:rFonts w:cs="Arial"/>
                <w:b/>
                <w:sz w:val="10"/>
                <w:szCs w:val="10"/>
              </w:rPr>
            </w:pPr>
          </w:p>
          <w:p w:rsidR="006C4F1E" w:rsidRPr="00731BE5" w:rsidRDefault="006C4F1E" w:rsidP="006C4F1E">
            <w:pPr>
              <w:spacing w:before="80" w:after="40"/>
              <w:rPr>
                <w:rFonts w:cs="Arial"/>
                <w:b/>
                <w:sz w:val="10"/>
                <w:szCs w:val="10"/>
              </w:rPr>
            </w:pPr>
          </w:p>
          <w:p w:rsidR="00C73F60" w:rsidRPr="00723EF3" w:rsidRDefault="00723EF3" w:rsidP="0015162C">
            <w:pPr>
              <w:spacing w:before="80" w:after="40"/>
              <w:jc w:val="center"/>
              <w:rPr>
                <w:rFonts w:cs="Arial"/>
                <w:color w:val="FF0000"/>
                <w:sz w:val="22"/>
                <w:szCs w:val="22"/>
              </w:rPr>
            </w:pPr>
            <w:r w:rsidRPr="00723EF3">
              <w:rPr>
                <w:rFonts w:cs="Arial"/>
                <w:color w:val="FF0000"/>
                <w:sz w:val="22"/>
                <w:szCs w:val="22"/>
              </w:rPr>
              <w:t>00/00/0000</w:t>
            </w:r>
          </w:p>
        </w:tc>
      </w:tr>
      <w:tr w:rsidR="006C4F1E" w:rsidTr="00731BE5">
        <w:tc>
          <w:tcPr>
            <w:tcW w:w="1609" w:type="dxa"/>
            <w:shd w:val="clear" w:color="auto" w:fill="auto"/>
          </w:tcPr>
          <w:p w:rsidR="006C4F1E" w:rsidRPr="00731BE5" w:rsidRDefault="006C4F1E" w:rsidP="00802451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Verificação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802451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  <w:tr w:rsidR="006C4F1E" w:rsidTr="00731BE5">
        <w:tc>
          <w:tcPr>
            <w:tcW w:w="1609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Verificação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  <w:tr w:rsidR="006C4F1E" w:rsidTr="00731BE5">
        <w:tc>
          <w:tcPr>
            <w:tcW w:w="1609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Aprovação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</w:tbl>
    <w:p w:rsidR="001166C9" w:rsidRDefault="001166C9"/>
    <w:p w:rsidR="00A63115" w:rsidRDefault="00A6311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984CA8" w:rsidRPr="00BF33AB" w:rsidTr="00332549">
        <w:tc>
          <w:tcPr>
            <w:tcW w:w="10338" w:type="dxa"/>
            <w:shd w:val="clear" w:color="auto" w:fill="00995D"/>
          </w:tcPr>
          <w:p w:rsidR="00984CA8" w:rsidRPr="00BF33AB" w:rsidRDefault="00984CA8" w:rsidP="00982DE6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OBJETIVO</w:t>
            </w:r>
          </w:p>
        </w:tc>
      </w:tr>
    </w:tbl>
    <w:p w:rsidR="00984CA8" w:rsidRDefault="00984CA8" w:rsidP="00984CA8">
      <w:pPr>
        <w:spacing w:after="0" w:line="360" w:lineRule="auto"/>
        <w:rPr>
          <w:color w:val="FF0000"/>
          <w:sz w:val="22"/>
          <w:szCs w:val="22"/>
        </w:rPr>
      </w:pPr>
    </w:p>
    <w:p w:rsidR="004660F2" w:rsidRDefault="00A02B51" w:rsidP="00984CA8">
      <w:pPr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E garantir um fluxo de recebimentos, seja através da mensuração precisa do risco de crédito ou da rápida recuperação dos ativos em atraso. </w:t>
      </w:r>
      <w:r w:rsidR="004660F2">
        <w:rPr>
          <w:sz w:val="22"/>
          <w:szCs w:val="22"/>
        </w:rPr>
        <w:t>Com objetivo principal de motivar o devedor a pagar a divida.</w:t>
      </w:r>
    </w:p>
    <w:p w:rsidR="00A02B51" w:rsidRPr="00A02B51" w:rsidRDefault="00A02B51" w:rsidP="00984CA8">
      <w:pPr>
        <w:spacing w:after="0" w:line="360" w:lineRule="auto"/>
        <w:rPr>
          <w:sz w:val="22"/>
          <w:szCs w:val="22"/>
        </w:rPr>
      </w:pPr>
    </w:p>
    <w:p w:rsidR="00984CA8" w:rsidRPr="007E7013" w:rsidRDefault="007655E2" w:rsidP="00984CA8">
      <w:pPr>
        <w:spacing w:after="0" w:line="360" w:lineRule="auto"/>
      </w:pPr>
      <w:r>
        <w:rPr>
          <w:sz w:val="22"/>
          <w:szCs w:val="22"/>
        </w:rPr>
        <w:t xml:space="preserve">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984CA8" w:rsidRPr="00BF33AB" w:rsidTr="00332549">
        <w:tc>
          <w:tcPr>
            <w:tcW w:w="10338" w:type="dxa"/>
            <w:shd w:val="clear" w:color="auto" w:fill="00995D"/>
          </w:tcPr>
          <w:p w:rsidR="00984CA8" w:rsidRPr="00BF33AB" w:rsidRDefault="00984CA8" w:rsidP="00332549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SIGLAS E DEFINIÇÕES</w:t>
            </w:r>
          </w:p>
        </w:tc>
      </w:tr>
    </w:tbl>
    <w:p w:rsidR="00F67F8C" w:rsidRDefault="00F67F8C" w:rsidP="00F67F8C">
      <w:pPr>
        <w:spacing w:after="0" w:line="360" w:lineRule="auto"/>
        <w:rPr>
          <w:color w:val="FF0000"/>
          <w:sz w:val="22"/>
          <w:szCs w:val="22"/>
        </w:rPr>
      </w:pPr>
    </w:p>
    <w:p w:rsidR="002F588A" w:rsidRPr="00BF0B84" w:rsidRDefault="002F588A" w:rsidP="002F588A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POP –</w:t>
      </w:r>
      <w:r w:rsidRPr="00BF0B84">
        <w:rPr>
          <w:sz w:val="22"/>
          <w:szCs w:val="22"/>
        </w:rPr>
        <w:t xml:space="preserve"> Procedimento Operacional Padrão</w:t>
      </w:r>
    </w:p>
    <w:p w:rsidR="002F588A" w:rsidRPr="00BF0B84" w:rsidRDefault="002F588A" w:rsidP="002F588A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HPU –</w:t>
      </w:r>
      <w:r w:rsidRPr="00BF0B84">
        <w:rPr>
          <w:sz w:val="22"/>
          <w:szCs w:val="22"/>
        </w:rPr>
        <w:t xml:space="preserve"> Hospital Prontocord Unimed</w:t>
      </w:r>
    </w:p>
    <w:p w:rsidR="002F588A" w:rsidRPr="00BF0B84" w:rsidRDefault="002F588A" w:rsidP="002F588A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ANS –</w:t>
      </w:r>
      <w:r w:rsidRPr="00BF0B84">
        <w:rPr>
          <w:sz w:val="22"/>
          <w:szCs w:val="22"/>
        </w:rPr>
        <w:t xml:space="preserve"> Agência Nacional de Saúde Suplementar</w:t>
      </w:r>
    </w:p>
    <w:p w:rsidR="002F588A" w:rsidRPr="00BF0B84" w:rsidRDefault="002F588A" w:rsidP="002F588A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Rede Própria –</w:t>
      </w:r>
      <w:r w:rsidRPr="00BF0B84">
        <w:rPr>
          <w:sz w:val="22"/>
          <w:szCs w:val="22"/>
        </w:rPr>
        <w:t xml:space="preserve"> Recurso físico de propriedade da operadora, ou de sociedade controlada pela operadora, ou ainda, de sociedade controladora da operadora conforme a Resolução Normativa ANS nº 275, 1º de novembro de 2011.</w:t>
      </w:r>
    </w:p>
    <w:p w:rsidR="002F588A" w:rsidRDefault="002F588A" w:rsidP="00F67F8C">
      <w:pPr>
        <w:spacing w:after="0" w:line="360" w:lineRule="auto"/>
        <w:rPr>
          <w:color w:val="FF0000"/>
          <w:sz w:val="22"/>
          <w:szCs w:val="22"/>
        </w:rPr>
      </w:pPr>
    </w:p>
    <w:p w:rsidR="00A87127" w:rsidRPr="007E7013" w:rsidRDefault="00A87127" w:rsidP="00CF5AD3">
      <w:pPr>
        <w:spacing w:after="0"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3C4864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RECURSOS</w:t>
            </w:r>
          </w:p>
        </w:tc>
      </w:tr>
    </w:tbl>
    <w:p w:rsidR="002B16E7" w:rsidRDefault="002B16E7" w:rsidP="002B16E7">
      <w:pPr>
        <w:spacing w:after="0" w:line="360" w:lineRule="auto"/>
        <w:rPr>
          <w:color w:val="FF0000"/>
          <w:sz w:val="22"/>
        </w:rPr>
      </w:pPr>
    </w:p>
    <w:p w:rsidR="00A63115" w:rsidRDefault="00A63115" w:rsidP="002B16E7">
      <w:pPr>
        <w:spacing w:after="0" w:line="360" w:lineRule="auto"/>
        <w:rPr>
          <w:color w:val="FF0000"/>
          <w:sz w:val="22"/>
        </w:rPr>
      </w:pPr>
    </w:p>
    <w:p w:rsidR="00D537B5" w:rsidRPr="00E555A3" w:rsidRDefault="00D537B5" w:rsidP="00D537B5">
      <w:pPr>
        <w:spacing w:after="0" w:line="360" w:lineRule="auto"/>
        <w:jc w:val="both"/>
        <w:rPr>
          <w:sz w:val="22"/>
        </w:rPr>
      </w:pPr>
      <w:r w:rsidRPr="00E555A3">
        <w:rPr>
          <w:sz w:val="22"/>
        </w:rPr>
        <w:t>Mat</w:t>
      </w:r>
      <w:r>
        <w:rPr>
          <w:sz w:val="22"/>
        </w:rPr>
        <w:t xml:space="preserve">erial de expediente, Computador, Sistema UP, Internet, Telefone, E-mail, Maquineta de Cartão de </w:t>
      </w:r>
      <w:r w:rsidR="0057053A">
        <w:rPr>
          <w:sz w:val="22"/>
        </w:rPr>
        <w:t xml:space="preserve">Crédito, </w:t>
      </w:r>
      <w:r>
        <w:rPr>
          <w:sz w:val="22"/>
        </w:rPr>
        <w:t xml:space="preserve">Tabelas de Preços, Contratos e Formulários Impressos.  </w:t>
      </w:r>
    </w:p>
    <w:p w:rsidR="00D537B5" w:rsidRDefault="00D537B5" w:rsidP="00D537B5">
      <w:pPr>
        <w:spacing w:after="0" w:line="360" w:lineRule="auto"/>
        <w:rPr>
          <w:color w:val="FF0000"/>
          <w:sz w:val="22"/>
        </w:rPr>
      </w:pPr>
    </w:p>
    <w:p w:rsidR="00723EF3" w:rsidRDefault="00723EF3" w:rsidP="00723EF3">
      <w:pPr>
        <w:spacing w:after="0" w:line="360" w:lineRule="auto"/>
        <w:jc w:val="both"/>
        <w:rPr>
          <w:color w:val="FF0000"/>
          <w:sz w:val="22"/>
        </w:rPr>
      </w:pPr>
    </w:p>
    <w:p w:rsidR="002B16E7" w:rsidRPr="00FF58FE" w:rsidRDefault="002B16E7" w:rsidP="002B16E7">
      <w:pPr>
        <w:spacing w:after="0" w:line="360" w:lineRule="auto"/>
        <w:rPr>
          <w:color w:val="FF0000"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723EF3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PROCEDIMENTO</w:t>
            </w:r>
          </w:p>
        </w:tc>
      </w:tr>
    </w:tbl>
    <w:p w:rsidR="00E021AD" w:rsidRDefault="00E021AD" w:rsidP="00E021AD">
      <w:pPr>
        <w:spacing w:after="0" w:line="360" w:lineRule="auto"/>
        <w:rPr>
          <w:color w:val="FF0000"/>
          <w:sz w:val="22"/>
          <w:szCs w:val="22"/>
        </w:rPr>
      </w:pPr>
    </w:p>
    <w:p w:rsidR="000C1A1E" w:rsidRPr="000C1A1E" w:rsidRDefault="000C1A1E" w:rsidP="00E021AD">
      <w:pPr>
        <w:spacing w:after="0" w:line="360" w:lineRule="auto"/>
        <w:rPr>
          <w:b/>
          <w:i/>
          <w:color w:val="FF0000"/>
          <w:sz w:val="22"/>
          <w:szCs w:val="22"/>
        </w:rPr>
      </w:pPr>
    </w:p>
    <w:p w:rsidR="00E021AD" w:rsidRPr="000C1A1E" w:rsidRDefault="00E021AD" w:rsidP="003F77D0">
      <w:pPr>
        <w:numPr>
          <w:ilvl w:val="1"/>
          <w:numId w:val="2"/>
        </w:numPr>
        <w:spacing w:after="0" w:line="360" w:lineRule="auto"/>
        <w:rPr>
          <w:b/>
          <w:i/>
          <w:sz w:val="22"/>
        </w:rPr>
      </w:pPr>
      <w:r w:rsidRPr="000C1A1E">
        <w:rPr>
          <w:b/>
          <w:i/>
          <w:sz w:val="22"/>
          <w:szCs w:val="22"/>
        </w:rPr>
        <w:t>COBRANÇA PARTICULAR</w:t>
      </w:r>
    </w:p>
    <w:p w:rsidR="000C1A1E" w:rsidRPr="00E021AD" w:rsidRDefault="000C1A1E" w:rsidP="000C1A1E">
      <w:pPr>
        <w:spacing w:after="0" w:line="360" w:lineRule="auto"/>
        <w:ind w:left="720"/>
        <w:rPr>
          <w:sz w:val="22"/>
        </w:rPr>
      </w:pPr>
    </w:p>
    <w:p w:rsidR="00E021AD" w:rsidRDefault="00E021AD" w:rsidP="003F77D0">
      <w:pPr>
        <w:numPr>
          <w:ilvl w:val="0"/>
          <w:numId w:val="3"/>
        </w:numPr>
        <w:spacing w:after="0" w:line="360" w:lineRule="auto"/>
        <w:rPr>
          <w:sz w:val="22"/>
        </w:rPr>
      </w:pPr>
      <w:r>
        <w:rPr>
          <w:sz w:val="22"/>
        </w:rPr>
        <w:t>Faturamento repassa conta fechada e auditada, para entrar em contato com paciente /</w:t>
      </w:r>
      <w:r w:rsidR="0057053A">
        <w:rPr>
          <w:sz w:val="22"/>
        </w:rPr>
        <w:t>responsável;</w:t>
      </w:r>
    </w:p>
    <w:p w:rsidR="009D5327" w:rsidRDefault="009D5327" w:rsidP="003F77D0">
      <w:pPr>
        <w:numPr>
          <w:ilvl w:val="0"/>
          <w:numId w:val="3"/>
        </w:numPr>
        <w:spacing w:after="0" w:line="360" w:lineRule="auto"/>
        <w:rPr>
          <w:sz w:val="22"/>
        </w:rPr>
      </w:pPr>
      <w:r>
        <w:rPr>
          <w:sz w:val="22"/>
        </w:rPr>
        <w:t>Realizar o processo de cobrança através de contato telefônico, e-mail;</w:t>
      </w:r>
    </w:p>
    <w:p w:rsidR="009D5327" w:rsidRDefault="009D5327" w:rsidP="003F77D0">
      <w:pPr>
        <w:numPr>
          <w:ilvl w:val="0"/>
          <w:numId w:val="3"/>
        </w:numPr>
        <w:spacing w:after="0" w:line="360" w:lineRule="auto"/>
        <w:rPr>
          <w:sz w:val="22"/>
        </w:rPr>
      </w:pPr>
      <w:r>
        <w:rPr>
          <w:sz w:val="22"/>
        </w:rPr>
        <w:lastRenderedPageBreak/>
        <w:t>Ao passar 03 meses à conta ainda estiver pendente, tirar cópia do processo para encaminhar ao Jurídico;</w:t>
      </w:r>
    </w:p>
    <w:p w:rsidR="009D5327" w:rsidRDefault="00FE1AF3" w:rsidP="003F77D0">
      <w:pPr>
        <w:numPr>
          <w:ilvl w:val="0"/>
          <w:numId w:val="3"/>
        </w:numPr>
        <w:spacing w:after="0" w:line="360" w:lineRule="auto"/>
        <w:rPr>
          <w:sz w:val="22"/>
        </w:rPr>
      </w:pPr>
      <w:r>
        <w:rPr>
          <w:sz w:val="22"/>
        </w:rPr>
        <w:t>Após o acerto e fechamento das contas, arquivo é encaminhado mensalmente ao setor SAME;</w:t>
      </w:r>
    </w:p>
    <w:p w:rsidR="00FE1AF3" w:rsidRDefault="00FE1AF3" w:rsidP="003F77D0">
      <w:pPr>
        <w:numPr>
          <w:ilvl w:val="0"/>
          <w:numId w:val="3"/>
        </w:numPr>
        <w:spacing w:after="0" w:line="360" w:lineRule="auto"/>
        <w:rPr>
          <w:sz w:val="22"/>
        </w:rPr>
      </w:pPr>
      <w:r>
        <w:rPr>
          <w:sz w:val="22"/>
        </w:rPr>
        <w:t>Mensalmente e encaminhado o controle de débitos ao setor financeiro e Administração.</w:t>
      </w:r>
    </w:p>
    <w:p w:rsidR="00D77388" w:rsidRDefault="00D77388" w:rsidP="0057053A">
      <w:pPr>
        <w:spacing w:after="0" w:line="360" w:lineRule="auto"/>
        <w:ind w:left="720"/>
        <w:rPr>
          <w:sz w:val="22"/>
        </w:rPr>
      </w:pPr>
    </w:p>
    <w:p w:rsidR="000C1A1E" w:rsidRDefault="000C1A1E" w:rsidP="009D5327">
      <w:pPr>
        <w:spacing w:after="0" w:line="360" w:lineRule="auto"/>
        <w:ind w:left="720"/>
        <w:rPr>
          <w:sz w:val="22"/>
        </w:rPr>
      </w:pPr>
    </w:p>
    <w:p w:rsidR="00D77388" w:rsidRDefault="00D77388" w:rsidP="003F77D0">
      <w:pPr>
        <w:numPr>
          <w:ilvl w:val="1"/>
          <w:numId w:val="2"/>
        </w:numPr>
        <w:spacing w:after="0" w:line="360" w:lineRule="auto"/>
        <w:rPr>
          <w:b/>
          <w:i/>
          <w:sz w:val="22"/>
        </w:rPr>
      </w:pPr>
      <w:r w:rsidRPr="00D77388">
        <w:rPr>
          <w:b/>
          <w:i/>
          <w:sz w:val="22"/>
        </w:rPr>
        <w:t>COBRANÇAS DE CONVÊNIOS</w:t>
      </w:r>
    </w:p>
    <w:p w:rsidR="00D77388" w:rsidRPr="00D77388" w:rsidRDefault="00D77388" w:rsidP="00D77388">
      <w:pPr>
        <w:spacing w:after="0" w:line="360" w:lineRule="auto"/>
        <w:ind w:left="720"/>
        <w:rPr>
          <w:b/>
          <w:i/>
          <w:sz w:val="22"/>
        </w:rPr>
      </w:pPr>
    </w:p>
    <w:p w:rsidR="00D77388" w:rsidRDefault="003735A9" w:rsidP="003F77D0">
      <w:pPr>
        <w:numPr>
          <w:ilvl w:val="0"/>
          <w:numId w:val="4"/>
        </w:numPr>
        <w:spacing w:after="0" w:line="360" w:lineRule="auto"/>
        <w:rPr>
          <w:sz w:val="22"/>
        </w:rPr>
      </w:pPr>
      <w:r>
        <w:rPr>
          <w:sz w:val="22"/>
        </w:rPr>
        <w:t xml:space="preserve">Emitir no Sistema Repasse UP </w:t>
      </w:r>
      <w:r w:rsidR="00F85087">
        <w:rPr>
          <w:sz w:val="22"/>
        </w:rPr>
        <w:t>a listagem de faturas a receber</w:t>
      </w:r>
      <w:r>
        <w:rPr>
          <w:sz w:val="22"/>
        </w:rPr>
        <w:t xml:space="preserve"> dos convênios;</w:t>
      </w:r>
    </w:p>
    <w:p w:rsidR="003735A9" w:rsidRDefault="003735A9" w:rsidP="003F77D0">
      <w:pPr>
        <w:numPr>
          <w:ilvl w:val="0"/>
          <w:numId w:val="4"/>
        </w:numPr>
        <w:spacing w:after="0" w:line="360" w:lineRule="auto"/>
        <w:rPr>
          <w:sz w:val="22"/>
        </w:rPr>
      </w:pPr>
      <w:r>
        <w:rPr>
          <w:sz w:val="22"/>
        </w:rPr>
        <w:t>Realizar o processo de cobrança através de contato telefônico, e-mail;</w:t>
      </w:r>
    </w:p>
    <w:p w:rsidR="003735A9" w:rsidRDefault="003735A9" w:rsidP="003F77D0">
      <w:pPr>
        <w:numPr>
          <w:ilvl w:val="0"/>
          <w:numId w:val="4"/>
        </w:numPr>
        <w:spacing w:after="0" w:line="360" w:lineRule="auto"/>
        <w:rPr>
          <w:sz w:val="22"/>
        </w:rPr>
      </w:pPr>
      <w:r>
        <w:rPr>
          <w:sz w:val="22"/>
        </w:rPr>
        <w:t>Emitir no site do convênio o n</w:t>
      </w:r>
      <w:r w:rsidR="00A07D1B">
        <w:rPr>
          <w:sz w:val="22"/>
        </w:rPr>
        <w:t>ú</w:t>
      </w:r>
      <w:r>
        <w:rPr>
          <w:sz w:val="22"/>
        </w:rPr>
        <w:t>mero de protocolo de envio</w:t>
      </w:r>
      <w:r w:rsidR="00DD451A">
        <w:rPr>
          <w:sz w:val="22"/>
        </w:rPr>
        <w:t xml:space="preserve"> ou lote</w:t>
      </w:r>
      <w:r w:rsidR="00A07D1B">
        <w:rPr>
          <w:sz w:val="22"/>
        </w:rPr>
        <w:t xml:space="preserve"> para poder fazer a cobrança</w:t>
      </w:r>
      <w:r>
        <w:rPr>
          <w:sz w:val="22"/>
        </w:rPr>
        <w:t>;</w:t>
      </w:r>
    </w:p>
    <w:p w:rsidR="003735A9" w:rsidRPr="00E021AD" w:rsidRDefault="00A07D1B" w:rsidP="003F77D0">
      <w:pPr>
        <w:numPr>
          <w:ilvl w:val="0"/>
          <w:numId w:val="4"/>
        </w:numPr>
        <w:spacing w:after="0" w:line="360" w:lineRule="auto"/>
        <w:rPr>
          <w:sz w:val="22"/>
        </w:rPr>
      </w:pPr>
      <w:r>
        <w:rPr>
          <w:sz w:val="22"/>
        </w:rPr>
        <w:t xml:space="preserve">Após enviar o e-mail caso não obtenha retorno entro em contato telefônico;  </w:t>
      </w:r>
    </w:p>
    <w:p w:rsidR="00E021AD" w:rsidRDefault="00E021AD" w:rsidP="00E021AD">
      <w:pPr>
        <w:spacing w:after="0" w:line="360" w:lineRule="auto"/>
        <w:ind w:left="1080"/>
        <w:rPr>
          <w:sz w:val="22"/>
          <w:szCs w:val="22"/>
        </w:rPr>
      </w:pPr>
    </w:p>
    <w:p w:rsidR="00DD451A" w:rsidRDefault="00DD451A" w:rsidP="00E021AD">
      <w:pPr>
        <w:spacing w:after="0" w:line="360" w:lineRule="auto"/>
        <w:ind w:left="1080"/>
        <w:rPr>
          <w:sz w:val="22"/>
          <w:szCs w:val="22"/>
        </w:rPr>
      </w:pPr>
      <w:r>
        <w:rPr>
          <w:sz w:val="22"/>
          <w:szCs w:val="22"/>
        </w:rPr>
        <w:t>OBS: Para fazer as cobranças tem que</w:t>
      </w:r>
      <w:r w:rsidR="00345E13">
        <w:rPr>
          <w:sz w:val="22"/>
          <w:szCs w:val="22"/>
        </w:rPr>
        <w:t xml:space="preserve"> saber</w:t>
      </w:r>
      <w:r>
        <w:rPr>
          <w:sz w:val="22"/>
          <w:szCs w:val="22"/>
        </w:rPr>
        <w:t>:</w:t>
      </w:r>
    </w:p>
    <w:p w:rsidR="00DD451A" w:rsidRDefault="00DD451A" w:rsidP="003F77D0">
      <w:pPr>
        <w:numPr>
          <w:ilvl w:val="0"/>
          <w:numId w:val="5"/>
        </w:numPr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>A data de envio da fatura</w:t>
      </w:r>
    </w:p>
    <w:p w:rsidR="00DD451A" w:rsidRDefault="00DD451A" w:rsidP="003F77D0">
      <w:pPr>
        <w:numPr>
          <w:ilvl w:val="0"/>
          <w:numId w:val="5"/>
        </w:numPr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>Numero do protocolo de envio ou lote</w:t>
      </w:r>
    </w:p>
    <w:p w:rsidR="00DD451A" w:rsidRDefault="00DD451A" w:rsidP="003F77D0">
      <w:pPr>
        <w:numPr>
          <w:ilvl w:val="0"/>
          <w:numId w:val="5"/>
        </w:numPr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Referente </w:t>
      </w:r>
      <w:r w:rsidR="00A63115">
        <w:rPr>
          <w:sz w:val="22"/>
          <w:szCs w:val="22"/>
        </w:rPr>
        <w:t>à</w:t>
      </w:r>
      <w:r>
        <w:rPr>
          <w:sz w:val="22"/>
          <w:szCs w:val="22"/>
        </w:rPr>
        <w:t xml:space="preserve"> que período</w:t>
      </w:r>
    </w:p>
    <w:p w:rsidR="0074768D" w:rsidRDefault="0074768D" w:rsidP="002C7B87">
      <w:pPr>
        <w:spacing w:after="0" w:line="360" w:lineRule="auto"/>
        <w:rPr>
          <w:sz w:val="22"/>
        </w:rPr>
      </w:pPr>
    </w:p>
    <w:p w:rsidR="0074768D" w:rsidRDefault="0074768D" w:rsidP="002C7B87">
      <w:pPr>
        <w:spacing w:after="0" w:line="360" w:lineRule="auto"/>
        <w:rPr>
          <w:sz w:val="22"/>
        </w:rPr>
      </w:pPr>
    </w:p>
    <w:p w:rsidR="0074768D" w:rsidRPr="002C7B87" w:rsidRDefault="0074768D" w:rsidP="002C7B87">
      <w:pPr>
        <w:spacing w:after="0" w:line="360" w:lineRule="auto"/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2C7B87" w:rsidRPr="00BF33AB" w:rsidTr="00CA78E0">
        <w:tc>
          <w:tcPr>
            <w:tcW w:w="10338" w:type="dxa"/>
            <w:shd w:val="clear" w:color="auto" w:fill="00995D"/>
          </w:tcPr>
          <w:p w:rsidR="002C7B87" w:rsidRPr="00BF33AB" w:rsidRDefault="00723EF3" w:rsidP="00CA78E0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REGISTRO</w:t>
            </w:r>
          </w:p>
        </w:tc>
      </w:tr>
    </w:tbl>
    <w:p w:rsidR="002C7B87" w:rsidRDefault="002C7B87" w:rsidP="002C7B87">
      <w:pPr>
        <w:widowControl w:val="0"/>
        <w:tabs>
          <w:tab w:val="left" w:pos="-284"/>
        </w:tabs>
        <w:spacing w:after="0" w:line="360" w:lineRule="auto"/>
        <w:jc w:val="both"/>
        <w:rPr>
          <w:color w:val="FF0000"/>
          <w:sz w:val="22"/>
          <w:szCs w:val="22"/>
        </w:rPr>
      </w:pPr>
    </w:p>
    <w:p w:rsidR="006C4F1E" w:rsidRDefault="006C4F1E" w:rsidP="00F11BB3">
      <w:pPr>
        <w:jc w:val="both"/>
        <w:rPr>
          <w:rFonts w:cs="Arial"/>
          <w:b/>
          <w:sz w:val="22"/>
          <w:szCs w:val="22"/>
        </w:rPr>
      </w:pPr>
    </w:p>
    <w:p w:rsidR="00AC5671" w:rsidRPr="00B12D6B" w:rsidRDefault="00AC5671" w:rsidP="00AC5671">
      <w:pPr>
        <w:numPr>
          <w:ilvl w:val="0"/>
          <w:numId w:val="7"/>
        </w:numPr>
        <w:jc w:val="both"/>
        <w:rPr>
          <w:rFonts w:cs="Arial"/>
          <w:sz w:val="22"/>
          <w:szCs w:val="22"/>
        </w:rPr>
      </w:pPr>
      <w:r w:rsidRPr="00B12D6B">
        <w:rPr>
          <w:rFonts w:cs="Arial"/>
          <w:sz w:val="22"/>
          <w:szCs w:val="22"/>
        </w:rPr>
        <w:t>Listagem de Faturas à Receber</w:t>
      </w:r>
    </w:p>
    <w:p w:rsidR="00AC5671" w:rsidRPr="00B12D6B" w:rsidRDefault="00AC5671" w:rsidP="00AC5671">
      <w:pPr>
        <w:numPr>
          <w:ilvl w:val="0"/>
          <w:numId w:val="7"/>
        </w:numPr>
        <w:spacing w:after="0" w:line="360" w:lineRule="auto"/>
        <w:jc w:val="both"/>
        <w:rPr>
          <w:sz w:val="22"/>
          <w:szCs w:val="22"/>
        </w:rPr>
      </w:pPr>
      <w:r w:rsidRPr="00B12D6B">
        <w:rPr>
          <w:sz w:val="22"/>
          <w:szCs w:val="22"/>
        </w:rPr>
        <w:t>Recibo de Entrega de Arquivo- Protocolo</w:t>
      </w:r>
    </w:p>
    <w:p w:rsidR="00AC5671" w:rsidRDefault="00B12D6B" w:rsidP="00AC5671">
      <w:pPr>
        <w:numPr>
          <w:ilvl w:val="0"/>
          <w:numId w:val="7"/>
        </w:numPr>
        <w:spacing w:after="0" w:line="360" w:lineRule="auto"/>
        <w:jc w:val="both"/>
        <w:rPr>
          <w:sz w:val="22"/>
          <w:szCs w:val="22"/>
        </w:rPr>
      </w:pPr>
      <w:r w:rsidRPr="00B12D6B">
        <w:rPr>
          <w:sz w:val="22"/>
          <w:szCs w:val="22"/>
        </w:rPr>
        <w:t>Protocolo de Envio de Lote</w:t>
      </w:r>
    </w:p>
    <w:p w:rsidR="00B12D6B" w:rsidRPr="00B12D6B" w:rsidRDefault="00B12D6B" w:rsidP="00A37B4F">
      <w:pPr>
        <w:spacing w:after="0" w:line="360" w:lineRule="auto"/>
        <w:ind w:left="1080"/>
        <w:jc w:val="both"/>
        <w:rPr>
          <w:sz w:val="22"/>
          <w:szCs w:val="22"/>
        </w:rPr>
      </w:pPr>
    </w:p>
    <w:p w:rsidR="00AC5671" w:rsidRPr="00B12D6B" w:rsidRDefault="00AC5671" w:rsidP="00B12D6B">
      <w:pPr>
        <w:ind w:left="1080"/>
        <w:jc w:val="both"/>
        <w:rPr>
          <w:rFonts w:cs="Arial"/>
          <w:b/>
          <w:sz w:val="22"/>
          <w:szCs w:val="22"/>
        </w:rPr>
      </w:pPr>
    </w:p>
    <w:p w:rsidR="00A63115" w:rsidRDefault="00A63115" w:rsidP="00F11BB3">
      <w:pPr>
        <w:jc w:val="both"/>
        <w:rPr>
          <w:rFonts w:cs="Arial"/>
          <w:b/>
          <w:sz w:val="22"/>
          <w:szCs w:val="22"/>
        </w:rPr>
      </w:pPr>
    </w:p>
    <w:p w:rsidR="00A63115" w:rsidRDefault="00A63115" w:rsidP="00F11BB3">
      <w:pPr>
        <w:jc w:val="both"/>
        <w:rPr>
          <w:rFonts w:cs="Arial"/>
          <w:b/>
          <w:sz w:val="22"/>
          <w:szCs w:val="22"/>
        </w:rPr>
      </w:pPr>
    </w:p>
    <w:p w:rsidR="00A63115" w:rsidRDefault="00A63115" w:rsidP="00F11BB3">
      <w:pPr>
        <w:jc w:val="both"/>
        <w:rPr>
          <w:rFonts w:cs="Arial"/>
          <w:b/>
          <w:sz w:val="22"/>
          <w:szCs w:val="22"/>
        </w:rPr>
      </w:pPr>
    </w:p>
    <w:p w:rsidR="00A63115" w:rsidRDefault="00A63115" w:rsidP="00F11BB3">
      <w:pPr>
        <w:jc w:val="both"/>
        <w:rPr>
          <w:rFonts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723EF3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lastRenderedPageBreak/>
              <w:t>REFERÊNCIAS BIBLIOGRÁFICAS</w:t>
            </w:r>
          </w:p>
        </w:tc>
      </w:tr>
    </w:tbl>
    <w:p w:rsidR="00F67F8C" w:rsidRDefault="00F67F8C" w:rsidP="00537586">
      <w:pPr>
        <w:spacing w:after="0" w:line="360" w:lineRule="auto"/>
        <w:rPr>
          <w:color w:val="FF0000"/>
          <w:sz w:val="22"/>
          <w:szCs w:val="22"/>
        </w:rPr>
      </w:pPr>
    </w:p>
    <w:p w:rsidR="0074768D" w:rsidRDefault="0074768D" w:rsidP="0074768D">
      <w:pPr>
        <w:spacing w:after="0" w:line="360" w:lineRule="auto"/>
        <w:jc w:val="both"/>
        <w:rPr>
          <w:sz w:val="22"/>
          <w:szCs w:val="22"/>
        </w:rPr>
      </w:pP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cheque caução; Código Penal Brasileiro 135ª – Lei nº 12653/12 (</w:t>
      </w:r>
      <w:hyperlink r:id="rId8" w:history="1">
        <w:r w:rsidRPr="00372915">
          <w:rPr>
            <w:rStyle w:val="Hyperlink"/>
            <w:rFonts w:cs="Arial"/>
            <w:sz w:val="22"/>
            <w:szCs w:val="22"/>
          </w:rPr>
          <w:t>https://penalemresumo.blogspot.com.br/2010/06/art-135a-condicionamento-de-atendimento.html</w:t>
        </w:r>
      </w:hyperlink>
      <w:r w:rsidRPr="00372915">
        <w:rPr>
          <w:rFonts w:ascii="Arial" w:hAnsi="Arial" w:cs="Arial"/>
          <w:sz w:val="22"/>
          <w:szCs w:val="22"/>
        </w:rPr>
        <w:t>)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Código defeso do consumidor; - Lei nº 8.078 (</w:t>
      </w:r>
      <w:hyperlink r:id="rId9" w:history="1">
        <w:r w:rsidRPr="00372915">
          <w:rPr>
            <w:rStyle w:val="Hyperlink"/>
            <w:rFonts w:cs="Arial"/>
            <w:sz w:val="22"/>
            <w:szCs w:val="22"/>
          </w:rPr>
          <w:t>http://www.planalto.gov.br/ccivil_03/Leis/L8078.htm</w:t>
        </w:r>
      </w:hyperlink>
      <w:r w:rsidRPr="00372915">
        <w:rPr>
          <w:rFonts w:ascii="Arial" w:hAnsi="Arial" w:cs="Arial"/>
          <w:sz w:val="22"/>
          <w:szCs w:val="22"/>
        </w:rPr>
        <w:t>)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da emissão da nota fiscal eletrônica - Lei nº 9.144 (</w:t>
      </w:r>
      <w:hyperlink r:id="rId10" w:history="1">
        <w:r w:rsidRPr="00372915">
          <w:rPr>
            <w:rFonts w:ascii="Arial" w:hAnsi="Arial" w:cs="Arial"/>
            <w:color w:val="0000FF"/>
            <w:sz w:val="22"/>
            <w:szCs w:val="22"/>
            <w:u w:val="single"/>
          </w:rPr>
          <w:t>http://nfse.manaus.am.gov.br/MA0101/arquivos/Decreto%209144.htm</w:t>
        </w:r>
      </w:hyperlink>
      <w:r w:rsidRPr="00372915">
        <w:rPr>
          <w:rFonts w:ascii="Arial" w:hAnsi="Arial" w:cs="Arial"/>
          <w:color w:val="0000FF"/>
          <w:sz w:val="22"/>
          <w:szCs w:val="22"/>
          <w:u w:val="single"/>
        </w:rPr>
        <w:t>)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de cancelamento da nota fiscal eletrônica - Lei nº 9.144 (Fonte: </w:t>
      </w:r>
      <w:hyperlink r:id="rId11" w:history="1">
        <w:r w:rsidRPr="00372915">
          <w:rPr>
            <w:rStyle w:val="Hyperlink"/>
            <w:rFonts w:cs="Arial"/>
            <w:sz w:val="22"/>
            <w:szCs w:val="22"/>
          </w:rPr>
          <w:t>http://www.sefaz.am.gov.br/noticias/exibenoticia.asp?codnoticia=7284</w:t>
        </w:r>
      </w:hyperlink>
      <w:r w:rsidRPr="00372915">
        <w:rPr>
          <w:rFonts w:ascii="Arial" w:hAnsi="Arial" w:cs="Arial"/>
          <w:sz w:val="22"/>
          <w:szCs w:val="22"/>
        </w:rPr>
        <w:t>)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Brasil. Ministério da Saúde. Glossário temático: saúde suplementar / Ministério da Saúde, Agência Nacional de Saúde Suplementar – 2. Ed. Brasília: Ministério da Saúde, 2012. 122 p.</w:t>
      </w:r>
    </w:p>
    <w:p w:rsidR="0074768D" w:rsidRPr="00221483" w:rsidRDefault="0074768D" w:rsidP="0074768D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74768D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74768D">
      <w:pPr>
        <w:spacing w:after="0" w:line="360" w:lineRule="auto"/>
        <w:rPr>
          <w:color w:val="FF0000"/>
          <w:sz w:val="22"/>
          <w:szCs w:val="22"/>
        </w:rPr>
      </w:pPr>
    </w:p>
    <w:p w:rsidR="0074768D" w:rsidRDefault="0074768D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A37B4F" w:rsidRDefault="00A37B4F" w:rsidP="00537586">
      <w:pPr>
        <w:spacing w:after="0" w:line="360" w:lineRule="auto"/>
        <w:rPr>
          <w:color w:val="FF0000"/>
          <w:sz w:val="22"/>
          <w:szCs w:val="22"/>
        </w:rPr>
      </w:pPr>
    </w:p>
    <w:p w:rsidR="00A37B4F" w:rsidRDefault="00A37B4F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p w:rsidR="0086135A" w:rsidRDefault="0086135A" w:rsidP="00537586">
      <w:pPr>
        <w:spacing w:after="0" w:line="360" w:lineRule="auto"/>
        <w:rPr>
          <w:color w:val="FF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/>
      </w:tblPr>
      <w:tblGrid>
        <w:gridCol w:w="10338"/>
      </w:tblGrid>
      <w:tr w:rsidR="006E5332" w:rsidRPr="00BF33AB" w:rsidTr="009671E9">
        <w:tc>
          <w:tcPr>
            <w:tcW w:w="10338" w:type="dxa"/>
            <w:tcBorders>
              <w:bottom w:val="single" w:sz="4" w:space="0" w:color="auto"/>
            </w:tcBorders>
            <w:shd w:val="clear" w:color="auto" w:fill="00995D"/>
          </w:tcPr>
          <w:p w:rsidR="006E5332" w:rsidRPr="00BF33AB" w:rsidRDefault="00DA3AE5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lastRenderedPageBreak/>
              <w:t>ANEXOS</w:t>
            </w:r>
          </w:p>
        </w:tc>
      </w:tr>
    </w:tbl>
    <w:p w:rsidR="0086135A" w:rsidRDefault="0086135A" w:rsidP="007E0CE3">
      <w:pPr>
        <w:spacing w:after="0" w:line="360" w:lineRule="auto"/>
        <w:rPr>
          <w:b/>
          <w:color w:val="FFFFFF"/>
          <w:sz w:val="22"/>
          <w:szCs w:val="22"/>
        </w:rPr>
      </w:pPr>
      <w:r>
        <w:rPr>
          <w:b/>
          <w:color w:val="FFFFFF"/>
          <w:sz w:val="22"/>
          <w:szCs w:val="22"/>
        </w:rPr>
        <w:t>-</w:t>
      </w:r>
    </w:p>
    <w:p w:rsidR="00481F71" w:rsidRPr="00481F71" w:rsidRDefault="00481F71" w:rsidP="00481F71">
      <w:pPr>
        <w:spacing w:after="0" w:line="360" w:lineRule="auto"/>
        <w:rPr>
          <w:b/>
          <w:sz w:val="28"/>
          <w:szCs w:val="28"/>
        </w:rPr>
      </w:pPr>
      <w:r w:rsidRPr="00481F71">
        <w:rPr>
          <w:b/>
          <w:sz w:val="28"/>
          <w:szCs w:val="28"/>
        </w:rPr>
        <w:t>ANEXO -01- Listagem das faturas à receber</w:t>
      </w:r>
    </w:p>
    <w:p w:rsidR="00481F71" w:rsidRPr="0086135A" w:rsidRDefault="00481F71" w:rsidP="00481F71">
      <w:pPr>
        <w:spacing w:after="0" w:line="360" w:lineRule="auto"/>
        <w:rPr>
          <w:sz w:val="22"/>
          <w:szCs w:val="22"/>
        </w:rPr>
      </w:pPr>
    </w:p>
    <w:p w:rsidR="00B93F41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>
            <wp:extent cx="6357620" cy="4261485"/>
            <wp:effectExtent l="1905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B12D6B" w:rsidRDefault="00B12D6B" w:rsidP="00B47055">
      <w:pPr>
        <w:spacing w:after="0" w:line="360" w:lineRule="auto"/>
        <w:jc w:val="both"/>
        <w:rPr>
          <w:sz w:val="22"/>
          <w:szCs w:val="22"/>
        </w:rPr>
      </w:pPr>
    </w:p>
    <w:p w:rsidR="00AC5671" w:rsidRDefault="00AC5671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Pr="00345B95" w:rsidRDefault="00345B95" w:rsidP="00B47055">
      <w:pPr>
        <w:spacing w:after="0" w:line="360" w:lineRule="auto"/>
        <w:jc w:val="both"/>
        <w:rPr>
          <w:b/>
          <w:sz w:val="24"/>
        </w:rPr>
      </w:pPr>
      <w:r>
        <w:rPr>
          <w:sz w:val="22"/>
          <w:szCs w:val="22"/>
        </w:rPr>
        <w:lastRenderedPageBreak/>
        <w:t xml:space="preserve">         </w:t>
      </w:r>
      <w:r w:rsidRPr="00345B95">
        <w:rPr>
          <w:b/>
          <w:sz w:val="24"/>
        </w:rPr>
        <w:t>Anexo- 2- AMIL- Recibo de Entrega de Arquivo- Protocolo</w:t>
      </w: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236" type="#_x0000_t68" style="position:absolute;left:0;text-align:left;margin-left:161.25pt;margin-top:150.95pt;width:23.75pt;height:31.55pt;z-index:251657728" fillcolor="#c0504d" strokecolor="#f2f2f2" strokeweight="3pt">
            <v:shadow on="t" type="perspective" color="#622423" opacity=".5" offset="1pt" offset2="-1pt"/>
            <v:textbox style="layout-flow:vertical-ideographic"/>
          </v:shape>
        </w:pict>
      </w:r>
      <w:r w:rsidR="00CF2633">
        <w:rPr>
          <w:noProof/>
          <w:sz w:val="22"/>
          <w:szCs w:val="22"/>
          <w:lang w:eastAsia="pt-BR"/>
        </w:rPr>
        <w:drawing>
          <wp:inline distT="0" distB="0" distL="0" distR="0">
            <wp:extent cx="5719445" cy="477901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688" t="15195" r="40315" b="1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B12D6B" w:rsidRDefault="00B12D6B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  <w:r w:rsidRPr="00345B95">
        <w:rPr>
          <w:b/>
          <w:sz w:val="24"/>
        </w:rPr>
        <w:lastRenderedPageBreak/>
        <w:t>A</w:t>
      </w:r>
      <w:r w:rsidR="007A1FA3">
        <w:rPr>
          <w:b/>
          <w:sz w:val="24"/>
        </w:rPr>
        <w:t>NEXO</w:t>
      </w:r>
      <w:r w:rsidRPr="00345B95">
        <w:rPr>
          <w:b/>
          <w:sz w:val="24"/>
        </w:rPr>
        <w:t xml:space="preserve">- </w:t>
      </w:r>
      <w:r w:rsidR="007A1FA3">
        <w:rPr>
          <w:b/>
          <w:sz w:val="24"/>
        </w:rPr>
        <w:t>3</w:t>
      </w:r>
      <w:r w:rsidRPr="00345B95">
        <w:rPr>
          <w:b/>
          <w:sz w:val="24"/>
        </w:rPr>
        <w:t xml:space="preserve">- </w:t>
      </w:r>
      <w:r>
        <w:rPr>
          <w:b/>
          <w:sz w:val="24"/>
        </w:rPr>
        <w:t>PETROBRA</w:t>
      </w:r>
      <w:r w:rsidR="00A37B4F">
        <w:rPr>
          <w:b/>
          <w:sz w:val="24"/>
        </w:rPr>
        <w:t>S</w:t>
      </w:r>
      <w:r>
        <w:rPr>
          <w:b/>
          <w:sz w:val="24"/>
        </w:rPr>
        <w:t xml:space="preserve"> DISTRIBUIDORA</w:t>
      </w:r>
      <w:r w:rsidRPr="00345B95">
        <w:rPr>
          <w:b/>
          <w:sz w:val="24"/>
        </w:rPr>
        <w:t>- Recibo de Entrega de Arquivo- Protocolo</w:t>
      </w:r>
    </w:p>
    <w:p w:rsidR="002069D8" w:rsidRDefault="0058615E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pict>
          <v:shape id="_x0000_s1237" type="#_x0000_t68" style="position:absolute;left:0;text-align:left;margin-left:157.6pt;margin-top:274.3pt;width:19.25pt;height:28.4pt;z-index:251658752" fillcolor="#c0504d" strokecolor="#f2f2f2" strokeweight="3pt">
            <v:shadow on="t" type="perspective" color="#622423" opacity=".5" offset="1pt" offset2="-1pt"/>
            <v:textbox style="layout-flow:vertical-ideographic"/>
          </v:shape>
        </w:pict>
      </w:r>
      <w:r w:rsidR="00CF2633">
        <w:rPr>
          <w:noProof/>
          <w:sz w:val="22"/>
          <w:szCs w:val="22"/>
          <w:lang w:eastAsia="pt-BR"/>
        </w:rPr>
        <w:drawing>
          <wp:inline distT="0" distB="0" distL="0" distR="0">
            <wp:extent cx="5900420" cy="3674745"/>
            <wp:effectExtent l="1905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73" t="14478" r="20963" b="13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F7" w:rsidRDefault="001F4DF7" w:rsidP="00B47055">
      <w:pPr>
        <w:spacing w:after="0" w:line="360" w:lineRule="auto"/>
        <w:jc w:val="both"/>
        <w:rPr>
          <w:sz w:val="22"/>
          <w:szCs w:val="22"/>
        </w:rPr>
      </w:pPr>
    </w:p>
    <w:p w:rsidR="00A37B4F" w:rsidRDefault="00A37B4F" w:rsidP="00B47055">
      <w:pPr>
        <w:spacing w:after="0" w:line="360" w:lineRule="auto"/>
        <w:jc w:val="both"/>
        <w:rPr>
          <w:sz w:val="22"/>
          <w:szCs w:val="22"/>
        </w:rPr>
      </w:pPr>
    </w:p>
    <w:p w:rsidR="00AC5671" w:rsidRDefault="00AC5671" w:rsidP="00AC5671">
      <w:pPr>
        <w:spacing w:after="0" w:line="360" w:lineRule="auto"/>
        <w:jc w:val="both"/>
        <w:rPr>
          <w:sz w:val="22"/>
          <w:szCs w:val="22"/>
        </w:rPr>
      </w:pPr>
      <w:r w:rsidRPr="00345B95">
        <w:rPr>
          <w:b/>
          <w:sz w:val="24"/>
        </w:rPr>
        <w:t>A</w:t>
      </w:r>
      <w:r>
        <w:rPr>
          <w:b/>
          <w:sz w:val="24"/>
        </w:rPr>
        <w:t>NEXO</w:t>
      </w:r>
      <w:r w:rsidRPr="00345B95">
        <w:rPr>
          <w:b/>
          <w:sz w:val="24"/>
        </w:rPr>
        <w:t xml:space="preserve">- </w:t>
      </w:r>
      <w:r>
        <w:rPr>
          <w:b/>
          <w:sz w:val="24"/>
        </w:rPr>
        <w:t>4</w:t>
      </w:r>
      <w:r w:rsidRPr="00345B95">
        <w:rPr>
          <w:b/>
          <w:sz w:val="24"/>
        </w:rPr>
        <w:t xml:space="preserve">- </w:t>
      </w:r>
      <w:r>
        <w:rPr>
          <w:b/>
          <w:sz w:val="24"/>
        </w:rPr>
        <w:t>PETROBRA</w:t>
      </w:r>
      <w:r w:rsidR="00A37B4F">
        <w:rPr>
          <w:b/>
          <w:sz w:val="24"/>
        </w:rPr>
        <w:t>S</w:t>
      </w:r>
      <w:r>
        <w:rPr>
          <w:b/>
          <w:sz w:val="24"/>
        </w:rPr>
        <w:t xml:space="preserve"> PETROLEO</w:t>
      </w:r>
      <w:r w:rsidRPr="00345B95">
        <w:rPr>
          <w:b/>
          <w:sz w:val="24"/>
        </w:rPr>
        <w:t xml:space="preserve">- </w:t>
      </w:r>
      <w:r>
        <w:rPr>
          <w:b/>
          <w:sz w:val="24"/>
        </w:rPr>
        <w:t>Protocolo de Envio de Lote</w:t>
      </w:r>
    </w:p>
    <w:p w:rsidR="001F4DF7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>
            <wp:extent cx="5693410" cy="3226435"/>
            <wp:effectExtent l="1905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610" t="15912" r="33916" b="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671" w:rsidRDefault="00AC5671" w:rsidP="007A1FA3">
      <w:pPr>
        <w:spacing w:after="0" w:line="360" w:lineRule="auto"/>
        <w:jc w:val="both"/>
        <w:rPr>
          <w:b/>
          <w:sz w:val="24"/>
        </w:rPr>
      </w:pPr>
    </w:p>
    <w:p w:rsidR="007A1FA3" w:rsidRDefault="007A1FA3" w:rsidP="007A1FA3">
      <w:pPr>
        <w:spacing w:after="0" w:line="360" w:lineRule="auto"/>
        <w:jc w:val="both"/>
        <w:rPr>
          <w:sz w:val="22"/>
          <w:szCs w:val="22"/>
        </w:rPr>
      </w:pPr>
      <w:r w:rsidRPr="00345B95">
        <w:rPr>
          <w:b/>
          <w:sz w:val="24"/>
        </w:rPr>
        <w:t>A</w:t>
      </w:r>
      <w:r>
        <w:rPr>
          <w:b/>
          <w:sz w:val="24"/>
        </w:rPr>
        <w:t>NEXO</w:t>
      </w:r>
      <w:r w:rsidRPr="00345B95">
        <w:rPr>
          <w:b/>
          <w:sz w:val="24"/>
        </w:rPr>
        <w:t xml:space="preserve">- </w:t>
      </w:r>
      <w:r w:rsidR="00B12D6B">
        <w:rPr>
          <w:b/>
          <w:sz w:val="24"/>
        </w:rPr>
        <w:t>5</w:t>
      </w:r>
      <w:r w:rsidRPr="00345B95">
        <w:rPr>
          <w:b/>
          <w:sz w:val="24"/>
        </w:rPr>
        <w:t>-</w:t>
      </w:r>
      <w:r>
        <w:rPr>
          <w:b/>
          <w:sz w:val="24"/>
        </w:rPr>
        <w:t xml:space="preserve"> CASF(BASA)-</w:t>
      </w:r>
      <w:r w:rsidRPr="00345B95">
        <w:rPr>
          <w:b/>
          <w:sz w:val="24"/>
        </w:rPr>
        <w:t xml:space="preserve"> </w:t>
      </w:r>
      <w:r>
        <w:rPr>
          <w:b/>
          <w:sz w:val="24"/>
        </w:rPr>
        <w:t>Pr</w:t>
      </w:r>
      <w:r w:rsidRPr="00345B95">
        <w:rPr>
          <w:b/>
          <w:sz w:val="24"/>
        </w:rPr>
        <w:t>otocolo</w:t>
      </w:r>
      <w:r>
        <w:rPr>
          <w:b/>
          <w:sz w:val="24"/>
        </w:rPr>
        <w:t xml:space="preserve"> de Envio de Arquivo</w:t>
      </w:r>
    </w:p>
    <w:p w:rsidR="007A1FA3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>
            <wp:extent cx="5814060" cy="3761105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063" t="15668" r="27499" b="10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F7" w:rsidRDefault="001F4DF7" w:rsidP="001F4DF7">
      <w:pPr>
        <w:spacing w:after="0" w:line="360" w:lineRule="auto"/>
        <w:jc w:val="both"/>
        <w:rPr>
          <w:b/>
          <w:sz w:val="24"/>
        </w:rPr>
      </w:pPr>
    </w:p>
    <w:p w:rsidR="00131A06" w:rsidRDefault="00131A06" w:rsidP="00B47055">
      <w:pPr>
        <w:spacing w:after="0" w:line="360" w:lineRule="auto"/>
        <w:jc w:val="both"/>
        <w:rPr>
          <w:sz w:val="22"/>
          <w:szCs w:val="22"/>
        </w:rPr>
      </w:pPr>
    </w:p>
    <w:p w:rsidR="002069D8" w:rsidRDefault="002069D8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sectPr w:rsidR="0086135A" w:rsidSect="001166C9">
      <w:headerReference w:type="default" r:id="rId17"/>
      <w:headerReference w:type="first" r:id="rId18"/>
      <w:pgSz w:w="11900" w:h="16840"/>
      <w:pgMar w:top="851" w:right="851" w:bottom="851" w:left="851" w:header="839" w:footer="709" w:gutter="0"/>
      <w:cols w:space="708"/>
      <w:titlePg/>
      <w:docGrid w:linePitch="2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5A8" w:rsidRDefault="007D35A8" w:rsidP="00782383">
      <w:pPr>
        <w:spacing w:after="0"/>
      </w:pPr>
      <w:r>
        <w:separator/>
      </w:r>
    </w:p>
  </w:endnote>
  <w:endnote w:type="continuationSeparator" w:id="1">
    <w:p w:rsidR="007D35A8" w:rsidRDefault="007D35A8" w:rsidP="0078238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5A8" w:rsidRDefault="007D35A8" w:rsidP="00782383">
      <w:pPr>
        <w:spacing w:after="0"/>
      </w:pPr>
      <w:r>
        <w:separator/>
      </w:r>
    </w:p>
  </w:footnote>
  <w:footnote w:type="continuationSeparator" w:id="1">
    <w:p w:rsidR="007D35A8" w:rsidRDefault="007D35A8" w:rsidP="00782383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2518"/>
      <w:gridCol w:w="4820"/>
      <w:gridCol w:w="2976"/>
    </w:tblGrid>
    <w:tr w:rsidR="009610F2" w:rsidRPr="009671E9" w:rsidTr="00F05074">
      <w:tc>
        <w:tcPr>
          <w:tcW w:w="2518" w:type="dxa"/>
          <w:vMerge w:val="restart"/>
          <w:shd w:val="clear" w:color="auto" w:fill="auto"/>
        </w:tcPr>
        <w:p w:rsidR="009610F2" w:rsidRPr="009671E9" w:rsidRDefault="00CF2633" w:rsidP="0071585D">
          <w:pPr>
            <w:pStyle w:val="Cabealho"/>
            <w:rPr>
              <w:sz w:val="22"/>
              <w:szCs w:val="22"/>
            </w:rPr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18415</wp:posOffset>
                </wp:positionV>
                <wp:extent cx="1440180" cy="682625"/>
                <wp:effectExtent l="19050" t="0" r="7620" b="0"/>
                <wp:wrapNone/>
                <wp:docPr id="9" name="Imagem 9" descr="logo_400x225p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logo_400x225p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8333" b="74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180" cy="682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20" w:type="dxa"/>
          <w:vMerge w:val="restart"/>
          <w:shd w:val="clear" w:color="auto" w:fill="auto"/>
          <w:vAlign w:val="center"/>
        </w:tcPr>
        <w:p w:rsidR="009610F2" w:rsidRPr="00E30AB1" w:rsidRDefault="009610F2" w:rsidP="00723EF3">
          <w:pPr>
            <w:pStyle w:val="Cabealho"/>
            <w:jc w:val="center"/>
            <w:rPr>
              <w:b/>
              <w:sz w:val="30"/>
              <w:szCs w:val="30"/>
            </w:rPr>
          </w:pPr>
          <w:r w:rsidRPr="00E30AB1">
            <w:rPr>
              <w:b/>
              <w:sz w:val="30"/>
              <w:szCs w:val="30"/>
            </w:rPr>
            <w:t xml:space="preserve">PROCEDIMENTO </w:t>
          </w:r>
          <w:r w:rsidR="00723EF3">
            <w:rPr>
              <w:b/>
              <w:sz w:val="30"/>
              <w:szCs w:val="30"/>
            </w:rPr>
            <w:t>OPERACIONAL PADRÃO</w:t>
          </w:r>
        </w:p>
      </w:tc>
      <w:tc>
        <w:tcPr>
          <w:tcW w:w="2976" w:type="dxa"/>
          <w:shd w:val="clear" w:color="auto" w:fill="auto"/>
        </w:tcPr>
        <w:p w:rsidR="009610F2" w:rsidRPr="009671E9" w:rsidRDefault="009610F2" w:rsidP="0008481B">
          <w:pPr>
            <w:pStyle w:val="Cabealho"/>
            <w:spacing w:before="20" w:after="20"/>
            <w:rPr>
              <w:sz w:val="20"/>
              <w:szCs w:val="20"/>
            </w:rPr>
          </w:pPr>
          <w:r w:rsidRPr="009671E9">
            <w:rPr>
              <w:b/>
              <w:sz w:val="20"/>
              <w:szCs w:val="20"/>
            </w:rPr>
            <w:t>Padrão Nº.:</w:t>
          </w:r>
          <w:r w:rsidRPr="009671E9">
            <w:rPr>
              <w:sz w:val="20"/>
              <w:szCs w:val="20"/>
            </w:rPr>
            <w:t xml:space="preserve"> </w:t>
          </w:r>
          <w:r w:rsidR="00723EF3">
            <w:rPr>
              <w:sz w:val="20"/>
              <w:szCs w:val="20"/>
            </w:rPr>
            <w:t>POP</w:t>
          </w:r>
          <w:r w:rsidRPr="009671E9">
            <w:rPr>
              <w:sz w:val="20"/>
              <w:szCs w:val="20"/>
            </w:rPr>
            <w:t xml:space="preserve"> </w:t>
          </w:r>
          <w:r w:rsidR="00723EF3">
            <w:rPr>
              <w:sz w:val="20"/>
              <w:szCs w:val="20"/>
            </w:rPr>
            <w:t>XXX</w:t>
          </w:r>
          <w:r w:rsidRPr="009671E9">
            <w:rPr>
              <w:sz w:val="20"/>
              <w:szCs w:val="20"/>
            </w:rPr>
            <w:t xml:space="preserve"> 00</w:t>
          </w:r>
          <w:r w:rsidR="0008481B">
            <w:rPr>
              <w:sz w:val="20"/>
              <w:szCs w:val="20"/>
            </w:rPr>
            <w:t>3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08481B" w:rsidRDefault="009610F2" w:rsidP="0008481B">
          <w:pPr>
            <w:pStyle w:val="Cabealho"/>
            <w:spacing w:before="20" w:after="20"/>
            <w:rPr>
              <w:b/>
              <w:sz w:val="20"/>
              <w:szCs w:val="20"/>
            </w:rPr>
          </w:pPr>
          <w:r w:rsidRPr="009671E9">
            <w:rPr>
              <w:b/>
              <w:sz w:val="20"/>
              <w:szCs w:val="20"/>
            </w:rPr>
            <w:t>Revisão:</w:t>
          </w:r>
          <w:r w:rsidR="0008481B">
            <w:rPr>
              <w:b/>
              <w:sz w:val="20"/>
              <w:szCs w:val="20"/>
            </w:rPr>
            <w:t xml:space="preserve"> 01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9671E9" w:rsidRDefault="009610F2" w:rsidP="00723EF3">
          <w:pPr>
            <w:pStyle w:val="Cabealho"/>
            <w:spacing w:before="20" w:after="20"/>
            <w:rPr>
              <w:rFonts w:cs="Arial"/>
              <w:b/>
              <w:sz w:val="20"/>
              <w:szCs w:val="20"/>
            </w:rPr>
          </w:pPr>
          <w:r w:rsidRPr="009671E9">
            <w:rPr>
              <w:rFonts w:cs="Arial"/>
              <w:b/>
              <w:sz w:val="20"/>
              <w:szCs w:val="20"/>
            </w:rPr>
            <w:t xml:space="preserve">Estabelecido em: 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9671E9" w:rsidRDefault="009610F2" w:rsidP="00DA3AE5">
          <w:pPr>
            <w:pStyle w:val="Cabealho"/>
            <w:spacing w:before="20" w:after="20"/>
            <w:rPr>
              <w:rFonts w:cs="Arial"/>
              <w:b/>
              <w:sz w:val="20"/>
              <w:szCs w:val="20"/>
            </w:rPr>
          </w:pPr>
          <w:r w:rsidRPr="009671E9">
            <w:rPr>
              <w:rFonts w:cs="Arial"/>
              <w:b/>
              <w:sz w:val="20"/>
              <w:szCs w:val="20"/>
            </w:rPr>
            <w:t xml:space="preserve">Páginas: </w:t>
          </w:r>
          <w:r w:rsidRPr="009671E9">
            <w:rPr>
              <w:rFonts w:cs="Arial"/>
              <w:bCs/>
              <w:sz w:val="20"/>
              <w:szCs w:val="20"/>
            </w:rPr>
            <w:fldChar w:fldCharType="begin"/>
          </w:r>
          <w:r w:rsidRPr="009671E9">
            <w:rPr>
              <w:rFonts w:cs="Arial"/>
              <w:bCs/>
              <w:sz w:val="20"/>
              <w:szCs w:val="20"/>
            </w:rPr>
            <w:instrText>PAGE</w:instrText>
          </w:r>
          <w:r w:rsidRPr="009671E9">
            <w:rPr>
              <w:rFonts w:cs="Arial"/>
              <w:bCs/>
              <w:sz w:val="20"/>
              <w:szCs w:val="20"/>
            </w:rPr>
            <w:fldChar w:fldCharType="separate"/>
          </w:r>
          <w:r w:rsidR="00CF2633">
            <w:rPr>
              <w:rFonts w:cs="Arial"/>
              <w:bCs/>
              <w:noProof/>
              <w:sz w:val="20"/>
              <w:szCs w:val="20"/>
            </w:rPr>
            <w:t>8</w:t>
          </w:r>
          <w:r w:rsidRPr="009671E9">
            <w:rPr>
              <w:rFonts w:cs="Arial"/>
              <w:bCs/>
              <w:sz w:val="20"/>
              <w:szCs w:val="20"/>
            </w:rPr>
            <w:fldChar w:fldCharType="end"/>
          </w:r>
          <w:r w:rsidRPr="009671E9">
            <w:rPr>
              <w:rFonts w:cs="Arial"/>
              <w:bCs/>
              <w:sz w:val="20"/>
              <w:szCs w:val="20"/>
            </w:rPr>
            <w:t xml:space="preserve"> de </w:t>
          </w:r>
          <w:r w:rsidRPr="009671E9">
            <w:rPr>
              <w:rFonts w:cs="Arial"/>
              <w:bCs/>
              <w:sz w:val="20"/>
              <w:szCs w:val="20"/>
            </w:rPr>
            <w:fldChar w:fldCharType="begin"/>
          </w:r>
          <w:r w:rsidRPr="009671E9">
            <w:rPr>
              <w:rFonts w:cs="Arial"/>
              <w:bCs/>
              <w:sz w:val="20"/>
              <w:szCs w:val="20"/>
            </w:rPr>
            <w:instrText>NUMPAGES</w:instrText>
          </w:r>
          <w:r w:rsidRPr="009671E9">
            <w:rPr>
              <w:rFonts w:cs="Arial"/>
              <w:bCs/>
              <w:sz w:val="20"/>
              <w:szCs w:val="20"/>
            </w:rPr>
            <w:fldChar w:fldCharType="separate"/>
          </w:r>
          <w:r w:rsidR="00CF2633">
            <w:rPr>
              <w:rFonts w:cs="Arial"/>
              <w:bCs/>
              <w:noProof/>
              <w:sz w:val="20"/>
              <w:szCs w:val="20"/>
            </w:rPr>
            <w:t>8</w:t>
          </w:r>
          <w:r w:rsidRPr="009671E9">
            <w:rPr>
              <w:rFonts w:cs="Arial"/>
              <w:bCs/>
              <w:sz w:val="20"/>
              <w:szCs w:val="20"/>
            </w:rPr>
            <w:fldChar w:fldCharType="end"/>
          </w:r>
        </w:p>
      </w:tc>
    </w:tr>
    <w:tr w:rsidR="006E5332" w:rsidRPr="009671E9" w:rsidTr="00F05074">
      <w:tc>
        <w:tcPr>
          <w:tcW w:w="10314" w:type="dxa"/>
          <w:gridSpan w:val="3"/>
          <w:tcBorders>
            <w:left w:val="nil"/>
            <w:right w:val="nil"/>
          </w:tcBorders>
          <w:shd w:val="clear" w:color="auto" w:fill="auto"/>
          <w:vAlign w:val="center"/>
        </w:tcPr>
        <w:p w:rsidR="006E5332" w:rsidRPr="009671E9" w:rsidRDefault="006E5332" w:rsidP="006E5332">
          <w:pPr>
            <w:pStyle w:val="Cabealho"/>
            <w:rPr>
              <w:sz w:val="10"/>
              <w:szCs w:val="10"/>
            </w:rPr>
          </w:pPr>
        </w:p>
      </w:tc>
    </w:tr>
    <w:tr w:rsidR="006E5332" w:rsidRPr="009671E9" w:rsidTr="00F05074">
      <w:trPr>
        <w:trHeight w:val="660"/>
      </w:trPr>
      <w:tc>
        <w:tcPr>
          <w:tcW w:w="10314" w:type="dxa"/>
          <w:gridSpan w:val="3"/>
          <w:shd w:val="clear" w:color="auto" w:fill="auto"/>
          <w:vAlign w:val="center"/>
        </w:tcPr>
        <w:p w:rsidR="006E5332" w:rsidRPr="009671E9" w:rsidRDefault="006E5332" w:rsidP="006E5332">
          <w:pPr>
            <w:pStyle w:val="Cabealho"/>
            <w:rPr>
              <w:sz w:val="22"/>
              <w:szCs w:val="22"/>
            </w:rPr>
          </w:pPr>
        </w:p>
        <w:p w:rsidR="006E5332" w:rsidRPr="009671E9" w:rsidRDefault="006E5332" w:rsidP="006E5332">
          <w:pPr>
            <w:pStyle w:val="Cabealho"/>
            <w:rPr>
              <w:sz w:val="22"/>
              <w:szCs w:val="22"/>
            </w:rPr>
          </w:pPr>
          <w:r w:rsidRPr="009671E9">
            <w:rPr>
              <w:b/>
              <w:sz w:val="22"/>
              <w:szCs w:val="22"/>
            </w:rPr>
            <w:t>Atividade:</w:t>
          </w:r>
          <w:r w:rsidRPr="009671E9">
            <w:rPr>
              <w:sz w:val="22"/>
              <w:szCs w:val="22"/>
            </w:rPr>
            <w:t xml:space="preserve"> </w:t>
          </w:r>
          <w:r w:rsidR="004F0A39">
            <w:rPr>
              <w:sz w:val="22"/>
              <w:szCs w:val="22"/>
            </w:rPr>
            <w:t>Cobranças</w:t>
          </w:r>
        </w:p>
        <w:p w:rsidR="004F0A39" w:rsidRDefault="006E5332" w:rsidP="00723EF3">
          <w:pPr>
            <w:pStyle w:val="Cabealho"/>
            <w:rPr>
              <w:sz w:val="22"/>
              <w:szCs w:val="22"/>
            </w:rPr>
          </w:pPr>
          <w:r w:rsidRPr="009671E9">
            <w:rPr>
              <w:b/>
              <w:sz w:val="22"/>
              <w:szCs w:val="22"/>
            </w:rPr>
            <w:t>Responsável:</w:t>
          </w:r>
          <w:r w:rsidRPr="009671E9">
            <w:rPr>
              <w:sz w:val="22"/>
              <w:szCs w:val="22"/>
            </w:rPr>
            <w:t xml:space="preserve"> </w:t>
          </w:r>
          <w:r w:rsidR="004F0A39">
            <w:rPr>
              <w:sz w:val="22"/>
              <w:szCs w:val="22"/>
            </w:rPr>
            <w:t>Analista</w:t>
          </w:r>
        </w:p>
        <w:p w:rsidR="006E5332" w:rsidRPr="009671E9" w:rsidRDefault="006E5332" w:rsidP="006E5332">
          <w:pPr>
            <w:pStyle w:val="Cabealho"/>
            <w:rPr>
              <w:rFonts w:cs="Arial"/>
              <w:b/>
              <w:sz w:val="20"/>
              <w:szCs w:val="20"/>
            </w:rPr>
          </w:pPr>
        </w:p>
      </w:tc>
    </w:tr>
  </w:tbl>
  <w:p w:rsidR="0071585D" w:rsidRDefault="0071585D" w:rsidP="0071585D">
    <w:pPr>
      <w:pStyle w:val="Cabealho"/>
    </w:pPr>
    <w:r>
      <w:softHyphen/>
    </w:r>
    <w:r>
      <w:softHyphen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66C9" w:rsidRPr="001166C9" w:rsidRDefault="00CF2633" w:rsidP="001166C9">
    <w:pPr>
      <w:ind w:left="7200"/>
      <w:jc w:val="right"/>
      <w:rPr>
        <w:rFonts w:eastAsia="Times New Roman" w:cs="Arial"/>
        <w:b/>
        <w:bCs/>
        <w:color w:val="000000"/>
        <w:sz w:val="24"/>
        <w:lang w:eastAsia="pt-BR"/>
      </w:rPr>
    </w:pPr>
    <w:r>
      <w:rPr>
        <w:rFonts w:eastAsia="Times New Roman" w:cs="Arial"/>
        <w:b/>
        <w:bCs/>
        <w:noProof/>
        <w:color w:val="000000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-112395</wp:posOffset>
          </wp:positionH>
          <wp:positionV relativeFrom="paragraph">
            <wp:posOffset>-351790</wp:posOffset>
          </wp:positionV>
          <wp:extent cx="1371600" cy="567055"/>
          <wp:effectExtent l="19050" t="0" r="0" b="0"/>
          <wp:wrapSquare wrapText="bothSides"/>
          <wp:docPr id="10" name="Imagem 10" descr="logo_400x225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_400x225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9361" r="1012" b="9964"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567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166C9">
      <w:rPr>
        <w:color w:val="000000"/>
        <w:sz w:val="16"/>
        <w:szCs w:val="16"/>
      </w:rPr>
      <w:t>NBR ISO 9001:2015</w:t>
    </w:r>
  </w:p>
  <w:tbl>
    <w:tblPr>
      <w:tblW w:w="10348" w:type="dxa"/>
      <w:tblInd w:w="-72" w:type="dxa"/>
      <w:tblCellMar>
        <w:left w:w="70" w:type="dxa"/>
        <w:right w:w="70" w:type="dxa"/>
      </w:tblCellMar>
      <w:tblLook w:val="04A0"/>
    </w:tblPr>
    <w:tblGrid>
      <w:gridCol w:w="1390"/>
      <w:gridCol w:w="1263"/>
      <w:gridCol w:w="1263"/>
      <w:gridCol w:w="1263"/>
      <w:gridCol w:w="1263"/>
      <w:gridCol w:w="1213"/>
      <w:gridCol w:w="160"/>
      <w:gridCol w:w="1366"/>
      <w:gridCol w:w="1167"/>
    </w:tblGrid>
    <w:tr w:rsidR="001166C9" w:rsidRPr="00B912AC" w:rsidTr="00723EF3">
      <w:trPr>
        <w:trHeight w:val="454"/>
      </w:trPr>
      <w:tc>
        <w:tcPr>
          <w:tcW w:w="7655" w:type="dxa"/>
          <w:gridSpan w:val="6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1166C9" w:rsidRPr="001166C9" w:rsidRDefault="00723EF3" w:rsidP="00731BE5">
          <w:pPr>
            <w:spacing w:after="0"/>
            <w:jc w:val="center"/>
            <w:rPr>
              <w:rFonts w:eastAsia="Times New Roman" w:cs="Arial"/>
              <w:b/>
              <w:bCs/>
              <w:color w:val="000000"/>
              <w:sz w:val="28"/>
              <w:szCs w:val="28"/>
              <w:lang w:eastAsia="pt-BR"/>
            </w:rPr>
          </w:pPr>
          <w:r>
            <w:rPr>
              <w:rFonts w:eastAsia="Times New Roman" w:cs="Arial"/>
              <w:b/>
              <w:bCs/>
              <w:color w:val="000000"/>
              <w:sz w:val="28"/>
              <w:szCs w:val="28"/>
              <w:lang w:eastAsia="pt-BR"/>
            </w:rPr>
            <w:t>HOSPITAL MATERNIDADE UNIMED</w:t>
          </w: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1166C9" w:rsidRPr="00B24C70" w:rsidRDefault="001166C9" w:rsidP="004F0A39">
          <w:pPr>
            <w:spacing w:after="0"/>
            <w:rPr>
              <w:rFonts w:eastAsia="Times New Roman" w:cs="Arial"/>
              <w:color w:val="000000"/>
              <w:sz w:val="22"/>
              <w:szCs w:val="22"/>
              <w:lang w:eastAsia="pt-BR"/>
            </w:rPr>
          </w:pPr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Código:</w:t>
          </w:r>
          <w:r w:rsidR="00556A68">
            <w:rPr>
              <w:rFonts w:eastAsia="Times New Roman" w:cs="Arial"/>
              <w:color w:val="000000"/>
              <w:sz w:val="22"/>
              <w:szCs w:val="22"/>
              <w:lang w:eastAsia="pt-BR"/>
            </w:rPr>
            <w:t xml:space="preserve"> </w:t>
          </w:r>
          <w:r w:rsidR="00723EF3"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>POP</w:t>
          </w:r>
          <w:r w:rsidR="001747DB"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 xml:space="preserve"> </w:t>
          </w:r>
          <w:r w:rsidR="00723EF3"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>XXX</w:t>
          </w:r>
          <w:r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 xml:space="preserve"> 00</w:t>
          </w:r>
          <w:r w:rsidR="004F0A39">
            <w:rPr>
              <w:rFonts w:eastAsia="Times New Roman" w:cs="Arial"/>
              <w:color w:val="FF0000"/>
              <w:sz w:val="22"/>
              <w:szCs w:val="22"/>
              <w:lang w:eastAsia="pt-BR"/>
            </w:rPr>
            <w:t>3</w:t>
          </w:r>
        </w:p>
      </w:tc>
    </w:tr>
    <w:tr w:rsidR="001166C9" w:rsidRPr="00B912AC" w:rsidTr="00723EF3">
      <w:trPr>
        <w:trHeight w:val="88"/>
      </w:trPr>
      <w:tc>
        <w:tcPr>
          <w:tcW w:w="139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1166C9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sz w:val="22"/>
              <w:szCs w:val="22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1166C9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sz w:val="22"/>
              <w:szCs w:val="22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912AC" w:rsidRDefault="001166C9" w:rsidP="00731BE5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136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912AC" w:rsidRDefault="001166C9" w:rsidP="00B24C70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1167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912AC" w:rsidRDefault="001166C9" w:rsidP="00B24C70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</w:tr>
    <w:tr w:rsidR="001166C9" w:rsidRPr="00B24C70" w:rsidTr="00723EF3">
      <w:trPr>
        <w:trHeight w:val="454"/>
      </w:trPr>
      <w:tc>
        <w:tcPr>
          <w:tcW w:w="7655" w:type="dxa"/>
          <w:gridSpan w:val="6"/>
          <w:vMerge w:val="restart"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shd w:val="clear" w:color="auto" w:fill="auto"/>
          <w:noWrap/>
          <w:hideMark/>
        </w:tcPr>
        <w:p w:rsidR="001166C9" w:rsidRPr="00B24C70" w:rsidRDefault="00781314" w:rsidP="001166C9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Atividade</w:t>
          </w:r>
          <w:r w:rsidR="001166C9"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 xml:space="preserve">: </w:t>
          </w:r>
        </w:p>
        <w:p w:rsidR="001166C9" w:rsidRPr="00B24C70" w:rsidRDefault="001166C9" w:rsidP="001166C9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</w:p>
        <w:p w:rsidR="001166C9" w:rsidRPr="004F0A39" w:rsidRDefault="004F0A39" w:rsidP="00580068">
          <w:pPr>
            <w:spacing w:after="0"/>
            <w:jc w:val="center"/>
            <w:rPr>
              <w:sz w:val="22"/>
              <w:szCs w:val="22"/>
            </w:rPr>
          </w:pPr>
          <w:r w:rsidRPr="004F0A39">
            <w:rPr>
              <w:sz w:val="22"/>
              <w:szCs w:val="22"/>
            </w:rPr>
            <w:t>Cobranças</w:t>
          </w:r>
        </w:p>
        <w:p w:rsidR="004F0A39" w:rsidRDefault="004F0A39" w:rsidP="004F0A39">
          <w:pPr>
            <w:spacing w:after="0"/>
            <w:rPr>
              <w:color w:val="FF0000"/>
              <w:sz w:val="22"/>
              <w:szCs w:val="22"/>
            </w:rPr>
          </w:pPr>
        </w:p>
        <w:p w:rsidR="00580068" w:rsidRPr="00723EF3" w:rsidRDefault="00580068" w:rsidP="00580068">
          <w:pPr>
            <w:spacing w:after="0"/>
            <w:jc w:val="center"/>
            <w:rPr>
              <w:rFonts w:eastAsia="Times New Roman" w:cs="Arial"/>
              <w:color w:val="FF0000"/>
              <w:sz w:val="22"/>
              <w:szCs w:val="22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24C70" w:rsidRDefault="001166C9" w:rsidP="00731BE5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1166C9" w:rsidRPr="00B24C70" w:rsidRDefault="001166C9" w:rsidP="00345B95">
          <w:pPr>
            <w:spacing w:after="0"/>
            <w:rPr>
              <w:rFonts w:eastAsia="Times New Roman" w:cs="Arial"/>
              <w:color w:val="000000"/>
              <w:sz w:val="22"/>
              <w:szCs w:val="22"/>
              <w:lang w:eastAsia="pt-BR"/>
            </w:rPr>
          </w:pPr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 xml:space="preserve">Revisão: </w:t>
          </w:r>
          <w:r w:rsidR="00345B95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1</w:t>
          </w:r>
        </w:p>
      </w:tc>
    </w:tr>
    <w:tr w:rsidR="001166C9" w:rsidRPr="00B24C70" w:rsidTr="00723EF3">
      <w:trPr>
        <w:trHeight w:val="95"/>
      </w:trPr>
      <w:tc>
        <w:tcPr>
          <w:tcW w:w="7655" w:type="dxa"/>
          <w:gridSpan w:val="6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vAlign w:val="center"/>
          <w:hideMark/>
        </w:tcPr>
        <w:p w:rsidR="001166C9" w:rsidRPr="00B24C70" w:rsidRDefault="001166C9" w:rsidP="00731BE5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24C70" w:rsidRDefault="001166C9" w:rsidP="00731BE5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36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24C70" w:rsidRDefault="001166C9" w:rsidP="00B24C70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167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24C70" w:rsidRDefault="001166C9" w:rsidP="00B24C70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</w:tr>
    <w:tr w:rsidR="001166C9" w:rsidRPr="00B24C70" w:rsidTr="00723EF3">
      <w:trPr>
        <w:trHeight w:val="454"/>
      </w:trPr>
      <w:tc>
        <w:tcPr>
          <w:tcW w:w="7655" w:type="dxa"/>
          <w:gridSpan w:val="6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vAlign w:val="center"/>
          <w:hideMark/>
        </w:tcPr>
        <w:p w:rsidR="001166C9" w:rsidRPr="00B24C70" w:rsidRDefault="001166C9" w:rsidP="00731BE5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1166C9" w:rsidRPr="00B24C70" w:rsidRDefault="001166C9" w:rsidP="00731BE5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1166C9" w:rsidRPr="00345A80" w:rsidRDefault="001166C9" w:rsidP="00B24C70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  <w:r w:rsidRPr="00345A8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Páginas</w:t>
          </w:r>
          <w:r w:rsidR="00345A80" w:rsidRPr="00345A80">
            <w:rPr>
              <w:rFonts w:cs="Arial"/>
              <w:b/>
              <w:sz w:val="22"/>
              <w:szCs w:val="22"/>
            </w:rPr>
            <w:t xml:space="preserve">: </w: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begin"/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instrText>PAGE</w:instrTex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separate"/>
          </w:r>
          <w:r w:rsidR="00CF2633">
            <w:rPr>
              <w:rFonts w:cs="Arial"/>
              <w:bCs/>
              <w:noProof/>
              <w:color w:val="FF0000"/>
              <w:sz w:val="22"/>
              <w:szCs w:val="22"/>
            </w:rPr>
            <w:t>1</w: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end"/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t xml:space="preserve"> de </w: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begin"/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instrText>NUMPAGES</w:instrTex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separate"/>
          </w:r>
          <w:r w:rsidR="00CF2633">
            <w:rPr>
              <w:rFonts w:cs="Arial"/>
              <w:bCs/>
              <w:noProof/>
              <w:color w:val="FF0000"/>
              <w:sz w:val="22"/>
              <w:szCs w:val="22"/>
            </w:rPr>
            <w:t>3</w:t>
          </w:r>
          <w:r w:rsidR="00345A80" w:rsidRPr="00723EF3">
            <w:rPr>
              <w:rFonts w:cs="Arial"/>
              <w:bCs/>
              <w:color w:val="FF0000"/>
              <w:sz w:val="22"/>
              <w:szCs w:val="22"/>
            </w:rPr>
            <w:fldChar w:fldCharType="end"/>
          </w:r>
        </w:p>
      </w:tc>
    </w:tr>
  </w:tbl>
  <w:p w:rsidR="001166C9" w:rsidRPr="00B24C70" w:rsidRDefault="001166C9">
    <w:pPr>
      <w:pStyle w:val="Cabealho"/>
      <w:rPr>
        <w:sz w:val="22"/>
        <w:szCs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E1EC7"/>
    <w:multiLevelType w:val="hybridMultilevel"/>
    <w:tmpl w:val="0D9A11F2"/>
    <w:lvl w:ilvl="0" w:tplc="F2C8935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BD05107"/>
    <w:multiLevelType w:val="hybridMultilevel"/>
    <w:tmpl w:val="9DD8F68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652994"/>
    <w:multiLevelType w:val="hybridMultilevel"/>
    <w:tmpl w:val="72CC9248"/>
    <w:lvl w:ilvl="0" w:tplc="BB425C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6D18FE"/>
    <w:multiLevelType w:val="multilevel"/>
    <w:tmpl w:val="EF5C35CE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37A3F43"/>
    <w:multiLevelType w:val="hybridMultilevel"/>
    <w:tmpl w:val="CB46F182"/>
    <w:lvl w:ilvl="0" w:tplc="0A04A3C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56B3D5D"/>
    <w:multiLevelType w:val="hybridMultilevel"/>
    <w:tmpl w:val="E9B2047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6401F"/>
    <w:multiLevelType w:val="hybridMultilevel"/>
    <w:tmpl w:val="E764A3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2383"/>
    <w:rsid w:val="00012ACF"/>
    <w:rsid w:val="000202F1"/>
    <w:rsid w:val="000574EB"/>
    <w:rsid w:val="00066D9E"/>
    <w:rsid w:val="00072633"/>
    <w:rsid w:val="0008481B"/>
    <w:rsid w:val="000862B5"/>
    <w:rsid w:val="000878D9"/>
    <w:rsid w:val="00090405"/>
    <w:rsid w:val="000C1A1E"/>
    <w:rsid w:val="000C522F"/>
    <w:rsid w:val="000D24D6"/>
    <w:rsid w:val="00102A2F"/>
    <w:rsid w:val="001166C9"/>
    <w:rsid w:val="001179EE"/>
    <w:rsid w:val="00126A05"/>
    <w:rsid w:val="00131A06"/>
    <w:rsid w:val="0015162C"/>
    <w:rsid w:val="001747DB"/>
    <w:rsid w:val="0018369C"/>
    <w:rsid w:val="00194949"/>
    <w:rsid w:val="00197EEC"/>
    <w:rsid w:val="001C0B1C"/>
    <w:rsid w:val="001D7EF8"/>
    <w:rsid w:val="001E4D12"/>
    <w:rsid w:val="001F4DF7"/>
    <w:rsid w:val="002069D8"/>
    <w:rsid w:val="002105FB"/>
    <w:rsid w:val="002167A8"/>
    <w:rsid w:val="002203DD"/>
    <w:rsid w:val="002557D4"/>
    <w:rsid w:val="002624AD"/>
    <w:rsid w:val="002830F5"/>
    <w:rsid w:val="00290114"/>
    <w:rsid w:val="002B16E7"/>
    <w:rsid w:val="002B2E20"/>
    <w:rsid w:val="002C7B87"/>
    <w:rsid w:val="002D57CF"/>
    <w:rsid w:val="002E339D"/>
    <w:rsid w:val="002E57EF"/>
    <w:rsid w:val="002F588A"/>
    <w:rsid w:val="00304FAD"/>
    <w:rsid w:val="0030774E"/>
    <w:rsid w:val="00310D6B"/>
    <w:rsid w:val="00317356"/>
    <w:rsid w:val="00317895"/>
    <w:rsid w:val="00332549"/>
    <w:rsid w:val="00345A80"/>
    <w:rsid w:val="00345B95"/>
    <w:rsid w:val="00345E13"/>
    <w:rsid w:val="003735A9"/>
    <w:rsid w:val="00386595"/>
    <w:rsid w:val="003C4864"/>
    <w:rsid w:val="003E71FA"/>
    <w:rsid w:val="003F77D0"/>
    <w:rsid w:val="004024C1"/>
    <w:rsid w:val="00420402"/>
    <w:rsid w:val="00420E5A"/>
    <w:rsid w:val="004328C9"/>
    <w:rsid w:val="00445156"/>
    <w:rsid w:val="00445BD8"/>
    <w:rsid w:val="00457C62"/>
    <w:rsid w:val="004660F2"/>
    <w:rsid w:val="004672BE"/>
    <w:rsid w:val="00481F71"/>
    <w:rsid w:val="0049298D"/>
    <w:rsid w:val="00494086"/>
    <w:rsid w:val="004A6B2E"/>
    <w:rsid w:val="004A7EBF"/>
    <w:rsid w:val="004B0EC6"/>
    <w:rsid w:val="004C2DD3"/>
    <w:rsid w:val="004D1A6B"/>
    <w:rsid w:val="004E5CA1"/>
    <w:rsid w:val="004F0A39"/>
    <w:rsid w:val="0050281B"/>
    <w:rsid w:val="00520D4F"/>
    <w:rsid w:val="005337F1"/>
    <w:rsid w:val="00537586"/>
    <w:rsid w:val="00554DC7"/>
    <w:rsid w:val="00556A68"/>
    <w:rsid w:val="0057053A"/>
    <w:rsid w:val="00580068"/>
    <w:rsid w:val="00585901"/>
    <w:rsid w:val="0058615E"/>
    <w:rsid w:val="005B02C4"/>
    <w:rsid w:val="005D1253"/>
    <w:rsid w:val="005E3A94"/>
    <w:rsid w:val="005E593B"/>
    <w:rsid w:val="005E70AC"/>
    <w:rsid w:val="005F5F5F"/>
    <w:rsid w:val="00627CE6"/>
    <w:rsid w:val="00631874"/>
    <w:rsid w:val="006355EA"/>
    <w:rsid w:val="006445D9"/>
    <w:rsid w:val="00645DE1"/>
    <w:rsid w:val="00653781"/>
    <w:rsid w:val="00670150"/>
    <w:rsid w:val="0067296D"/>
    <w:rsid w:val="006854C1"/>
    <w:rsid w:val="00685519"/>
    <w:rsid w:val="006C4F1E"/>
    <w:rsid w:val="006D1F25"/>
    <w:rsid w:val="006E4072"/>
    <w:rsid w:val="006E5332"/>
    <w:rsid w:val="006F1C75"/>
    <w:rsid w:val="007036EB"/>
    <w:rsid w:val="0071585D"/>
    <w:rsid w:val="00721B14"/>
    <w:rsid w:val="00723EF3"/>
    <w:rsid w:val="00725482"/>
    <w:rsid w:val="00731BE5"/>
    <w:rsid w:val="0073509F"/>
    <w:rsid w:val="0074768D"/>
    <w:rsid w:val="00752D50"/>
    <w:rsid w:val="00756F96"/>
    <w:rsid w:val="007642A7"/>
    <w:rsid w:val="007655E2"/>
    <w:rsid w:val="00781314"/>
    <w:rsid w:val="00782383"/>
    <w:rsid w:val="007A1FA3"/>
    <w:rsid w:val="007A6DBF"/>
    <w:rsid w:val="007B625E"/>
    <w:rsid w:val="007D35A8"/>
    <w:rsid w:val="007E0CE3"/>
    <w:rsid w:val="007E3D92"/>
    <w:rsid w:val="007E7013"/>
    <w:rsid w:val="007F4A56"/>
    <w:rsid w:val="007F53E1"/>
    <w:rsid w:val="00800A38"/>
    <w:rsid w:val="00802451"/>
    <w:rsid w:val="008031F2"/>
    <w:rsid w:val="008449EA"/>
    <w:rsid w:val="0084759A"/>
    <w:rsid w:val="0086135A"/>
    <w:rsid w:val="008A4856"/>
    <w:rsid w:val="008A5BB4"/>
    <w:rsid w:val="008C75A4"/>
    <w:rsid w:val="008D095D"/>
    <w:rsid w:val="008E0312"/>
    <w:rsid w:val="00910D01"/>
    <w:rsid w:val="00931C3E"/>
    <w:rsid w:val="009610F2"/>
    <w:rsid w:val="0096695E"/>
    <w:rsid w:val="009671E9"/>
    <w:rsid w:val="00982DE6"/>
    <w:rsid w:val="00984CA8"/>
    <w:rsid w:val="009A264E"/>
    <w:rsid w:val="009A4F66"/>
    <w:rsid w:val="009A7848"/>
    <w:rsid w:val="009B430A"/>
    <w:rsid w:val="009B4900"/>
    <w:rsid w:val="009C2843"/>
    <w:rsid w:val="009D35BA"/>
    <w:rsid w:val="009D5327"/>
    <w:rsid w:val="009E4490"/>
    <w:rsid w:val="00A02B51"/>
    <w:rsid w:val="00A0708D"/>
    <w:rsid w:val="00A07A1E"/>
    <w:rsid w:val="00A07D1B"/>
    <w:rsid w:val="00A1060C"/>
    <w:rsid w:val="00A201A7"/>
    <w:rsid w:val="00A353FD"/>
    <w:rsid w:val="00A37B4F"/>
    <w:rsid w:val="00A419EC"/>
    <w:rsid w:val="00A46440"/>
    <w:rsid w:val="00A63115"/>
    <w:rsid w:val="00A71A6C"/>
    <w:rsid w:val="00A77001"/>
    <w:rsid w:val="00A866D3"/>
    <w:rsid w:val="00A87127"/>
    <w:rsid w:val="00A95B5A"/>
    <w:rsid w:val="00AA796E"/>
    <w:rsid w:val="00AC1F69"/>
    <w:rsid w:val="00AC2488"/>
    <w:rsid w:val="00AC5671"/>
    <w:rsid w:val="00AE5D26"/>
    <w:rsid w:val="00AE69B2"/>
    <w:rsid w:val="00AF2D1C"/>
    <w:rsid w:val="00AF2EEA"/>
    <w:rsid w:val="00B046D8"/>
    <w:rsid w:val="00B04FB1"/>
    <w:rsid w:val="00B12D6B"/>
    <w:rsid w:val="00B24C70"/>
    <w:rsid w:val="00B370AB"/>
    <w:rsid w:val="00B42707"/>
    <w:rsid w:val="00B47055"/>
    <w:rsid w:val="00B6597D"/>
    <w:rsid w:val="00B7360D"/>
    <w:rsid w:val="00B81ADB"/>
    <w:rsid w:val="00B82B6D"/>
    <w:rsid w:val="00B877AB"/>
    <w:rsid w:val="00B87B3D"/>
    <w:rsid w:val="00B93F41"/>
    <w:rsid w:val="00B97011"/>
    <w:rsid w:val="00BC1E21"/>
    <w:rsid w:val="00BC28B8"/>
    <w:rsid w:val="00BC3B09"/>
    <w:rsid w:val="00BD3080"/>
    <w:rsid w:val="00BD3B80"/>
    <w:rsid w:val="00BE287B"/>
    <w:rsid w:val="00BE5392"/>
    <w:rsid w:val="00BF33AB"/>
    <w:rsid w:val="00C0075B"/>
    <w:rsid w:val="00C20937"/>
    <w:rsid w:val="00C37236"/>
    <w:rsid w:val="00C449FB"/>
    <w:rsid w:val="00C4700B"/>
    <w:rsid w:val="00C60A12"/>
    <w:rsid w:val="00C61118"/>
    <w:rsid w:val="00C65581"/>
    <w:rsid w:val="00C71844"/>
    <w:rsid w:val="00C73F60"/>
    <w:rsid w:val="00C76BA5"/>
    <w:rsid w:val="00CA13FA"/>
    <w:rsid w:val="00CA4DC2"/>
    <w:rsid w:val="00CA78E0"/>
    <w:rsid w:val="00CC331F"/>
    <w:rsid w:val="00CD4622"/>
    <w:rsid w:val="00CE70EE"/>
    <w:rsid w:val="00CF0A15"/>
    <w:rsid w:val="00CF2633"/>
    <w:rsid w:val="00CF41C4"/>
    <w:rsid w:val="00CF5AD3"/>
    <w:rsid w:val="00CF5BA0"/>
    <w:rsid w:val="00D537B5"/>
    <w:rsid w:val="00D71E95"/>
    <w:rsid w:val="00D75C09"/>
    <w:rsid w:val="00D771AF"/>
    <w:rsid w:val="00D77388"/>
    <w:rsid w:val="00DA0F10"/>
    <w:rsid w:val="00DA3AE5"/>
    <w:rsid w:val="00DA61EA"/>
    <w:rsid w:val="00DB43F6"/>
    <w:rsid w:val="00DD1B34"/>
    <w:rsid w:val="00DD451A"/>
    <w:rsid w:val="00DE2CE9"/>
    <w:rsid w:val="00DF1E70"/>
    <w:rsid w:val="00E021AD"/>
    <w:rsid w:val="00E30AB1"/>
    <w:rsid w:val="00E3407E"/>
    <w:rsid w:val="00E4780C"/>
    <w:rsid w:val="00E97899"/>
    <w:rsid w:val="00EA50A9"/>
    <w:rsid w:val="00EB5002"/>
    <w:rsid w:val="00F05074"/>
    <w:rsid w:val="00F11BB3"/>
    <w:rsid w:val="00F26C1D"/>
    <w:rsid w:val="00F3204C"/>
    <w:rsid w:val="00F4662C"/>
    <w:rsid w:val="00F56D6F"/>
    <w:rsid w:val="00F67F8C"/>
    <w:rsid w:val="00F848A1"/>
    <w:rsid w:val="00F85087"/>
    <w:rsid w:val="00F91EEE"/>
    <w:rsid w:val="00FD0046"/>
    <w:rsid w:val="00FE1AF3"/>
    <w:rsid w:val="00FE4C9A"/>
    <w:rsid w:val="00FF58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cho" w:hAnsi="Cambria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D01"/>
    <w:pPr>
      <w:spacing w:after="200"/>
    </w:pPr>
    <w:rPr>
      <w:rFonts w:ascii="Arial" w:hAnsi="Arial"/>
      <w:sz w:val="18"/>
      <w:szCs w:val="24"/>
      <w:lang w:eastAsia="ja-JP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759A"/>
    <w:pPr>
      <w:keepNext/>
      <w:keepLines/>
      <w:spacing w:before="480" w:after="0"/>
      <w:outlineLvl w:val="0"/>
    </w:pPr>
    <w:rPr>
      <w:rFonts w:eastAsia="MS Gothic"/>
      <w:b/>
      <w:bCs/>
      <w:color w:val="0CA48D"/>
      <w:sz w:val="28"/>
      <w:szCs w:val="32"/>
      <w:lang/>
    </w:rPr>
  </w:style>
  <w:style w:type="paragraph" w:styleId="Ttulo2">
    <w:name w:val="heading 2"/>
    <w:basedOn w:val="Normal"/>
    <w:next w:val="Normal"/>
    <w:link w:val="Ttulo2Char"/>
    <w:autoRedefine/>
    <w:uiPriority w:val="9"/>
    <w:qFormat/>
    <w:rsid w:val="00A71A6C"/>
    <w:pPr>
      <w:keepNext/>
      <w:keepLines/>
      <w:tabs>
        <w:tab w:val="left" w:pos="0"/>
      </w:tabs>
      <w:snapToGrid w:val="0"/>
      <w:spacing w:before="200" w:after="0" w:line="200" w:lineRule="exact"/>
      <w:outlineLvl w:val="1"/>
    </w:pPr>
    <w:rPr>
      <w:rFonts w:eastAsia="MS Gothic"/>
      <w:b/>
      <w:bCs/>
      <w:color w:val="008080"/>
      <w:sz w:val="24"/>
      <w:szCs w:val="26"/>
      <w:lang/>
    </w:rPr>
  </w:style>
  <w:style w:type="paragraph" w:styleId="Ttulo3">
    <w:name w:val="heading 3"/>
    <w:basedOn w:val="Normal"/>
    <w:next w:val="Normal"/>
    <w:link w:val="Ttulo3Char"/>
    <w:autoRedefine/>
    <w:uiPriority w:val="9"/>
    <w:qFormat/>
    <w:rsid w:val="00197EEC"/>
    <w:pPr>
      <w:keepNext/>
      <w:keepLines/>
      <w:spacing w:before="120" w:after="60" w:line="360" w:lineRule="auto"/>
      <w:jc w:val="both"/>
      <w:outlineLvl w:val="2"/>
    </w:pPr>
    <w:rPr>
      <w:rFonts w:eastAsia="MS Gothic"/>
      <w:b/>
      <w:bCs/>
      <w:color w:val="008080"/>
      <w:sz w:val="22"/>
      <w:szCs w:val="22"/>
    </w:rPr>
  </w:style>
  <w:style w:type="paragraph" w:styleId="Ttulo4">
    <w:name w:val="heading 4"/>
    <w:basedOn w:val="Normal"/>
    <w:next w:val="Normal"/>
    <w:link w:val="Ttulo4Char"/>
    <w:autoRedefine/>
    <w:uiPriority w:val="9"/>
    <w:qFormat/>
    <w:rsid w:val="00520D4F"/>
    <w:pPr>
      <w:keepNext/>
      <w:keepLines/>
      <w:spacing w:before="200" w:after="0"/>
      <w:outlineLvl w:val="3"/>
    </w:pPr>
    <w:rPr>
      <w:rFonts w:eastAsia="MS Gothic"/>
      <w:b/>
      <w:bCs/>
      <w:iCs/>
      <w:szCs w:val="20"/>
      <w:lang/>
    </w:rPr>
  </w:style>
  <w:style w:type="paragraph" w:styleId="Ttulo5">
    <w:name w:val="heading 5"/>
    <w:basedOn w:val="Normal"/>
    <w:next w:val="Normal"/>
    <w:link w:val="Ttulo5Char"/>
    <w:autoRedefine/>
    <w:uiPriority w:val="9"/>
    <w:qFormat/>
    <w:rsid w:val="0084759A"/>
    <w:pPr>
      <w:keepNext/>
      <w:keepLines/>
      <w:spacing w:before="200" w:after="0"/>
      <w:outlineLvl w:val="4"/>
    </w:pPr>
    <w:rPr>
      <w:rFonts w:eastAsia="MS Gothic"/>
      <w:color w:val="243F60"/>
      <w:szCs w:val="20"/>
      <w:lang/>
    </w:rPr>
  </w:style>
  <w:style w:type="paragraph" w:styleId="Ttulo6">
    <w:name w:val="heading 6"/>
    <w:basedOn w:val="Normal"/>
    <w:next w:val="Normal"/>
    <w:link w:val="Ttulo6Char"/>
    <w:uiPriority w:val="9"/>
    <w:qFormat/>
    <w:rsid w:val="0084759A"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  <w:szCs w:val="20"/>
      <w:lang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82383"/>
    <w:pPr>
      <w:tabs>
        <w:tab w:val="center" w:pos="4320"/>
        <w:tab w:val="right" w:pos="864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782383"/>
  </w:style>
  <w:style w:type="paragraph" w:styleId="Rodap">
    <w:name w:val="footer"/>
    <w:basedOn w:val="Normal"/>
    <w:link w:val="RodapChar"/>
    <w:autoRedefine/>
    <w:uiPriority w:val="99"/>
    <w:unhideWhenUsed/>
    <w:qFormat/>
    <w:rsid w:val="00627CE6"/>
    <w:pPr>
      <w:tabs>
        <w:tab w:val="center" w:pos="4320"/>
        <w:tab w:val="right" w:pos="8640"/>
      </w:tabs>
      <w:spacing w:after="0"/>
      <w:jc w:val="right"/>
    </w:pPr>
    <w:rPr>
      <w:color w:val="808080"/>
      <w:szCs w:val="18"/>
      <w:lang w:val="en-US"/>
    </w:rPr>
  </w:style>
  <w:style w:type="character" w:customStyle="1" w:styleId="RodapChar">
    <w:name w:val="Rodapé Char"/>
    <w:link w:val="Rodap"/>
    <w:uiPriority w:val="99"/>
    <w:rsid w:val="00627CE6"/>
    <w:rPr>
      <w:rFonts w:ascii="Arial" w:eastAsia="MS Mincho" w:hAnsi="Arial"/>
      <w:color w:val="808080"/>
      <w:sz w:val="18"/>
      <w:szCs w:val="18"/>
      <w:lang w:val="en-US" w:eastAsia="ja-JP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82383"/>
    <w:pPr>
      <w:spacing w:after="0"/>
    </w:pPr>
    <w:rPr>
      <w:rFonts w:ascii="Lucida Grande" w:hAnsi="Lucida Grande"/>
      <w:szCs w:val="18"/>
      <w:lang/>
    </w:rPr>
  </w:style>
  <w:style w:type="character" w:customStyle="1" w:styleId="TextodebaloChar">
    <w:name w:val="Texto de balão Char"/>
    <w:link w:val="Textodebalo"/>
    <w:uiPriority w:val="99"/>
    <w:semiHidden/>
    <w:rsid w:val="00782383"/>
    <w:rPr>
      <w:rFonts w:ascii="Lucida Grande" w:hAnsi="Lucida Grande"/>
      <w:sz w:val="18"/>
      <w:szCs w:val="18"/>
    </w:rPr>
  </w:style>
  <w:style w:type="character" w:styleId="Hyperlink">
    <w:name w:val="Hyperlink"/>
    <w:uiPriority w:val="99"/>
    <w:unhideWhenUsed/>
    <w:rsid w:val="00800A38"/>
    <w:rPr>
      <w:rFonts w:ascii="Arial" w:hAnsi="Arial"/>
      <w:color w:val="0000FF"/>
      <w:u w:val="single"/>
    </w:rPr>
  </w:style>
  <w:style w:type="character" w:customStyle="1" w:styleId="Ttulo1Char">
    <w:name w:val="Título 1 Char"/>
    <w:link w:val="Ttulo1"/>
    <w:uiPriority w:val="9"/>
    <w:rsid w:val="0084759A"/>
    <w:rPr>
      <w:rFonts w:ascii="Arial" w:eastAsia="MS Gothic" w:hAnsi="Arial" w:cs="Times New Roman"/>
      <w:b/>
      <w:bCs/>
      <w:color w:val="0CA48D"/>
      <w:sz w:val="28"/>
      <w:szCs w:val="32"/>
    </w:rPr>
  </w:style>
  <w:style w:type="paragraph" w:customStyle="1" w:styleId="TOCHeading">
    <w:name w:val="TOC Heading"/>
    <w:basedOn w:val="Ttulo1"/>
    <w:next w:val="Normal"/>
    <w:uiPriority w:val="39"/>
    <w:qFormat/>
    <w:rsid w:val="00800A38"/>
    <w:pPr>
      <w:spacing w:line="276" w:lineRule="auto"/>
      <w:outlineLvl w:val="9"/>
    </w:pPr>
    <w:rPr>
      <w:szCs w:val="28"/>
      <w:lang w:val="en-US" w:eastAsia="en-US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2830F5"/>
    <w:pPr>
      <w:spacing w:before="120" w:after="0"/>
    </w:pPr>
    <w:rPr>
      <w:rFonts w:ascii="Calibri" w:hAnsi="Calibri"/>
      <w:b/>
      <w:color w:val="548DD4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2830F5"/>
    <w:pPr>
      <w:spacing w:after="0"/>
    </w:pPr>
    <w:rPr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2830F5"/>
    <w:pPr>
      <w:spacing w:after="0"/>
      <w:ind w:left="240"/>
    </w:pPr>
    <w:rPr>
      <w:i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680"/>
    </w:pPr>
    <w:rPr>
      <w:sz w:val="20"/>
      <w:szCs w:val="20"/>
    </w:rPr>
  </w:style>
  <w:style w:type="character" w:customStyle="1" w:styleId="Ttulo2Char">
    <w:name w:val="Título 2 Char"/>
    <w:link w:val="Ttulo2"/>
    <w:uiPriority w:val="9"/>
    <w:rsid w:val="00A71A6C"/>
    <w:rPr>
      <w:rFonts w:ascii="Arial" w:eastAsia="MS Gothic" w:hAnsi="Arial"/>
      <w:b/>
      <w:bCs/>
      <w:color w:val="008080"/>
      <w:sz w:val="24"/>
      <w:szCs w:val="26"/>
      <w:lang w:eastAsia="ja-JP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A95B5A"/>
    <w:pPr>
      <w:pBdr>
        <w:bottom w:val="single" w:sz="8" w:space="4" w:color="4F81BD"/>
      </w:pBdr>
      <w:spacing w:after="120"/>
      <w:contextualSpacing/>
    </w:pPr>
    <w:rPr>
      <w:rFonts w:eastAsia="MS Gothic"/>
      <w:b/>
      <w:color w:val="0CA48D"/>
      <w:spacing w:val="5"/>
      <w:kern w:val="28"/>
      <w:sz w:val="28"/>
      <w:szCs w:val="52"/>
      <w:lang/>
    </w:rPr>
  </w:style>
  <w:style w:type="character" w:customStyle="1" w:styleId="TtuloChar">
    <w:name w:val="Título Char"/>
    <w:link w:val="Ttulo"/>
    <w:uiPriority w:val="10"/>
    <w:rsid w:val="00A95B5A"/>
    <w:rPr>
      <w:rFonts w:ascii="Arial" w:eastAsia="MS Gothic" w:hAnsi="Arial" w:cs="Times New Roman"/>
      <w:b/>
      <w:color w:val="0CA48D"/>
      <w:spacing w:val="5"/>
      <w:kern w:val="28"/>
      <w:sz w:val="28"/>
      <w:szCs w:val="52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4B0EC6"/>
    <w:pPr>
      <w:numPr>
        <w:ilvl w:val="1"/>
      </w:numPr>
    </w:pPr>
    <w:rPr>
      <w:rFonts w:eastAsia="MS Gothic"/>
      <w:i/>
      <w:iCs/>
      <w:color w:val="0CA48D"/>
      <w:spacing w:val="15"/>
      <w:sz w:val="26"/>
      <w:szCs w:val="26"/>
      <w:lang/>
    </w:rPr>
  </w:style>
  <w:style w:type="character" w:customStyle="1" w:styleId="SubttuloChar">
    <w:name w:val="Subtítulo Char"/>
    <w:link w:val="Subttulo"/>
    <w:uiPriority w:val="11"/>
    <w:rsid w:val="004B0EC6"/>
    <w:rPr>
      <w:rFonts w:ascii="Arial" w:eastAsia="MS Gothic" w:hAnsi="Arial" w:cs="Times New Roman"/>
      <w:i/>
      <w:iCs/>
      <w:color w:val="0CA48D"/>
      <w:spacing w:val="15"/>
      <w:sz w:val="26"/>
      <w:szCs w:val="26"/>
    </w:rPr>
  </w:style>
  <w:style w:type="character" w:customStyle="1" w:styleId="IntenseEmphasis">
    <w:name w:val="Intense Emphasis"/>
    <w:uiPriority w:val="21"/>
    <w:qFormat/>
    <w:rsid w:val="0084759A"/>
    <w:rPr>
      <w:rFonts w:ascii="Arial" w:hAnsi="Arial"/>
      <w:b w:val="0"/>
      <w:bCs/>
      <w:i/>
      <w:iCs/>
      <w:color w:val="0CA48D"/>
    </w:rPr>
  </w:style>
  <w:style w:type="character" w:customStyle="1" w:styleId="SubtleEmphasis">
    <w:name w:val="Subtle Emphasis"/>
    <w:uiPriority w:val="19"/>
    <w:qFormat/>
    <w:rsid w:val="00800A38"/>
    <w:rPr>
      <w:color w:val="808080"/>
    </w:rPr>
  </w:style>
  <w:style w:type="character" w:styleId="nfase">
    <w:name w:val="Emphasis"/>
    <w:uiPriority w:val="20"/>
    <w:qFormat/>
    <w:rsid w:val="00800A38"/>
    <w:rPr>
      <w:rFonts w:ascii="Arial" w:hAnsi="Arial"/>
      <w:i/>
      <w:iCs/>
    </w:rPr>
  </w:style>
  <w:style w:type="character" w:styleId="Forte">
    <w:name w:val="Strong"/>
    <w:uiPriority w:val="22"/>
    <w:qFormat/>
    <w:rsid w:val="00800A38"/>
    <w:rPr>
      <w:rFonts w:ascii="Arial" w:hAnsi="Arial"/>
      <w:b/>
      <w:bCs/>
    </w:rPr>
  </w:style>
  <w:style w:type="paragraph" w:customStyle="1" w:styleId="Quote">
    <w:name w:val="Quote"/>
    <w:basedOn w:val="Normal"/>
    <w:next w:val="Normal"/>
    <w:link w:val="QuoteChar"/>
    <w:uiPriority w:val="29"/>
    <w:qFormat/>
    <w:rsid w:val="00800A38"/>
    <w:rPr>
      <w:i/>
      <w:iCs/>
      <w:color w:val="000000"/>
      <w:sz w:val="20"/>
      <w:szCs w:val="20"/>
      <w:lang/>
    </w:rPr>
  </w:style>
  <w:style w:type="character" w:customStyle="1" w:styleId="QuoteChar">
    <w:name w:val="Quote Char"/>
    <w:link w:val="Quote"/>
    <w:uiPriority w:val="29"/>
    <w:rsid w:val="00800A38"/>
    <w:rPr>
      <w:rFonts w:ascii="Arial" w:hAnsi="Arial"/>
      <w:i/>
      <w:iCs/>
      <w:color w:val="000000"/>
    </w:rPr>
  </w:style>
  <w:style w:type="paragraph" w:customStyle="1" w:styleId="IntenseQuote">
    <w:name w:val="Intense Quote"/>
    <w:basedOn w:val="Normal"/>
    <w:next w:val="Normal"/>
    <w:link w:val="IntenseQuoteChar"/>
    <w:uiPriority w:val="30"/>
    <w:qFormat/>
    <w:rsid w:val="00800A3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0CA48D"/>
      <w:sz w:val="20"/>
      <w:szCs w:val="20"/>
      <w:lang/>
    </w:rPr>
  </w:style>
  <w:style w:type="character" w:customStyle="1" w:styleId="IntenseQuoteChar">
    <w:name w:val="Intense Quote Char"/>
    <w:link w:val="IntenseQuote"/>
    <w:uiPriority w:val="30"/>
    <w:rsid w:val="00800A38"/>
    <w:rPr>
      <w:rFonts w:ascii="Arial" w:hAnsi="Arial"/>
      <w:b/>
      <w:bCs/>
      <w:i/>
      <w:iCs/>
      <w:color w:val="0CA48D"/>
    </w:rPr>
  </w:style>
  <w:style w:type="character" w:customStyle="1" w:styleId="SubtleReference">
    <w:name w:val="Subtle Reference"/>
    <w:uiPriority w:val="31"/>
    <w:qFormat/>
    <w:rsid w:val="00800A38"/>
    <w:rPr>
      <w:rFonts w:ascii="Arial" w:hAnsi="Arial"/>
      <w:smallCaps/>
      <w:color w:val="E36C0A"/>
      <w:u w:val="single"/>
    </w:rPr>
  </w:style>
  <w:style w:type="character" w:customStyle="1" w:styleId="IntenseReference">
    <w:name w:val="Intense Reference"/>
    <w:uiPriority w:val="32"/>
    <w:qFormat/>
    <w:rsid w:val="00800A38"/>
    <w:rPr>
      <w:rFonts w:ascii="Arial" w:hAnsi="Arial"/>
      <w:b/>
      <w:bCs/>
      <w:smallCaps/>
      <w:color w:val="E36C0A"/>
      <w:spacing w:val="5"/>
      <w:u w:val="single"/>
    </w:rPr>
  </w:style>
  <w:style w:type="character" w:customStyle="1" w:styleId="BookTitle">
    <w:name w:val="Book Title"/>
    <w:uiPriority w:val="33"/>
    <w:qFormat/>
    <w:rsid w:val="00800A38"/>
    <w:rPr>
      <w:rFonts w:ascii="Arial" w:hAnsi="Arial"/>
      <w:b/>
      <w:bCs/>
      <w:smallCaps/>
      <w:spacing w:val="5"/>
    </w:rPr>
  </w:style>
  <w:style w:type="paragraph" w:customStyle="1" w:styleId="ListParagraph">
    <w:name w:val="List Paragraph"/>
    <w:basedOn w:val="Normal"/>
    <w:autoRedefine/>
    <w:uiPriority w:val="34"/>
    <w:qFormat/>
    <w:rsid w:val="00800A38"/>
    <w:pPr>
      <w:ind w:left="720"/>
      <w:contextualSpacing/>
    </w:pPr>
  </w:style>
  <w:style w:type="paragraph" w:customStyle="1" w:styleId="NoSpacing">
    <w:name w:val="No Spacing"/>
    <w:uiPriority w:val="1"/>
    <w:qFormat/>
    <w:rsid w:val="00800A38"/>
    <w:rPr>
      <w:rFonts w:ascii="Arial" w:hAnsi="Arial"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800A38"/>
    <w:pPr>
      <w:spacing w:before="100" w:beforeAutospacing="1" w:after="100" w:afterAutospacing="1"/>
    </w:pPr>
    <w:rPr>
      <w:rFonts w:ascii="Times" w:hAnsi="Times"/>
      <w:sz w:val="20"/>
      <w:szCs w:val="20"/>
      <w:lang w:eastAsia="en-US"/>
    </w:rPr>
  </w:style>
  <w:style w:type="character" w:customStyle="1" w:styleId="Ttulo3Char">
    <w:name w:val="Título 3 Char"/>
    <w:link w:val="Ttulo3"/>
    <w:uiPriority w:val="9"/>
    <w:rsid w:val="00197EEC"/>
    <w:rPr>
      <w:rFonts w:ascii="Arial" w:eastAsia="MS Gothic" w:hAnsi="Arial"/>
      <w:b/>
      <w:bCs/>
      <w:color w:val="008080"/>
      <w:sz w:val="22"/>
      <w:szCs w:val="22"/>
      <w:lang w:val="pt-BR" w:eastAsia="ja-JP" w:bidi="ar-SA"/>
    </w:rPr>
  </w:style>
  <w:style w:type="character" w:customStyle="1" w:styleId="Ttulo4Char">
    <w:name w:val="Título 4 Char"/>
    <w:link w:val="Ttulo4"/>
    <w:uiPriority w:val="9"/>
    <w:rsid w:val="00520D4F"/>
    <w:rPr>
      <w:rFonts w:ascii="Arial" w:eastAsia="MS Gothic" w:hAnsi="Arial" w:cs="Times New Roman"/>
      <w:b/>
      <w:bCs/>
      <w:iCs/>
      <w:sz w:val="18"/>
    </w:rPr>
  </w:style>
  <w:style w:type="character" w:customStyle="1" w:styleId="PlaceholderText">
    <w:name w:val="Placeholder Text"/>
    <w:uiPriority w:val="99"/>
    <w:semiHidden/>
    <w:rsid w:val="00A95B5A"/>
    <w:rPr>
      <w:color w:val="808080"/>
    </w:rPr>
  </w:style>
  <w:style w:type="character" w:customStyle="1" w:styleId="Ttulo5Char">
    <w:name w:val="Título 5 Char"/>
    <w:link w:val="Ttulo5"/>
    <w:uiPriority w:val="9"/>
    <w:rsid w:val="0084759A"/>
    <w:rPr>
      <w:rFonts w:ascii="Arial" w:eastAsia="MS Gothic" w:hAnsi="Arial" w:cs="Times New Roman"/>
      <w:color w:val="243F60"/>
      <w:sz w:val="18"/>
    </w:rPr>
  </w:style>
  <w:style w:type="character" w:customStyle="1" w:styleId="Ttulo6Char">
    <w:name w:val="Título 6 Char"/>
    <w:link w:val="Ttulo6"/>
    <w:uiPriority w:val="9"/>
    <w:rsid w:val="0084759A"/>
    <w:rPr>
      <w:rFonts w:ascii="Calibri" w:eastAsia="MS Gothic" w:hAnsi="Calibri" w:cs="Times New Roman"/>
      <w:i/>
      <w:iCs/>
      <w:color w:val="243F60"/>
      <w:sz w:val="18"/>
    </w:rPr>
  </w:style>
  <w:style w:type="table" w:styleId="Tabelacomgrade">
    <w:name w:val="Table Grid"/>
    <w:basedOn w:val="Tabelanormal"/>
    <w:uiPriority w:val="59"/>
    <w:rsid w:val="00847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3">
    <w:name w:val="Light Shading - Accent 3"/>
    <w:basedOn w:val="Tabelanormal"/>
    <w:uiPriority w:val="60"/>
    <w:rsid w:val="0084759A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5">
    <w:name w:val="Light Shading - Accent 5"/>
    <w:basedOn w:val="Tabelanormal"/>
    <w:uiPriority w:val="60"/>
    <w:rsid w:val="0084759A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ediumGrid2-Accent5">
    <w:name w:val="Medium Grid 2 - Accent 5"/>
    <w:basedOn w:val="Tabelanormal"/>
    <w:uiPriority w:val="68"/>
    <w:rsid w:val="0084759A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paragraph" w:styleId="Corpodetexto3">
    <w:name w:val="Body Text 3"/>
    <w:basedOn w:val="Normal"/>
    <w:link w:val="Corpodetexto3Char"/>
    <w:rsid w:val="002203DD"/>
    <w:pPr>
      <w:suppressAutoHyphens/>
      <w:spacing w:after="120"/>
    </w:pPr>
    <w:rPr>
      <w:rFonts w:ascii="Times New Roman" w:eastAsia="Times New Roman" w:hAnsi="Times New Roman"/>
      <w:sz w:val="16"/>
      <w:szCs w:val="16"/>
      <w:lang w:eastAsia="ar-SA"/>
    </w:rPr>
  </w:style>
  <w:style w:type="character" w:customStyle="1" w:styleId="Corpodetexto3Char">
    <w:name w:val="Corpo de texto 3 Char"/>
    <w:link w:val="Corpodetexto3"/>
    <w:rsid w:val="002203DD"/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western">
    <w:name w:val="western"/>
    <w:basedOn w:val="Normal"/>
    <w:rsid w:val="001179EE"/>
    <w:pPr>
      <w:spacing w:before="100" w:beforeAutospacing="1" w:after="119"/>
    </w:pPr>
    <w:rPr>
      <w:rFonts w:ascii="Times New Roman" w:eastAsia="Times New Roman" w:hAnsi="Times New Roman"/>
      <w:sz w:val="24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7E7013"/>
    <w:pPr>
      <w:spacing w:after="120"/>
      <w:ind w:left="283"/>
    </w:pPr>
    <w:rPr>
      <w:lang/>
    </w:rPr>
  </w:style>
  <w:style w:type="character" w:customStyle="1" w:styleId="RecuodecorpodetextoChar">
    <w:name w:val="Recuo de corpo de texto Char"/>
    <w:link w:val="Recuodecorpodetexto"/>
    <w:uiPriority w:val="99"/>
    <w:semiHidden/>
    <w:rsid w:val="007E7013"/>
    <w:rPr>
      <w:rFonts w:ascii="Arial" w:hAnsi="Arial"/>
      <w:sz w:val="18"/>
      <w:szCs w:val="24"/>
      <w:lang w:eastAsia="ja-JP"/>
    </w:rPr>
  </w:style>
  <w:style w:type="paragraph" w:styleId="PargrafodaLista">
    <w:name w:val="List Paragraph"/>
    <w:basedOn w:val="Normal"/>
    <w:qFormat/>
    <w:rsid w:val="00BC3B09"/>
    <w:pPr>
      <w:spacing w:after="0"/>
      <w:ind w:left="708"/>
    </w:pPr>
    <w:rPr>
      <w:rFonts w:ascii="Times New Roman" w:eastAsia="Times New Roman" w:hAnsi="Times New Roman"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E71FA"/>
    <w:pPr>
      <w:spacing w:line="276" w:lineRule="auto"/>
      <w:outlineLvl w:val="9"/>
    </w:pPr>
    <w:rPr>
      <w:rFonts w:ascii="Cambria" w:eastAsia="Times New Roman" w:hAnsi="Cambria"/>
      <w:color w:val="365F91"/>
      <w:szCs w:val="28"/>
      <w:lang w:val="pt-BR" w:eastAsia="pt-BR"/>
    </w:rPr>
  </w:style>
  <w:style w:type="character" w:customStyle="1" w:styleId="y0nh2b">
    <w:name w:val="y0nh2b"/>
    <w:basedOn w:val="Fontepargpadro"/>
    <w:rsid w:val="00A02B51"/>
  </w:style>
  <w:style w:type="character" w:customStyle="1" w:styleId="wrk6pd">
    <w:name w:val="wrk6pd"/>
    <w:basedOn w:val="Fontepargpadro"/>
    <w:rsid w:val="00A02B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allowPNG/>
  <w:pixelsPerInch w:val="72"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nalemresumo.blogspot.com.br/2010/06/art-135a-condicionamento-de-atendimento.html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efaz.am.gov.br/noticias/exibenoticia.asp?codnoticia=728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nfse.manaus.am.gov.br/MA0101/arquivos/Decreto%209144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Leis/L8078.htm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701ED0-265B-4A89-A8ED-A7C8137DE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582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rmorais</Company>
  <LinksUpToDate>false</LinksUpToDate>
  <CharactersWithSpaces>3721</CharactersWithSpaces>
  <SharedDoc>false</SharedDoc>
  <HLinks>
    <vt:vector size="24" baseType="variant">
      <vt:variant>
        <vt:i4>5177419</vt:i4>
      </vt:variant>
      <vt:variant>
        <vt:i4>9</vt:i4>
      </vt:variant>
      <vt:variant>
        <vt:i4>0</vt:i4>
      </vt:variant>
      <vt:variant>
        <vt:i4>5</vt:i4>
      </vt:variant>
      <vt:variant>
        <vt:lpwstr>http://www.sefaz.am.gov.br/noticias/exibenoticia.asp?codnoticia=7284</vt:lpwstr>
      </vt:variant>
      <vt:variant>
        <vt:lpwstr/>
      </vt:variant>
      <vt:variant>
        <vt:i4>851989</vt:i4>
      </vt:variant>
      <vt:variant>
        <vt:i4>6</vt:i4>
      </vt:variant>
      <vt:variant>
        <vt:i4>0</vt:i4>
      </vt:variant>
      <vt:variant>
        <vt:i4>5</vt:i4>
      </vt:variant>
      <vt:variant>
        <vt:lpwstr>http://nfse.manaus.am.gov.br/MA0101/arquivos/Decreto 9144.htm</vt:lpwstr>
      </vt:variant>
      <vt:variant>
        <vt:lpwstr/>
      </vt:variant>
      <vt:variant>
        <vt:i4>4325489</vt:i4>
      </vt:variant>
      <vt:variant>
        <vt:i4>3</vt:i4>
      </vt:variant>
      <vt:variant>
        <vt:i4>0</vt:i4>
      </vt:variant>
      <vt:variant>
        <vt:i4>5</vt:i4>
      </vt:variant>
      <vt:variant>
        <vt:lpwstr>http://www.planalto.gov.br/ccivil_03/Leis/L8078.htm</vt:lpwstr>
      </vt:variant>
      <vt:variant>
        <vt:lpwstr/>
      </vt:variant>
      <vt:variant>
        <vt:i4>8257596</vt:i4>
      </vt:variant>
      <vt:variant>
        <vt:i4>0</vt:i4>
      </vt:variant>
      <vt:variant>
        <vt:i4>0</vt:i4>
      </vt:variant>
      <vt:variant>
        <vt:i4>5</vt:i4>
      </vt:variant>
      <vt:variant>
        <vt:lpwstr>https://penalemresumo.blogspot.com.br/2010/06/art-135a-condicionamento-de-atendimento.html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IAG Saúde</dc:creator>
  <cp:lastModifiedBy>usuario</cp:lastModifiedBy>
  <cp:revision>2</cp:revision>
  <cp:lastPrinted>2017-09-08T14:47:00Z</cp:lastPrinted>
  <dcterms:created xsi:type="dcterms:W3CDTF">2018-03-23T19:36:00Z</dcterms:created>
  <dcterms:modified xsi:type="dcterms:W3CDTF">2018-03-23T19:36:00Z</dcterms:modified>
</cp:coreProperties>
</file>