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BacMate — Formule matematice (Bacalaureat M2)</w:t>
      </w:r>
    </w:p>
    <w:p>
      <w:pPr>
        <w:spacing w:after="300"/>
      </w:pPr>
      <w:r>
        <w:t xml:space="preserve">Formulele esențiale din toate capitolele de teorie.</w:t>
      </w:r>
    </w:p>
    <w:p>
      <w:pPr>
        <w:pStyle w:val="Heading2"/>
        <w:spacing w:after="150" w:before="300"/>
      </w:pPr>
      <w:r>
        <w:t xml:space="preserve">Numere complexe</w:t>
      </w:r>
    </w:p>
    <w:p>
      <w:pPr>
        <w:spacing w:after="100"/>
      </w:pPr>
      <w:r>
        <w:rPr>
          <w:b/>
          <w:bCs/>
        </w:rPr>
        <w:t xml:space="preserve">Forma algebrică: </w:t>
      </w:r>
      <w:r>
        <w:t xml:space="preserve">z = a + bi,  a, b ∈ ℝ,  i² = −1</w:t>
      </w:r>
    </w:p>
    <w:p>
      <w:pPr>
        <w:spacing w:after="100"/>
      </w:pPr>
      <w:r>
        <w:rPr>
          <w:b/>
          <w:bCs/>
        </w:rPr>
        <w:t xml:space="preserve">Adunarea / scăderea: </w:t>
      </w:r>
      <w:r>
        <w:t xml:space="preserve">(a+bi) ± (c+di) = (a±c) + (b±d)i</w:t>
      </w:r>
    </w:p>
    <w:p>
      <w:pPr>
        <w:spacing w:after="100"/>
      </w:pPr>
      <w:r>
        <w:rPr>
          <w:b/>
          <w:bCs/>
        </w:rPr>
        <w:t xml:space="preserve">Înmulțirea: </w:t>
      </w:r>
      <w:r>
        <w:t xml:space="preserve">(a+bi)(c+di) = (ac−bd) + (ad+bc)i</w:t>
      </w:r>
    </w:p>
    <w:p>
      <w:pPr>
        <w:spacing w:after="100"/>
      </w:pPr>
      <w:r>
        <w:rPr>
          <w:b/>
          <w:bCs/>
        </w:rPr>
        <w:t xml:space="preserve">Modulul: </w:t>
      </w:r>
      <w:r>
        <w:t xml:space="preserve">|z| = √(a² + b²)</w:t>
      </w:r>
    </w:p>
    <w:p>
      <w:pPr>
        <w:spacing w:after="100"/>
      </w:pPr>
      <w:r>
        <w:rPr>
          <w:b/>
          <w:bCs/>
        </w:rPr>
        <w:t xml:space="preserve">Puterile lui i: </w:t>
      </w:r>
      <w:r>
        <w:t xml:space="preserve">i¹ = i,  i² = −1,  i³ = −i,  i⁴ = 1</w:t>
      </w:r>
    </w:p>
    <w:p>
      <w:pPr>
        <w:spacing w:after="100"/>
      </w:pPr>
      <w:r>
        <w:rPr>
          <w:b/>
          <w:bCs/>
        </w:rPr>
        <w:t xml:space="preserve">Ecuație de gradul 2 (Δ &lt; 0): </w:t>
      </w:r>
      <w:r>
        <w:t xml:space="preserve">x1,2 = (−b ± i√(−Δ)) / 2a</w:t>
      </w:r>
    </w:p>
    <w:p>
      <w:pPr>
        <w:pStyle w:val="Heading2"/>
        <w:spacing w:after="150" w:before="300"/>
      </w:pPr>
      <w:r>
        <w:t xml:space="preserve">Combinatorică și probabilități</w:t>
      </w:r>
    </w:p>
    <w:p>
      <w:pPr>
        <w:spacing w:after="100"/>
      </w:pPr>
      <w:r>
        <w:rPr>
          <w:b/>
          <w:bCs/>
        </w:rPr>
        <w:t xml:space="preserve">Permutări: </w:t>
      </w:r>
      <w:r>
        <w:t xml:space="preserve">Pn = n!</w:t>
      </w:r>
    </w:p>
    <w:p>
      <w:pPr>
        <w:spacing w:after="100"/>
      </w:pPr>
      <w:r>
        <w:rPr>
          <w:b/>
          <w:bCs/>
        </w:rPr>
        <w:t xml:space="preserve">Aranjamente: </w:t>
      </w:r>
      <w:r>
        <w:t xml:space="preserve">A(n,k) = n! / (n−k)!</w:t>
      </w:r>
    </w:p>
    <w:p>
      <w:pPr>
        <w:spacing w:after="100"/>
      </w:pPr>
      <w:r>
        <w:rPr>
          <w:b/>
          <w:bCs/>
        </w:rPr>
        <w:t xml:space="preserve">Combinări: </w:t>
      </w:r>
      <w:r>
        <w:t xml:space="preserve">C(n,k) = n! / (k!·(n−k)!)</w:t>
      </w:r>
    </w:p>
    <w:p>
      <w:pPr>
        <w:spacing w:after="100"/>
      </w:pPr>
      <w:r>
        <w:rPr>
          <w:b/>
          <w:bCs/>
        </w:rPr>
        <w:t xml:space="preserve">Binomul lui Newton: </w:t>
      </w:r>
      <w:r>
        <w:t xml:space="preserve">(x+y)ⁿ = Σ C(n,k)·x^(n−k)·yᵏ,  k = 0..n</w:t>
      </w:r>
    </w:p>
    <w:p>
      <w:pPr>
        <w:spacing w:after="100"/>
      </w:pPr>
      <w:r>
        <w:rPr>
          <w:b/>
          <w:bCs/>
        </w:rPr>
        <w:t xml:space="preserve">Probabilitate clasică: </w:t>
      </w:r>
      <w:r>
        <w:t xml:space="preserve">P = (cazuri favorabile) / (cazuri posibile)</w:t>
      </w:r>
    </w:p>
    <w:p>
      <w:pPr>
        <w:pStyle w:val="Heading2"/>
        <w:spacing w:after="150" w:before="300"/>
      </w:pPr>
      <w:r>
        <w:t xml:space="preserve">Matrici</w:t>
      </w:r>
    </w:p>
    <w:p>
      <w:pPr>
        <w:spacing w:after="100"/>
      </w:pPr>
      <w:r>
        <w:rPr>
          <w:b/>
          <w:bCs/>
        </w:rPr>
        <w:t xml:space="preserve">Produsul a două matrice: </w:t>
      </w:r>
      <w:r>
        <w:t xml:space="preserve">(A·B)ij = Σk Aik·Bkj</w:t>
      </w:r>
    </w:p>
    <w:p>
      <w:pPr>
        <w:spacing w:after="100"/>
      </w:pPr>
      <w:r>
        <w:rPr>
          <w:b/>
          <w:bCs/>
        </w:rPr>
        <w:t xml:space="preserve">Matricea identitate: </w:t>
      </w:r>
      <w:r>
        <w:t xml:space="preserve">A·In = In·A = A</w:t>
      </w:r>
    </w:p>
    <w:p>
      <w:pPr>
        <w:spacing w:after="100"/>
      </w:pPr>
      <w:r>
        <w:rPr>
          <w:b/>
          <w:bCs/>
        </w:rPr>
        <w:t xml:space="preserve">Transpusa: </w:t>
      </w:r>
      <w:r>
        <w:t xml:space="preserve">(Aᵀ)ij = Aji</w:t>
      </w:r>
    </w:p>
    <w:p>
      <w:pPr>
        <w:pStyle w:val="Heading2"/>
        <w:spacing w:after="150" w:before="300"/>
      </w:pPr>
      <w:r>
        <w:t xml:space="preserve">Determinanți</w:t>
      </w:r>
    </w:p>
    <w:p>
      <w:pPr>
        <w:spacing w:after="100"/>
      </w:pPr>
      <w:r>
        <w:rPr>
          <w:b/>
          <w:bCs/>
        </w:rPr>
        <w:t xml:space="preserve">Determinant de ordinul 2: </w:t>
      </w:r>
      <w:r>
        <w:t xml:space="preserve">det(A) = ad − bc</w:t>
      </w:r>
    </w:p>
    <w:p>
      <w:pPr>
        <w:spacing w:after="100"/>
      </w:pPr>
      <w:r>
        <w:rPr>
          <w:b/>
          <w:bCs/>
        </w:rPr>
        <w:t xml:space="preserve">Determinant și scalar: </w:t>
      </w:r>
      <w:r>
        <w:t xml:space="preserve">det(k·A) = kⁿ · det(A)</w:t>
      </w:r>
    </w:p>
    <w:p>
      <w:pPr>
        <w:spacing w:after="100"/>
      </w:pPr>
      <w:r>
        <w:rPr>
          <w:b/>
          <w:bCs/>
        </w:rPr>
        <w:t xml:space="preserve">Determinantul produsului: </w:t>
      </w:r>
      <w:r>
        <w:t xml:space="preserve">det(A·B) = det(A) · det(B)</w:t>
      </w:r>
    </w:p>
    <w:p>
      <w:pPr>
        <w:spacing w:after="100"/>
      </w:pPr>
      <w:r>
        <w:rPr>
          <w:b/>
          <w:bCs/>
        </w:rPr>
        <w:t xml:space="preserve">Condiția de inversabilitate: </w:t>
      </w:r>
      <w:r>
        <w:t xml:space="preserve">A inversabilă  ⇔  det(A) ≠ 0</w:t>
      </w:r>
    </w:p>
    <w:p>
      <w:pPr>
        <w:pStyle w:val="Heading2"/>
        <w:spacing w:after="150" w:before="300"/>
      </w:pPr>
      <w:r>
        <w:t xml:space="preserve">Sisteme de ecuații liniare</w:t>
      </w:r>
    </w:p>
    <w:p>
      <w:pPr>
        <w:spacing w:after="100"/>
      </w:pPr>
      <w:r>
        <w:rPr>
          <w:b/>
          <w:bCs/>
        </w:rPr>
        <w:t xml:space="preserve">Sistem liniar 2×2: </w:t>
      </w:r>
      <w:r>
        <w:t xml:space="preserve">{ a1x + b1y = c1 ;  a2x + b2y = c2 }</w:t>
      </w:r>
    </w:p>
    <w:p>
      <w:pPr>
        <w:spacing w:after="100"/>
      </w:pPr>
      <w:r>
        <w:rPr>
          <w:b/>
          <w:bCs/>
        </w:rPr>
        <w:t xml:space="preserve">Determinantul sistemului: </w:t>
      </w:r>
      <w:r>
        <w:t xml:space="preserve">Δ = |a1 b1; a2 b2|</w:t>
      </w:r>
    </w:p>
    <w:p>
      <w:pPr>
        <w:spacing w:after="100"/>
      </w:pPr>
      <w:r>
        <w:rPr>
          <w:b/>
          <w:bCs/>
        </w:rPr>
        <w:t xml:space="preserve">Regula lui Cramer: </w:t>
      </w:r>
      <w:r>
        <w:t xml:space="preserve">x = Δx / Δ,  y = Δy / Δ</w:t>
      </w:r>
    </w:p>
    <w:p>
      <w:pPr>
        <w:spacing w:after="100"/>
      </w:pPr>
      <w:r>
        <w:rPr>
          <w:b/>
          <w:bCs/>
        </w:rPr>
        <w:t xml:space="preserve">Compatibilitate determinată: </w:t>
      </w:r>
      <w:r>
        <w:t xml:space="preserve">Δ ≠ 0  ⇒  sistem compatibil determinat</w:t>
      </w:r>
    </w:p>
    <w:p>
      <w:pPr>
        <w:pStyle w:val="Heading2"/>
        <w:spacing w:after="150" w:before="300"/>
      </w:pPr>
      <w:r>
        <w:t xml:space="preserve">Limite de funcții</w:t>
      </w:r>
    </w:p>
    <w:p>
      <w:pPr>
        <w:spacing w:after="100"/>
      </w:pPr>
      <w:r>
        <w:rPr>
          <w:b/>
          <w:bCs/>
        </w:rPr>
        <w:t xml:space="preserve">Limita fundamentală (sin x / x): </w:t>
      </w:r>
      <w:r>
        <w:t xml:space="preserve">lim(x→0) sinx / x = 1</w:t>
      </w:r>
    </w:p>
    <w:p>
      <w:pPr>
        <w:spacing w:after="100"/>
      </w:pPr>
      <w:r>
        <w:rPr>
          <w:b/>
          <w:bCs/>
        </w:rPr>
        <w:t xml:space="preserve">Limita fundamentală (numărul e): </w:t>
      </w:r>
      <w:r>
        <w:t xml:space="preserve">lim(x→∞) (1 + 1/x)ˣ = e</w:t>
      </w:r>
    </w:p>
    <w:p>
      <w:pPr>
        <w:pStyle w:val="Heading2"/>
        <w:spacing w:after="150" w:before="300"/>
      </w:pPr>
      <w:r>
        <w:t xml:space="preserve">Derivate și aplicații</w:t>
      </w:r>
    </w:p>
    <w:p>
      <w:pPr>
        <w:spacing w:after="100"/>
      </w:pPr>
      <w:r>
        <w:rPr>
          <w:b/>
          <w:bCs/>
        </w:rPr>
        <w:t xml:space="preserve">Derivata puterii: </w:t>
      </w:r>
      <w:r>
        <w:t xml:space="preserve">(xⁿ)' = n · xⁿ⁻¹</w:t>
      </w:r>
    </w:p>
    <w:p>
      <w:pPr>
        <w:spacing w:after="100"/>
      </w:pPr>
      <w:r>
        <w:rPr>
          <w:b/>
          <w:bCs/>
        </w:rPr>
        <w:t xml:space="preserve">Derivate trigonometrice: </w:t>
      </w:r>
      <w:r>
        <w:t xml:space="preserve">(sin x)' = cos x,  (cos x)' = −sin x</w:t>
      </w:r>
    </w:p>
    <w:p>
      <w:pPr>
        <w:spacing w:after="100"/>
      </w:pPr>
      <w:r>
        <w:rPr>
          <w:b/>
          <w:bCs/>
        </w:rPr>
        <w:t xml:space="preserve">Derivate exponențială și logaritmică: </w:t>
      </w:r>
      <w:r>
        <w:t xml:space="preserve">(eˣ)' = eˣ,  (ln x)' = 1/x</w:t>
      </w:r>
    </w:p>
    <w:p>
      <w:pPr>
        <w:spacing w:after="100"/>
      </w:pPr>
      <w:r>
        <w:rPr>
          <w:b/>
          <w:bCs/>
        </w:rPr>
        <w:t xml:space="preserve">Derivata produsului: </w:t>
      </w:r>
      <w:r>
        <w:t xml:space="preserve">(u · v)' = u'v + uv'</w:t>
      </w:r>
    </w:p>
    <w:p>
      <w:pPr>
        <w:spacing w:after="100"/>
      </w:pPr>
      <w:r>
        <w:rPr>
          <w:b/>
          <w:bCs/>
        </w:rPr>
        <w:t xml:space="preserve">Derivata câtului: </w:t>
      </w:r>
      <w:r>
        <w:t xml:space="preserve">(u / v)' = (u'v − uv') / v²</w:t>
      </w:r>
    </w:p>
    <w:p>
      <w:pPr>
        <w:spacing w:after="100"/>
      </w:pPr>
      <w:r>
        <w:rPr>
          <w:b/>
          <w:bCs/>
        </w:rPr>
        <w:t xml:space="preserve">Regula lui l'Hospital: </w:t>
      </w:r>
      <w:r>
        <w:t xml:space="preserve">lim f(x)/g(x) = lim f'(x)/g'(x)  (cazurile 0/0 sau ∞/∞)</w:t>
      </w:r>
    </w:p>
    <w:p>
      <w:pPr>
        <w:pStyle w:val="Heading2"/>
        <w:spacing w:after="150" w:before="300"/>
      </w:pPr>
      <w:r>
        <w:t xml:space="preserve">Primitive și integrale definite</w:t>
      </w:r>
    </w:p>
    <w:p>
      <w:pPr>
        <w:spacing w:after="100"/>
      </w:pPr>
      <w:r>
        <w:rPr>
          <w:b/>
          <w:bCs/>
        </w:rPr>
        <w:t xml:space="preserve">Primitiva puterii: </w:t>
      </w:r>
      <w:r>
        <w:t xml:space="preserve">∫xⁿ dx = xⁿ⁺¹ / (n+1) + C</w:t>
      </w:r>
    </w:p>
    <w:p>
      <w:pPr>
        <w:spacing w:after="100"/>
      </w:pPr>
      <w:r>
        <w:rPr>
          <w:b/>
          <w:bCs/>
        </w:rPr>
        <w:t xml:space="preserve">Primitiva lui 1/x: </w:t>
      </w:r>
      <w:r>
        <w:t xml:space="preserve">∫(1/x) dx = ln|x| + C</w:t>
      </w:r>
    </w:p>
    <w:p>
      <w:pPr>
        <w:spacing w:after="100"/>
      </w:pPr>
      <w:r>
        <w:rPr>
          <w:b/>
          <w:bCs/>
        </w:rPr>
        <w:t xml:space="preserve">Primitiva exponențială: </w:t>
      </w:r>
      <w:r>
        <w:t xml:space="preserve">∫eˣ dx = eˣ + C</w:t>
      </w:r>
    </w:p>
    <w:p>
      <w:pPr>
        <w:spacing w:after="100"/>
      </w:pPr>
      <w:r>
        <w:rPr>
          <w:b/>
          <w:bCs/>
        </w:rPr>
        <w:t xml:space="preserve">Primitive trigonometrice: </w:t>
      </w:r>
      <w:r>
        <w:t xml:space="preserve">∫sinx dx = −cosx + C,  ∫cosx dx = sinx + C</w:t>
      </w:r>
    </w:p>
    <w:p>
      <w:pPr>
        <w:spacing w:after="100"/>
      </w:pPr>
      <w:r>
        <w:rPr>
          <w:b/>
          <w:bCs/>
        </w:rPr>
        <w:t xml:space="preserve">Formula Leibniz–Newton: </w:t>
      </w:r>
      <w:r>
        <w:t xml:space="preserve">∫[a,b] f(x) dx = F(b) − F(a)</w:t>
      </w:r>
    </w:p>
    <w:p>
      <w:pPr>
        <w:spacing w:after="100"/>
      </w:pPr>
      <w:r>
        <w:rPr>
          <w:b/>
          <w:bCs/>
        </w:rPr>
        <w:t xml:space="preserve">Integrarea prin părți: </w:t>
      </w:r>
      <w:r>
        <w:t xml:space="preserve">∫u·v' dx = u·v − ∫u'·v dx</w:t>
      </w:r>
    </w:p>
    <w:p>
      <w:pPr>
        <w:spacing w:after="100"/>
      </w:pPr>
      <w:r>
        <w:rPr>
          <w:b/>
          <w:bCs/>
        </w:rPr>
        <w:t xml:space="preserve">Integrarea prin schimbare de variabilă: </w:t>
      </w:r>
      <w:r>
        <w:t xml:space="preserve">∫f(g(x))·g'(x) dx = F(g(x)) + C</w:t>
      </w:r>
    </w:p>
    <w:p>
      <w:pPr>
        <w:pStyle w:val="Heading2"/>
        <w:spacing w:after="150" w:before="300"/>
      </w:pPr>
      <w:r>
        <w:t xml:space="preserve">Geometrie</w:t>
      </w:r>
    </w:p>
    <w:p>
      <w:pPr>
        <w:spacing w:after="100"/>
      </w:pPr>
      <w:r>
        <w:rPr>
          <w:b/>
          <w:bCs/>
        </w:rPr>
        <w:t xml:space="preserve">Distanța dintre două puncte: </w:t>
      </w:r>
      <w:r>
        <w:t xml:space="preserve">AB = √((x2−x1)² + (y2−y1)²)</w:t>
      </w:r>
    </w:p>
    <w:p>
      <w:pPr>
        <w:spacing w:after="100"/>
      </w:pPr>
      <w:r>
        <w:rPr>
          <w:b/>
          <w:bCs/>
        </w:rPr>
        <w:t xml:space="preserve">Mijlocul unui segment: </w:t>
      </w:r>
      <w:r>
        <w:t xml:space="preserve">M((x1+x2)/2, (y1+y2)/2)</w:t>
      </w:r>
    </w:p>
    <w:p>
      <w:pPr>
        <w:spacing w:after="100"/>
      </w:pPr>
      <w:r>
        <w:rPr>
          <w:b/>
          <w:bCs/>
        </w:rPr>
        <w:t xml:space="preserve">Panta unei drepte: </w:t>
      </w:r>
      <w:r>
        <w:t xml:space="preserve">m = (y2−y1) / (x2−x1)</w:t>
      </w:r>
    </w:p>
    <w:p>
      <w:pPr>
        <w:spacing w:after="100"/>
      </w:pPr>
      <w:r>
        <w:rPr>
          <w:b/>
          <w:bCs/>
        </w:rPr>
        <w:t xml:space="preserve">Teorema lui Pitagora: </w:t>
      </w:r>
      <w:r>
        <w:t xml:space="preserve">BC² = AB² + AC²</w:t>
      </w:r>
    </w:p>
    <w:p>
      <w:pPr>
        <w:spacing w:after="100"/>
      </w:pPr>
      <w:r>
        <w:rPr>
          <w:b/>
          <w:bCs/>
        </w:rPr>
        <w:t xml:space="preserve">Teorema sinusurilor: </w:t>
      </w:r>
      <w:r>
        <w:t xml:space="preserve">a/sinA = b/sinB = c/sinC = 2R</w:t>
      </w:r>
    </w:p>
    <w:p>
      <w:pPr>
        <w:spacing w:after="100"/>
      </w:pPr>
      <w:r>
        <w:rPr>
          <w:b/>
          <w:bCs/>
        </w:rPr>
        <w:t xml:space="preserve">Teorema cosinusului: </w:t>
      </w:r>
      <w:r>
        <w:t xml:space="preserve">a² = b² + c² − 2bc·cosA</w:t>
      </w:r>
    </w:p>
    <w:p>
      <w:pPr>
        <w:pStyle w:val="Heading2"/>
        <w:spacing w:after="150" w:before="300"/>
      </w:pPr>
      <w:r>
        <w:t xml:space="preserve">Legi de compoziție</w:t>
      </w:r>
    </w:p>
    <w:p>
      <w:pPr>
        <w:spacing w:after="100"/>
      </w:pPr>
      <w:r>
        <w:rPr>
          <w:b/>
          <w:bCs/>
        </w:rPr>
        <w:t xml:space="preserve">Comutativitate: </w:t>
      </w:r>
      <w:r>
        <w:t xml:space="preserve">x∘y = y∘x</w:t>
      </w:r>
    </w:p>
    <w:p>
      <w:pPr>
        <w:spacing w:after="100"/>
      </w:pPr>
      <w:r>
        <w:rPr>
          <w:b/>
          <w:bCs/>
        </w:rPr>
        <w:t xml:space="preserve">Asociativitate: </w:t>
      </w:r>
      <w:r>
        <w:t xml:space="preserve">(x∘y)∘z = x∘(y∘z)</w:t>
      </w:r>
    </w:p>
    <w:p>
      <w:pPr>
        <w:spacing w:after="100"/>
      </w:pPr>
      <w:r>
        <w:rPr>
          <w:b/>
          <w:bCs/>
        </w:rPr>
        <w:t xml:space="preserve">Element neutru: </w:t>
      </w:r>
      <w:r>
        <w:t xml:space="preserve">x∘e = e∘x = x</w:t>
      </w:r>
    </w:p>
    <w:p>
      <w:pPr>
        <w:spacing w:after="100"/>
      </w:pPr>
      <w:r>
        <w:rPr>
          <w:b/>
          <w:bCs/>
        </w:rPr>
        <w:t xml:space="preserve">Element simetrizabil: </w:t>
      </w:r>
      <w:r>
        <w:t xml:space="preserve">x∘x' = x'∘x = e</w:t>
      </w:r>
    </w:p>
    <w:p>
      <w:pPr>
        <w:pStyle w:val="Heading2"/>
        <w:spacing w:after="150" w:before="300"/>
      </w:pPr>
      <w:r>
        <w:t xml:space="preserve">Mulțimi și logică matematică</w:t>
      </w:r>
    </w:p>
    <w:p>
      <w:pPr>
        <w:spacing w:after="100"/>
      </w:pPr>
      <w:r>
        <w:rPr>
          <w:b/>
          <w:bCs/>
        </w:rPr>
        <w:t xml:space="preserve">Reuniunea mulțimilor: </w:t>
      </w:r>
      <w:r>
        <w:t xml:space="preserve">A ∪ B = {x | x ∈ A sau x ∈ B}</w:t>
      </w:r>
    </w:p>
    <w:p>
      <w:pPr>
        <w:spacing w:after="100"/>
      </w:pPr>
      <w:r>
        <w:rPr>
          <w:b/>
          <w:bCs/>
        </w:rPr>
        <w:t xml:space="preserve">Intersecția mulțimilor: </w:t>
      </w:r>
      <w:r>
        <w:t xml:space="preserve">A ∩ B = {x | x ∈ A și x ∈ B}</w:t>
      </w:r>
    </w:p>
    <w:p>
      <w:pPr>
        <w:spacing w:after="100"/>
      </w:pPr>
      <w:r>
        <w:rPr>
          <w:b/>
          <w:bCs/>
        </w:rPr>
        <w:t xml:space="preserve">Diferența mulțimilor: </w:t>
      </w:r>
      <w:r>
        <w:t xml:space="preserve">A \ B = {x | x ∈ A și x ∉ B}</w:t>
      </w:r>
    </w:p>
    <w:p>
      <w:pPr>
        <w:spacing w:after="100"/>
      </w:pPr>
      <w:r>
        <w:rPr>
          <w:b/>
          <w:bCs/>
        </w:rPr>
        <w:t xml:space="preserve">Complementara: </w:t>
      </w:r>
      <w:r>
        <w:t xml:space="preserve">C_E(A) = E \ A</w:t>
      </w:r>
    </w:p>
    <w:p>
      <w:pPr>
        <w:pStyle w:val="Heading2"/>
        <w:spacing w:after="150" w:before="300"/>
      </w:pPr>
      <w:r>
        <w:t xml:space="preserve">Funcția de gradul I</w:t>
      </w:r>
    </w:p>
    <w:p>
      <w:pPr>
        <w:spacing w:after="100"/>
      </w:pPr>
      <w:r>
        <w:rPr>
          <w:b/>
          <w:bCs/>
        </w:rPr>
        <w:t xml:space="preserve">Funcția de gradul I: </w:t>
      </w:r>
      <w:r>
        <w:t xml:space="preserve">f(x) = ax + b,  a, b ∈ ℝ,  a ≠ 0</w:t>
      </w:r>
    </w:p>
    <w:p>
      <w:pPr>
        <w:spacing w:after="100"/>
      </w:pPr>
      <w:r>
        <w:rPr>
          <w:b/>
          <w:bCs/>
        </w:rPr>
        <w:t xml:space="preserve">Intersecția cu axele de coordonate: </w:t>
      </w:r>
      <w:r>
        <w:t xml:space="preserve">f(0) = b;  f(x) = 0  ⇒  x = −b/a</w:t>
      </w:r>
    </w:p>
    <w:p>
      <w:pPr>
        <w:spacing w:after="100"/>
      </w:pPr>
      <w:r>
        <w:rPr>
          <w:b/>
          <w:bCs/>
        </w:rPr>
        <w:t xml:space="preserve">Monotonia funcției de gradul I: </w:t>
      </w:r>
      <w:r>
        <w:t xml:space="preserve">a &gt; 0  ⇒  strict crescătoare;   a &lt; 0  ⇒  strict descrescătoare</w:t>
      </w:r>
    </w:p>
    <w:p>
      <w:pPr>
        <w:pStyle w:val="Heading2"/>
        <w:spacing w:after="150" w:before="300"/>
      </w:pPr>
      <w:r>
        <w:t xml:space="preserve">Funcția de gradul al II-lea</w:t>
      </w:r>
    </w:p>
    <w:p>
      <w:pPr>
        <w:spacing w:after="100"/>
      </w:pPr>
      <w:r>
        <w:rPr>
          <w:b/>
          <w:bCs/>
        </w:rPr>
        <w:t xml:space="preserve">Funcția de gradul al II-lea: </w:t>
      </w:r>
      <w:r>
        <w:t xml:space="preserve">f(x) = ax² + bx + c,  a, b, c ∈ ℝ,  a ≠ 0</w:t>
      </w:r>
    </w:p>
    <w:p>
      <w:pPr>
        <w:spacing w:after="100"/>
      </w:pPr>
      <w:r>
        <w:rPr>
          <w:b/>
          <w:bCs/>
        </w:rPr>
        <w:t xml:space="preserve">Vârful parabolei: </w:t>
      </w:r>
      <w:r>
        <w:t xml:space="preserve">V(−b/2a, −Δ/4a),  Δ = b² − 4ac</w:t>
      </w:r>
    </w:p>
    <w:p>
      <w:pPr>
        <w:spacing w:after="100"/>
      </w:pPr>
      <w:r>
        <w:rPr>
          <w:b/>
          <w:bCs/>
        </w:rPr>
        <w:t xml:space="preserve">Relațiile lui Viète: </w:t>
      </w:r>
      <w:r>
        <w:t xml:space="preserve">x1 + x2 = −b/a,  x1 · x2 = c/a</w:t>
      </w:r>
    </w:p>
    <w:p>
      <w:pPr>
        <w:pStyle w:val="Heading2"/>
        <w:spacing w:after="150" w:before="300"/>
      </w:pPr>
      <w:r>
        <w:t xml:space="preserve">Șiruri</w:t>
      </w:r>
    </w:p>
    <w:p>
      <w:pPr>
        <w:spacing w:after="100"/>
      </w:pPr>
      <w:r>
        <w:rPr>
          <w:b/>
          <w:bCs/>
        </w:rPr>
        <w:t xml:space="preserve">Progresia aritmetică — termenul general: </w:t>
      </w:r>
      <w:r>
        <w:t xml:space="preserve">an = a1 + (n−1)·r</w:t>
      </w:r>
    </w:p>
    <w:p>
      <w:pPr>
        <w:spacing w:after="100"/>
      </w:pPr>
      <w:r>
        <w:rPr>
          <w:b/>
          <w:bCs/>
        </w:rPr>
        <w:t xml:space="preserve">Suma primilor n termeni (progresie aritmetică): </w:t>
      </w:r>
      <w:r>
        <w:t xml:space="preserve">Sn = (a1 + an) · n / 2</w:t>
      </w:r>
    </w:p>
    <w:p>
      <w:pPr>
        <w:spacing w:after="100"/>
      </w:pPr>
      <w:r>
        <w:rPr>
          <w:b/>
          <w:bCs/>
        </w:rPr>
        <w:t xml:space="preserve">Progresia geometrică — termenul general: </w:t>
      </w:r>
      <w:r>
        <w:t xml:space="preserve">bn = b1 · q^(n−1)</w:t>
      </w:r>
    </w:p>
    <w:p>
      <w:pPr>
        <w:spacing w:after="100"/>
      </w:pPr>
      <w:r>
        <w:rPr>
          <w:b/>
          <w:bCs/>
        </w:rPr>
        <w:t xml:space="preserve">Suma primilor n termeni (progresie geometrică, q≠1): </w:t>
      </w:r>
      <w:r>
        <w:t xml:space="preserve">Sn = b1 · (qⁿ − 1) / (q − 1)</w:t>
      </w:r>
    </w:p>
    <w:p>
      <w:pPr>
        <w:pStyle w:val="Heading2"/>
        <w:spacing w:after="150" w:before="300"/>
      </w:pPr>
      <w:r>
        <w:t xml:space="preserve">Puteri, radicali și logaritmi</w:t>
      </w:r>
    </w:p>
    <w:p>
      <w:pPr>
        <w:spacing w:after="100"/>
      </w:pPr>
      <w:r>
        <w:rPr>
          <w:b/>
          <w:bCs/>
        </w:rPr>
        <w:t xml:space="preserve">Puteri cu exponent rațional: </w:t>
      </w:r>
      <w:r>
        <w:t xml:space="preserve">a^(p/q) = (a^p)^(1/q),  a &gt; 0</w:t>
      </w:r>
    </w:p>
    <w:p>
      <w:pPr>
        <w:spacing w:after="100"/>
      </w:pPr>
      <w:r>
        <w:rPr>
          <w:b/>
          <w:bCs/>
        </w:rPr>
        <w:t xml:space="preserve">Proprietăți ale logaritmilor: </w:t>
      </w:r>
      <w:r>
        <w:t xml:space="preserve">log_a(xy) = log_a x + log_a y,  log_a(x/y) = log_a x − log_a y</w:t>
      </w:r>
    </w:p>
    <w:p>
      <w:pPr>
        <w:spacing w:after="100"/>
      </w:pPr>
      <w:r>
        <w:rPr>
          <w:b/>
          <w:bCs/>
        </w:rPr>
        <w:t xml:space="preserve">Media geometrică: </w:t>
      </w:r>
      <w:r>
        <w:t xml:space="preserve">√(ab)</w:t>
      </w:r>
    </w:p>
    <w:p>
      <w:pPr>
        <w:pStyle w:val="Heading2"/>
        <w:spacing w:after="150" w:before="300"/>
      </w:pPr>
      <w:r>
        <w:t xml:space="preserve">Funcții putere, radical, exponențială și logaritmică</w:t>
      </w:r>
    </w:p>
    <w:p>
      <w:pPr>
        <w:spacing w:after="100"/>
      </w:pPr>
      <w:r>
        <w:rPr>
          <w:b/>
          <w:bCs/>
        </w:rPr>
        <w:t xml:space="preserve">Funcția exponențială: </w:t>
      </w:r>
      <w:r>
        <w:t xml:space="preserve">f(x) = aˣ,  a &gt; 0,  a ≠ 1</w:t>
      </w:r>
    </w:p>
    <w:p>
      <w:pPr>
        <w:spacing w:after="100"/>
      </w:pPr>
      <w:r>
        <w:rPr>
          <w:b/>
          <w:bCs/>
        </w:rPr>
        <w:t xml:space="preserve">Funcția logaritmică: </w:t>
      </w:r>
      <w:r>
        <w:t xml:space="preserve">f(x) = log_a x,  a &gt; 0,  a ≠ 1,  x &gt; 0</w:t>
      </w:r>
    </w:p>
    <w:p>
      <w:pPr>
        <w:spacing w:after="100"/>
      </w:pPr>
      <w:r>
        <w:rPr>
          <w:b/>
          <w:bCs/>
        </w:rPr>
        <w:t xml:space="preserve">Rezolvarea ecuațiilor exponențiale prin substituție: </w:t>
      </w:r>
      <w:r>
        <w:t xml:space="preserve">a^(2x) + b·aˣ + c = 0,  t = aˣ,  t &gt; 0</w:t>
      </w:r>
    </w:p>
    <w:p>
      <w:pPr>
        <w:pStyle w:val="Heading2"/>
        <w:spacing w:after="150" w:before="300"/>
      </w:pPr>
      <w:r>
        <w:t xml:space="preserve">Matematici financiare</w:t>
      </w:r>
    </w:p>
    <w:p>
      <w:pPr>
        <w:spacing w:after="100"/>
      </w:pPr>
      <w:r>
        <w:rPr>
          <w:b/>
          <w:bCs/>
        </w:rPr>
        <w:t xml:space="preserve">Dobânda simplă: </w:t>
      </w:r>
      <w:r>
        <w:t xml:space="preserve">D = C · p · n / 100</w:t>
      </w:r>
    </w:p>
    <w:p>
      <w:pPr>
        <w:spacing w:after="100"/>
      </w:pPr>
      <w:r>
        <w:rPr>
          <w:b/>
          <w:bCs/>
        </w:rPr>
        <w:t xml:space="preserve">Dobânda compusă: </w:t>
      </w:r>
      <w:r>
        <w:t xml:space="preserve">S = C · (1 + p/100)ⁿ</w:t>
      </w:r>
    </w:p>
    <w:p>
      <w:pPr>
        <w:spacing w:after="100"/>
      </w:pPr>
      <w:r>
        <w:rPr>
          <w:b/>
          <w:bCs/>
        </w:rPr>
        <w:t xml:space="preserve">Prețul cu TVA: </w:t>
      </w:r>
      <w:r>
        <w:t xml:space="preserve">P_TVA = P_net · (1 + p/100)</w:t>
      </w:r>
    </w:p>
    <w:p>
      <w:pPr>
        <w:pStyle w:val="Heading2"/>
        <w:spacing w:after="150" w:before="300"/>
      </w:pPr>
      <w:r>
        <w:t xml:space="preserve">Statistică</w:t>
      </w:r>
    </w:p>
    <w:p>
      <w:pPr>
        <w:spacing w:after="100"/>
      </w:pPr>
      <w:r>
        <w:rPr>
          <w:b/>
          <w:bCs/>
        </w:rPr>
        <w:t xml:space="preserve">Frecvența relativă: </w:t>
      </w:r>
      <w:r>
        <w:t xml:space="preserve">fr = (frecvența absolută) / (numărul total de date)</w:t>
      </w:r>
    </w:p>
    <w:p>
      <w:pPr>
        <w:spacing w:after="100"/>
      </w:pPr>
      <w:r>
        <w:rPr>
          <w:b/>
          <w:bCs/>
        </w:rPr>
        <w:t xml:space="preserve">Media aritmetică a unui set de date: </w:t>
      </w:r>
      <w:r>
        <w:t xml:space="preserve">x̄ = (x1 + x2 + ... + xn) / 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Formule matematice (Bacalaureat M2)</dc:title>
  <dc:creator>BacMate</dc:creator>
  <dc:description>Formulele esențiale din toate capitolele de teorie — BacMate.</dc:description>
  <cp:lastModifiedBy>Un-named</cp:lastModifiedBy>
  <cp:revision>1</cp:revision>
  <dcterms:created xsi:type="dcterms:W3CDTF">2026-07-27T21:29:38.683Z</dcterms:created>
  <dcterms:modified xsi:type="dcterms:W3CDTF">2026-07-27T21:29:38.685Z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