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D9006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Lean inception</w:t>
      </w:r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Arrans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Bwye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708CE1D0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Construcción de 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0E048692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D9006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D9006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D9006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D9006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t>Introducción</w:t>
      </w:r>
      <w:bookmarkEnd w:id="0"/>
    </w:p>
    <w:p w14:paraId="10F5BF87" w14:textId="502449F5" w:rsidR="00EF6D83" w:rsidRDefault="00EF6D83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un negocio agrícola.</w:t>
      </w:r>
    </w:p>
    <w:p w14:paraId="1957674C" w14:textId="1B36135F" w:rsidR="00006DCE" w:rsidRDefault="00EF6D83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aplicación esta pensada para ser usada por el empresario dueño del negocio, en pos de actualizar sus herramientas, obsoletas en su mayoría.</w:t>
      </w:r>
    </w:p>
    <w:p w14:paraId="0491F56A" w14:textId="0BA451D8" w:rsidR="00EF6D83" w:rsidRPr="00592244" w:rsidRDefault="00EF6D83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SI </w:t>
      </w:r>
      <w:r w:rsidR="005D6826">
        <w:rPr>
          <w:rFonts w:ascii="Arial Narrow" w:hAnsi="Arial Narrow"/>
          <w:sz w:val="24"/>
          <w:szCs w:val="24"/>
        </w:rPr>
        <w:t>se centrara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CC5B658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ingresos y gastos: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jornada laboral: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inventario: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Sustitución de sistema obsoleto: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Advertencias meteorológicas: Mostraremos, con notificaciones u otro tipo de vista, la previsión meteorológica de los próximos días.</w:t>
      </w:r>
    </w:p>
    <w:p w14:paraId="4838DC46" w14:textId="0CDDCC98" w:rsidR="00015D07" w:rsidRPr="00592244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temporadas: También cubriremos información de interés acerca de las distintas temporadas.</w:t>
      </w:r>
    </w:p>
    <w:p w14:paraId="29F8ABBD" w14:textId="1172BAA0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34CF8289" w14:textId="77777777"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lastRenderedPageBreak/>
        <w:drawing>
          <wp:inline distT="0" distB="0" distL="0" distR="0" wp14:anchorId="15FAD5A0" wp14:editId="52E218CA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9338" w14:textId="77777777"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3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3"/>
    </w:p>
    <w:p w14:paraId="114F8FD5" w14:textId="77777777"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441436838"/>
      <w:r w:rsidRPr="00592244">
        <w:rPr>
          <w:rFonts w:ascii="Arial Narrow" w:hAnsi="Arial Narrow"/>
          <w:b/>
          <w:szCs w:val="24"/>
        </w:rPr>
        <w:t>Sección1</w:t>
      </w:r>
      <w:bookmarkEnd w:id="4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5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441436839"/>
      <w:r w:rsidRPr="00592244">
        <w:rPr>
          <w:rFonts w:ascii="Arial Narrow" w:hAnsi="Arial Narrow"/>
          <w:b/>
          <w:szCs w:val="24"/>
        </w:rPr>
        <w:t>Sección 2</w:t>
      </w:r>
      <w:bookmarkEnd w:id="6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14:paraId="1DCF3D17" w14:textId="77777777"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>: &lt;código isbn&gt;]</w:t>
      </w:r>
    </w:p>
    <w:p w14:paraId="32675D4B" w14:textId="77777777"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441436842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0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0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1" w:name="_Toc441436844"/>
      <w:r w:rsidRPr="00592244">
        <w:rPr>
          <w:rFonts w:ascii="Arial Narrow" w:hAnsi="Arial Narrow"/>
          <w:b/>
          <w:szCs w:val="24"/>
        </w:rPr>
        <w:t>Anexo</w:t>
      </w:r>
      <w:bookmarkEnd w:id="11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5"/>
      <w:r w:rsidRPr="00592244">
        <w:rPr>
          <w:rFonts w:ascii="Arial Narrow" w:hAnsi="Arial Narrow"/>
          <w:b/>
          <w:szCs w:val="24"/>
        </w:rPr>
        <w:t>Anexo</w:t>
      </w:r>
      <w:bookmarkEnd w:id="12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6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506B5" w14:textId="77777777" w:rsidR="00D9006F" w:rsidRDefault="00D9006F" w:rsidP="00A5303B">
      <w:r>
        <w:separator/>
      </w:r>
    </w:p>
  </w:endnote>
  <w:endnote w:type="continuationSeparator" w:id="0">
    <w:p w14:paraId="3288C83D" w14:textId="77777777" w:rsidR="00D9006F" w:rsidRDefault="00D9006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B72FC" w14:textId="77777777" w:rsidR="00D9006F" w:rsidRDefault="00D9006F" w:rsidP="00A5303B">
      <w:r>
        <w:separator/>
      </w:r>
    </w:p>
  </w:footnote>
  <w:footnote w:type="continuationSeparator" w:id="0">
    <w:p w14:paraId="7EDE668F" w14:textId="77777777" w:rsidR="00D9006F" w:rsidRDefault="00D9006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015D0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77777777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&lt;nn&gt;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006F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EF6D83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761283"/>
    <w:rsid w:val="00827A29"/>
    <w:rsid w:val="00A10673"/>
    <w:rsid w:val="00A52E80"/>
    <w:rsid w:val="00B51B10"/>
    <w:rsid w:val="00BC5390"/>
    <w:rsid w:val="00D618B6"/>
    <w:rsid w:val="00F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Tus muertos padentro</cp:lastModifiedBy>
  <cp:revision>74</cp:revision>
  <dcterms:created xsi:type="dcterms:W3CDTF">2015-06-08T19:48:00Z</dcterms:created>
  <dcterms:modified xsi:type="dcterms:W3CDTF">2020-11-10T17:04:00Z</dcterms:modified>
</cp:coreProperties>
</file>