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160"/>
        <w:jc w:val="center"/>
      </w:pPr>
      <w:r>
        <w:rPr>
          <w:rFonts w:ascii="Aptos" w:hAnsi="Aptos"/>
          <w:b/>
          <w:i w:val="0"/>
          <w:color w:val="172554"/>
          <w:sz w:val="60"/>
        </w:rPr>
        <w:t>AI Engineer Interview Prep</w:t>
      </w:r>
    </w:p>
    <w:p>
      <w:pPr>
        <w:spacing w:after="400"/>
        <w:jc w:val="center"/>
      </w:pPr>
      <w:r>
        <w:rPr>
          <w:rFonts w:ascii="Aptos" w:hAnsi="Aptos"/>
          <w:b w:val="0"/>
          <w:i w:val="0"/>
          <w:color w:val="1D4ED8"/>
          <w:sz w:val="28"/>
        </w:rPr>
        <w:t>Beginner-to-expert curriculum for Data Science, ML Engineering, and production AI</w:t>
      </w:r>
    </w:p>
    <w:p>
      <w:pPr>
        <w:jc w:val="center"/>
      </w:pPr>
      <w:r>
        <w:rPr>
          <w:rFonts w:ascii="Aptos" w:hAnsi="Aptos"/>
          <w:b/>
          <w:i w:val="0"/>
          <w:color w:val="64748B"/>
          <w:sz w:val="21"/>
        </w:rPr>
        <w:t>20 domains · 275 unique topics · Updated 2026-08-04</w:t>
      </w:r>
    </w:p>
    <w:p>
      <w:pPr>
        <w:spacing w:before="480"/>
        <w:ind w:left="936" w:right="936"/>
        <w:jc w:val="center"/>
      </w:pPr>
      <w:r>
        <w:rPr>
          <w:rFonts w:ascii="Aptos" w:hAnsi="Aptos"/>
          <w:b w:val="0"/>
          <w:i w:val="0"/>
          <w:color w:val="1E293B"/>
          <w:sz w:val="22"/>
        </w:rPr>
        <w:t>A revision-first reference for building practical depth across fundamentals, model development, deployment, cloud infrastructure, evaluation, monitoring, system design, and communication.</w:t>
      </w:r>
    </w:p>
    <w:p>
      <w:r>
        <w:br w:type="page"/>
      </w:r>
    </w:p>
    <w:p>
      <w:pPr>
        <w:pStyle w:val="Heading1"/>
      </w:pPr>
      <w:r>
        <w:t>2026 role priority map</w:t>
      </w:r>
    </w:p>
    <w:p>
      <w:pPr>
        <w:spacing w:after="200"/>
      </w:pPr>
      <w:r>
        <w:t>Both roles require strong Python and ML foundations. Their emphasis separates at experimentation, deployment, infrastructure, and operational ownership.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2520"/>
        <w:gridCol w:w="2520"/>
      </w:tblGrid>
      <w:tr>
        <w:trPr>
          <w:tblHeader w:val="true"/>
        </w:trPr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Skill area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Data Scientist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ML Engineer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Python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5 / 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5 / 5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Statistics &amp; probability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5 / 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3 / 5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Machine learning algorithms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5 / 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4 / 5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Deep learning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4 / 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5 / 5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SQL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5 / 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3 / 5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Data visualization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4 / 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2 / 5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Feature engineering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5 / 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4 / 5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Model deployment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2 / 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5 / 5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Docker &amp; Kubernetes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 / 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4 / 5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Cloud platforms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2 / 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5 / 5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CI/CD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 / 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4 / 5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MLOps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2 / 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5 / 5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LLMs &amp; Generative AI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4 / 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5 / 5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21"/>
              </w:rPr>
            </w:r>
            <w:r>
              <w:rPr>
                <w:rFonts w:ascii="Aptos" w:hAnsi="Aptos"/>
                <w:b/>
                <w:i w:val="0"/>
                <w:color w:val="172554"/>
                <w:sz w:val="22"/>
              </w:rPr>
              <w:t>The AI Engineer profile combines both sides.</w:t>
            </w:r>
          </w:p>
          <w:p>
            <w:pPr>
              <w:spacing w:before="40" w:after="0"/>
            </w:pPr>
            <w:r>
              <w:rPr>
                <w:rFonts w:ascii="Aptos" w:hAnsi="Aptos"/>
                <w:b w:val="0"/>
                <w:i w:val="0"/>
                <w:color w:val="1E293B"/>
                <w:sz w:val="20"/>
              </w:rPr>
              <w:t>Statistics and ML · production software engineering · LLM/GenAI systems · cloud and Kubernetes · evaluation, monitoring, and product thinking</w:t>
            </w:r>
          </w:p>
        </w:tc>
      </w:tr>
    </w:tbl>
    <w:p>
      <w:pPr>
        <w:pStyle w:val="Heading1"/>
      </w:pPr>
      <w:r>
        <w:t>Curriculum index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7560"/>
        <w:gridCol w:w="1080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No.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Domain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Topics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01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Programming &amp; Software Foundations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15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Mathematics, Statistics &amp; Experimentation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9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03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Data Analysis &amp; Processing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10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04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Visualization &amp; Data Applications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8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05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Classical Machine Learning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18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06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Deep Learning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34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07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NLP &amp; Language Applications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08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Computer Vision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09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LLMs &amp; Generative AI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21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Agents, Orchestration &amp; MCP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11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Vector Search &amp; Retrieval Stores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9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MLOps &amp; ML Platforms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17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13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Model Serving &amp; AI Infrastructure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14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Containers, Kubernetes &amp; Service Networking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7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15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Cloud Platforms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17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16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Infrastructure, CI/CD &amp; GitOps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17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Data Engineering &amp; Databases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13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18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Observability &amp; Model Reliability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7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19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Enterprise Agent Engineering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30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20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Architecture, Product &amp; Leadership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t>Complete interview-prep curriculum</w:t>
      </w:r>
    </w:p>
    <w:p>
      <w:pPr>
        <w:pStyle w:val="Heading2"/>
        <w:pageBreakBefore w:val="0"/>
      </w:pPr>
      <w:r>
        <w:t>01 · Programming &amp; Software Foundations</w:t>
      </w:r>
    </w:p>
    <w:p>
      <w:pPr>
        <w:spacing w:after="160"/>
      </w:pPr>
      <w:r>
        <w:rPr>
          <w:i/>
          <w:color w:val="64748B"/>
        </w:rPr>
        <w:t>Languages, source control, API development, engineering practices, and problem solving.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Python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SQL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Bash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Git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GitHub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Object-Oriented Programming (OOP)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Data Structures and Algorithms (DSA)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REST APIs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FastAPI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Flask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gRPC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REST API Development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Software Engineering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Design Patterns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Problem Solving</w:t>
            </w:r>
          </w:p>
        </w:tc>
      </w:tr>
    </w:tbl>
    <w:p>
      <w:pPr>
        <w:pStyle w:val="Heading2"/>
        <w:pageBreakBefore/>
      </w:pPr>
      <w:r>
        <w:t>02 · Mathematics, Statistics &amp; Experimentation</w:t>
      </w:r>
    </w:p>
    <w:p>
      <w:pPr>
        <w:spacing w:after="160"/>
      </w:pPr>
      <w:r>
        <w:rPr>
          <w:i/>
          <w:color w:val="64748B"/>
        </w:rPr>
        <w:t>The mathematical and experimental reasoning expected in data and ML interviews.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Statistics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Probability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Linear Algebra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Calculus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Optimization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Bayesian Statistics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Hypothesis Testing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Experimental Design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A/B Testing</w:t>
            </w:r>
          </w:p>
        </w:tc>
      </w:tr>
    </w:tbl>
    <w:p>
      <w:pPr>
        <w:pStyle w:val="Heading2"/>
        <w:pageBreakBefore/>
      </w:pPr>
      <w:r>
        <w:t>03 · Data Analysis &amp; Processing</w:t>
      </w:r>
    </w:p>
    <w:p>
      <w:pPr>
        <w:spacing w:after="160"/>
      </w:pPr>
      <w:r>
        <w:rPr>
          <w:i/>
          <w:color w:val="64748B"/>
        </w:rPr>
        <w:t>Cleaning, exploration, feature work, and scalable dataframe processing.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Feature Engineering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Data Cleaning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Exploratory Data Analysis (EDA)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Pandas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NumPy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Polars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PySpark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Dask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Apache Spark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Databricks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04 · Visualization &amp; Data Applications</w:t>
      </w:r>
    </w:p>
    <w:p>
      <w:pPr>
        <w:spacing w:after="160"/>
      </w:pPr>
      <w:r>
        <w:rPr>
          <w:i/>
          <w:color w:val="64748B"/>
        </w:rPr>
        <w:t>Communicating findings through plots, dashboards, and interactive analytical apps.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Matplotlib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Seaborn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Plotly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Tableau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Power BI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Streamlit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Dash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Storytelling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05 · Classical Machine Learning</w:t>
      </w:r>
    </w:p>
    <w:p>
      <w:pPr>
        <w:spacing w:after="160"/>
      </w:pPr>
      <w:r>
        <w:rPr>
          <w:i/>
          <w:color w:val="64748B"/>
        </w:rPr>
        <w:t>Core supervised, unsupervised, dimensionality-reduction, and forecasting methods.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Scikit-learn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Linear Regression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Logistic Regression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Decision Trees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Random Forest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XGBoost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LightGBM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CatBoost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Support Vector Machines (SVM)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K-Nearest Neighbors (KNN)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Naive Bayes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Principal Component Analysis (PCA)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K-Means Clustering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DBSCAN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Hierarchical Clustering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Time Series Forecasting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ARIMA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Prophet</w:t>
            </w:r>
          </w:p>
        </w:tc>
      </w:tr>
    </w:tbl>
    <w:p>
      <w:pPr>
        <w:pStyle w:val="Heading2"/>
        <w:pageBreakBefore/>
      </w:pPr>
      <w:r>
        <w:t>06 · Deep Learning</w:t>
      </w:r>
    </w:p>
    <w:p>
      <w:pPr>
        <w:spacing w:after="160"/>
      </w:pPr>
      <w:r>
        <w:rPr>
          <w:i/>
          <w:color w:val="64748B"/>
        </w:rPr>
        <w:t>Neural-network foundations, architectures, training frameworks, and generative models.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Deep Learning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Neural Networks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Artificial Neuron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Perceptron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Multilayer Perceptron (MLP)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Network Architecture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Forward Propagation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Backpropagation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Computational Graphs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Activation Functions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Loss Functions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Gradient Descent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Neural Network Optimizers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Weight Initialization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Learning Rate Scheduling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Batch Normalization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Layer Normalization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Dropout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Neural Network Regularization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Gradient Checking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Vanishing and Exploding Gradients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Neural Network Training Loops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TensorFlow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Keras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PyTorch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CNN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RNN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LSTM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GRU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Transformers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Attention Mechanism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Autoencoders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GANs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Diffusion Models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07 · NLP &amp; Language Applications</w:t>
      </w:r>
    </w:p>
    <w:p>
      <w:pPr>
        <w:spacing w:after="160"/>
      </w:pPr>
      <w:r>
        <w:rPr>
          <w:i/>
          <w:color w:val="64748B"/>
        </w:rPr>
        <w:t>Libraries and techniques for building production language-processing systems.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Hugging Face Transformers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Hugging Face Hub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spaCy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NLTK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Sentence Transformers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Tokenization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Named Entity Recognition (NER)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Text Classification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Sentiment Analysis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Summarization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Question Answering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08 · Computer Vision</w:t>
      </w:r>
    </w:p>
    <w:p>
      <w:pPr>
        <w:spacing w:after="160"/>
      </w:pPr>
      <w:r>
        <w:rPr>
          <w:i/>
          <w:color w:val="64748B"/>
        </w:rPr>
        <w:t>Image understanding, recognition, detection, OCR, and segmentation.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OpenCV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YOLO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Detectron2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OCR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Object Detection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Image Segmentation</w:t>
            </w:r>
          </w:p>
        </w:tc>
      </w:tr>
    </w:tbl>
    <w:p>
      <w:pPr>
        <w:pStyle w:val="Heading2"/>
        <w:pageBreakBefore/>
      </w:pPr>
      <w:r>
        <w:t>09 · LLMs &amp; Generative AI</w:t>
      </w:r>
    </w:p>
    <w:p>
      <w:pPr>
        <w:spacing w:after="160"/>
      </w:pPr>
      <w:r>
        <w:rPr>
          <w:i/>
          <w:color w:val="64748B"/>
        </w:rPr>
        <w:t>Model APIs, open models, adaptation techniques, retrieval, and production evaluation.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OpenAI API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GPT-4.1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GPT-5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Responses API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Function Calling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Structured Outputs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Claude API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Gemini API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Llama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Mistral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Qwen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DeepSeek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Gemma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Prompt Engineering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Retrieval-Augmented Generation (RAG)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Embeddings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Fine-tuning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LoRA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PEFT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RLHF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LLM Evaluation</w:t>
            </w:r>
          </w:p>
        </w:tc>
      </w:tr>
    </w:tbl>
    <w:p>
      <w:pPr>
        <w:pStyle w:val="Heading2"/>
        <w:pageBreakBefore/>
      </w:pPr>
      <w:r>
        <w:t>10 · Agents, Orchestration &amp; MCP</w:t>
      </w:r>
    </w:p>
    <w:p>
      <w:pPr>
        <w:spacing w:after="160"/>
      </w:pPr>
      <w:r>
        <w:rPr>
          <w:i/>
          <w:color w:val="64748B"/>
        </w:rPr>
        <w:t>Agent architectures, coordination patterns, tool use, and modern AI frameworks.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AI Agents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Agentic AI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Multi-Agent Systems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Model Context Protocol (MCP)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LangChain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LangGraph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LlamaIndex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DSPy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Semantic Kernel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CrewAI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AutoGen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11 · Vector Search &amp; Retrieval Stores</w:t>
      </w:r>
    </w:p>
    <w:p>
      <w:pPr>
        <w:spacing w:after="160"/>
      </w:pPr>
      <w:r>
        <w:rPr>
          <w:i/>
          <w:color w:val="64748B"/>
        </w:rPr>
        <w:t>Vector indexing, semantic retrieval, metadata filtering, and database selection.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Pinecone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FAISS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ChromaDB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Weaviate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Milvus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pgvector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Chunking Strategies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Retrieval Optimization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Reranking</w:t>
            </w:r>
          </w:p>
        </w:tc>
      </w:tr>
    </w:tbl>
    <w:p>
      <w:pPr>
        <w:pStyle w:val="Heading2"/>
        <w:pageBreakBefore/>
      </w:pPr>
      <w:r>
        <w:t>12 · MLOps &amp; ML Platforms</w:t>
      </w:r>
    </w:p>
    <w:p>
      <w:pPr>
        <w:spacing w:after="160"/>
      </w:pPr>
      <w:r>
        <w:rPr>
          <w:i/>
          <w:color w:val="64748B"/>
        </w:rPr>
        <w:t>Experimentation, orchestration, governance, registries, stores, monitoring, and explainability.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MLOps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MLflow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Kubeflow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Vertex AI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Vertex AI Pipelines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Amazon SageMaker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Azure Machine Learning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Weights &amp; Biases (W&amp;B)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Feature Store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Model Registry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Experiment Tracking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Model Versioning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Model Monitoring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MLflow Monitoring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Drift Detection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Shadow Deployment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Explainable AI (XAI)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13 · Model Serving &amp; AI Infrastructure</w:t>
      </w:r>
    </w:p>
    <w:p>
      <w:pPr>
        <w:spacing w:after="160"/>
      </w:pPr>
      <w:r>
        <w:rPr>
          <w:i/>
          <w:color w:val="64748B"/>
        </w:rPr>
        <w:t>Serving frameworks, GPU execution, distributed training, and inference optimization.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AI Infrastructure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BentoML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KServe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TorchServe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NVIDIA Triton Inference Server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Ray Serve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NVIDIA GPUs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NVIDIA CUDA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Multi-GPU Training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Multi-GPU Inference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Distributed Training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vLLM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TensorRT-LLM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Ray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GPU Optimization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Load Balancing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14 · Containers, Kubernetes &amp; Service Networking</w:t>
      </w:r>
    </w:p>
    <w:p>
      <w:pPr>
        <w:spacing w:after="160"/>
      </w:pPr>
      <w:r>
        <w:rPr>
          <w:i/>
          <w:color w:val="64748B"/>
        </w:rPr>
        <w:t>Packaging, orchestration, deployment configuration, ingress, and service-mesh concepts.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Docker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Kubernetes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Helm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Kustomize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Istio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NGINX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Microservices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15 · Cloud Platforms</w:t>
      </w:r>
    </w:p>
    <w:p>
      <w:pPr>
        <w:spacing w:after="160"/>
      </w:pPr>
      <w:r>
        <w:rPr>
          <w:i/>
          <w:color w:val="64748B"/>
        </w:rPr>
        <w:t>Core AWS, GCP, and Azure services used by production data and AI systems.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Cloud Computing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AWS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Amazon S3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EC2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Lambda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ECS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EKS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RDS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GCP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Google Kubernetes Engine (GKE)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Cloud Run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BigQuery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Cloud Storage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Pub/Sub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Azure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Azure Kubernetes Service (AKS)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Azure Functions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16 · Infrastructure, CI/CD &amp; GitOps</w:t>
      </w:r>
    </w:p>
    <w:p>
      <w:pPr>
        <w:spacing w:after="160"/>
      </w:pPr>
      <w:r>
        <w:rPr>
          <w:i/>
          <w:color w:val="64748B"/>
        </w:rPr>
        <w:t>Infrastructure automation, delivery pipelines, configuration management, and deployment control.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DevOps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Terraform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Ansible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GitHub Actions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GitLab CI/CD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Jenkins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Argo CD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CI/CD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GitOps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Linux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Shell Scripting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17 · Data Engineering &amp; Databases</w:t>
      </w:r>
    </w:p>
    <w:p>
      <w:pPr>
        <w:spacing w:after="160"/>
      </w:pPr>
      <w:r>
        <w:rPr>
          <w:i/>
          <w:color w:val="64748B"/>
        </w:rPr>
        <w:t>Workflow orchestration, messaging, lakehouse formats, databases, caching, and search.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Data Engineering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Apache Airflow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Apache Kafka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RabbitMQ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Snowflake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Delta Lake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Apache Iceberg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PostgreSQL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MySQL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MongoDB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Redis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Elasticsearch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OpenSearch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18 · Observability &amp; Model Reliability</w:t>
      </w:r>
    </w:p>
    <w:p>
      <w:pPr>
        <w:spacing w:after="160"/>
      </w:pPr>
      <w:r>
        <w:rPr>
          <w:i/>
          <w:color w:val="64748B"/>
        </w:rPr>
        <w:t>Metrics, dashboards, logs, traces, and specialized ML monitoring platforms.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Prometheus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Grafana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ELK Stack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OpenTelemetry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Evidently AI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WhyLabs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Arize AI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19 · Enterprise Agent Engineering</w:t>
      </w:r>
    </w:p>
    <w:p>
      <w:pPr>
        <w:spacing w:after="160"/>
      </w:pPr>
      <w:r>
        <w:rPr>
          <w:i/>
          <w:color w:val="64748B"/>
        </w:rPr>
        <w:t>Client-facing workflow automation, enterprise connectors, agent safety, document intelligence, and AWS agent operations.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Strands Agents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AWS AgentCore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Agent Skills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Tool Integration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Context Management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Agent Guardrails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Hallucination Mitigation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Human-in-the-Loop (HITL)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Agent Observability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Agent Evaluation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Task Delegation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Result Aggregation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Workflow Decomposition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SharePoint Integration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Email Integration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Jira Integration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SAP Integration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PDF Processing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Excel Processing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Unstructured Data Extraction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Document Classification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JWT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OAuth2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API Security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Next.js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TypeScript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Tailwind CSS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UiPath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Power Automate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Commercial Real Estate (CRE)</w:t>
            </w:r>
          </w:p>
        </w:tc>
      </w:tr>
    </w:tbl>
    <w:p>
      <w:pPr>
        <w:pStyle w:val="Heading2"/>
        <w:pageBreakBefore/>
      </w:pPr>
      <w:r>
        <w:t>20 · Architecture, Product &amp; Leadership</w:t>
      </w:r>
    </w:p>
    <w:p>
      <w:pPr>
        <w:spacing w:after="160"/>
      </w:pPr>
      <w:r>
        <w:rPr>
          <w:i/>
          <w:color w:val="64748B"/>
        </w:rPr>
        <w:t>Senior-level system thinking, business alignment, communication, and stakeholder impact.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System Design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Business Understanding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Product Thinking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Communication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Stakeholder Management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4748B"/>
        <w:sz w:val="17"/>
      </w:rPr>
      <w:t>AI Engineer Interview Prep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Engineer Interview Prep Curriculum 2026</dc:title>
  <dc:subject>Synchronized interview preparation curriculum</dc:subject>
  <dc:creator>AI Mock Interviewer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