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160"/>
        <w:jc w:val="center"/>
      </w:pPr>
      <w:r>
        <w:rPr>
          <w:rFonts w:ascii="Aptos" w:hAnsi="Aptos"/>
          <w:b/>
          <w:i w:val="0"/>
          <w:color w:val="172554"/>
          <w:sz w:val="60"/>
        </w:rPr>
        <w:t>Data Science Interview Prep</w:t>
      </w:r>
    </w:p>
    <w:p>
      <w:pPr>
        <w:spacing w:after="400"/>
        <w:jc w:val="center"/>
      </w:pPr>
      <w:r>
        <w:rPr>
          <w:rFonts w:ascii="Aptos" w:hAnsi="Aptos"/>
          <w:b w:val="0"/>
          <w:i w:val="0"/>
          <w:color w:val="1D4ED8"/>
          <w:sz w:val="28"/>
        </w:rPr>
        <w:t>Beginner-to-expert path for statistics, experimentation, machine learning, applied GenAI, and production literacy</w:t>
      </w:r>
    </w:p>
    <w:p>
      <w:pPr>
        <w:jc w:val="center"/>
      </w:pPr>
      <w:r>
        <w:rPr>
          <w:rFonts w:ascii="Aptos" w:hAnsi="Aptos"/>
          <w:b/>
          <w:i w:val="0"/>
          <w:color w:val="64748B"/>
          <w:sz w:val="21"/>
        </w:rPr>
        <w:t>16 domains · 211 unique topics · Updated 2026-08-04</w:t>
      </w:r>
    </w:p>
    <w:p>
      <w:pPr>
        <w:spacing w:before="480"/>
        <w:ind w:left="936" w:right="936"/>
        <w:jc w:val="center"/>
      </w:pPr>
      <w:r>
        <w:rPr>
          <w:rFonts w:ascii="Aptos" w:hAnsi="Aptos"/>
          <w:b w:val="0"/>
          <w:i w:val="0"/>
          <w:color w:val="1E293B"/>
          <w:sz w:val="22"/>
        </w:rPr>
        <w:t>A revision-first path for mastering concepts, implementation, trade-offs, experimentation, business interpretation, and the production context expected in modern Data Science interviews.</w:t>
      </w:r>
    </w:p>
    <w:p>
      <w:r>
        <w:br w:type="page"/>
      </w:r>
    </w:p>
    <w:p>
      <w:pPr>
        <w:pStyle w:val="Heading1"/>
      </w:pPr>
      <w:r>
        <w:t>Learning path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7200"/>
        <w:gridCol w:w="126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554"/>
                <w:sz w:val="19"/>
              </w:rPr>
              <w:t>Stage</w:t>
            </w:r>
          </w:p>
        </w:tc>
        <w:tc>
          <w:tcPr>
            <w:tcW w:type="dxa" w:w="7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72554"/>
                <w:sz w:val="19"/>
              </w:rPr>
              <w:t>Focus</w:t>
            </w:r>
          </w:p>
        </w:tc>
        <w:tc>
          <w:tcPr>
            <w:tcW w:type="dxa" w:w="1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554"/>
                <w:sz w:val="19"/>
              </w:rPr>
              <w:t>Topics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1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Foundations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42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2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Core Modeling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69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3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GenAI Applications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41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4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Production Literacy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54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5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Senior Interview Readiness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5</w:t>
            </w:r>
          </w:p>
        </w:tc>
      </w:tr>
    </w:tbl>
    <w:p>
      <w:pPr>
        <w:pStyle w:val="Heading2"/>
        <w:keepNext/>
      </w:pPr>
      <w:r>
        <w:t>Stage 1 · Foundations</w:t>
      </w:r>
    </w:p>
    <w:p>
      <w:r>
        <w:t>Build the programming, mathematical, data, and communication base used throughout interviews.</w:t>
      </w:r>
    </w:p>
    <w:p>
      <w:pPr>
        <w:pStyle w:val="Heading2"/>
        <w:keepNext/>
      </w:pPr>
      <w:r>
        <w:t>Stage 2 · Core Modeling</w:t>
      </w:r>
    </w:p>
    <w:p>
      <w:r>
        <w:t>Develop practical depth in supervised learning, unsupervised learning, forecasting, neural networks, language, and vision.</w:t>
      </w:r>
    </w:p>
    <w:p>
      <w:pPr>
        <w:pStyle w:val="Heading2"/>
        <w:keepNext/>
      </w:pPr>
      <w:r>
        <w:t>Stage 3 · GenAI Applications</w:t>
      </w:r>
    </w:p>
    <w:p>
      <w:r>
        <w:t>Connect modern model APIs and open models with retrieval, evaluation, agents, and vector search.</w:t>
      </w:r>
    </w:p>
    <w:p>
      <w:pPr>
        <w:pStyle w:val="Heading2"/>
        <w:keepNext/>
      </w:pPr>
      <w:r>
        <w:t>Stage 4 · Production Literacy</w:t>
      </w:r>
    </w:p>
    <w:p>
      <w:r>
        <w:t>Learn enough MLOps, cloud, data engineering, and observability to ship and defend real systems.</w:t>
      </w:r>
    </w:p>
    <w:p>
      <w:pPr>
        <w:pStyle w:val="Heading2"/>
        <w:keepNext/>
      </w:pPr>
      <w:r>
        <w:t>Stage 5 · Senior Interview Readiness</w:t>
      </w:r>
    </w:p>
    <w:p>
      <w:r>
        <w:t>Turn technical knowledge into system decisions, product judgment, and stakeholder impact.</w:t>
      </w:r>
    </w:p>
    <w:p>
      <w:pPr>
        <w:pStyle w:val="Heading1"/>
      </w:pPr>
      <w:r>
        <w:t>Curriculum index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7560"/>
        <w:gridCol w:w="1080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554"/>
                <w:sz w:val="19"/>
              </w:rPr>
              <w:t>No.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72554"/>
                <w:sz w:val="19"/>
              </w:rPr>
              <w:t>Domain</w:t>
            </w:r>
          </w:p>
        </w:tc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554"/>
                <w:sz w:val="19"/>
              </w:rPr>
              <w:t>Topics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01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Programming &amp; Software Foundations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15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02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Mathematics, Statistics &amp; Experimentation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9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03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Data Analysis &amp; Processing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10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04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Visualization &amp; Data Applications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8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05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Classical Machine Learning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18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06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Deep Learning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34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07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NLP &amp; Language Applications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08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Computer Vision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6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09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LLMs &amp; Generative AI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21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10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Agents, Orchestration &amp; MCP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11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Vector Search &amp; Retrieval Stores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9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12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MLOps &amp; ML Platforms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17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13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Cloud Platforms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17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14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Data Engineering &amp; Databases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13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15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Observability &amp; Model Reliability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7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16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Architecture, Product &amp; Leadership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5</w:t>
            </w:r>
          </w:p>
        </w:tc>
      </w:tr>
    </w:tbl>
    <w:p>
      <w:r>
        <w:br w:type="page"/>
      </w:r>
    </w:p>
    <w:p>
      <w:pPr>
        <w:pStyle w:val="Heading1"/>
      </w:pPr>
      <w:r>
        <w:t>Complete interview-prep curriculum</w:t>
      </w:r>
    </w:p>
    <w:p>
      <w:pPr>
        <w:pStyle w:val="Heading2"/>
        <w:pageBreakBefore w:val="0"/>
      </w:pPr>
      <w:r>
        <w:t>01 · Programming &amp; Software Foundations</w:t>
      </w:r>
    </w:p>
    <w:p>
      <w:pPr>
        <w:spacing w:after="160"/>
      </w:pPr>
      <w:r>
        <w:rPr>
          <w:i/>
          <w:color w:val="64748B"/>
        </w:rPr>
        <w:t>Languages, source control, API development, engineering practices, and problem solving.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Python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SQL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Bash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Git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GitHub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Object-Oriented Programming (OOP)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Data Structures and Algorithms (DSA)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REST APIs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FastAPI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Flask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gRPC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REST API Development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Software Engineering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Design Patterns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Problem Solving</w:t>
            </w:r>
          </w:p>
        </w:tc>
      </w:tr>
    </w:tbl>
    <w:p>
      <w:pPr>
        <w:pStyle w:val="Heading2"/>
        <w:pageBreakBefore/>
      </w:pPr>
      <w:r>
        <w:t>02 · Mathematics, Statistics &amp; Experimentation</w:t>
      </w:r>
    </w:p>
    <w:p>
      <w:pPr>
        <w:spacing w:after="160"/>
      </w:pPr>
      <w:r>
        <w:rPr>
          <w:i/>
          <w:color w:val="64748B"/>
        </w:rPr>
        <w:t>The mathematical and experimental reasoning expected in data and ML interviews.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Statistics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Probability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Linear Algebra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Calculus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Optimization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Bayesian Statistics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Hypothesis Testing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Experimental Design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A/B Testing</w:t>
            </w:r>
          </w:p>
        </w:tc>
      </w:tr>
    </w:tbl>
    <w:p>
      <w:pPr>
        <w:pStyle w:val="Heading2"/>
        <w:pageBreakBefore/>
      </w:pPr>
      <w:r>
        <w:t>03 · Data Analysis &amp; Processing</w:t>
      </w:r>
    </w:p>
    <w:p>
      <w:pPr>
        <w:spacing w:after="160"/>
      </w:pPr>
      <w:r>
        <w:rPr>
          <w:i/>
          <w:color w:val="64748B"/>
        </w:rPr>
        <w:t>Cleaning, exploration, feature work, and scalable dataframe processing.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Feature Engineering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Data Cleaning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Exploratory Data Analysis (EDA)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Pandas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NumPy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Polars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PySpark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Dask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Apache Spark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Databricks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04 · Visualization &amp; Data Applications</w:t>
      </w:r>
    </w:p>
    <w:p>
      <w:pPr>
        <w:spacing w:after="160"/>
      </w:pPr>
      <w:r>
        <w:rPr>
          <w:i/>
          <w:color w:val="64748B"/>
        </w:rPr>
        <w:t>Communicating findings through plots, dashboards, and interactive analytical apps.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Matplotlib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Seaborn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Plotly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Tableau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Power BI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Streamlit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Dash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Storytelling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05 · Classical Machine Learning</w:t>
      </w:r>
    </w:p>
    <w:p>
      <w:pPr>
        <w:spacing w:after="160"/>
      </w:pPr>
      <w:r>
        <w:rPr>
          <w:i/>
          <w:color w:val="64748B"/>
        </w:rPr>
        <w:t>Core supervised, unsupervised, dimensionality-reduction, and forecasting methods.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Scikit-learn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Linear Regression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Logistic Regression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Decision Trees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Random Forest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XGBoost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LightGBM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CatBoost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Support Vector Machines (SVM)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K-Nearest Neighbors (KNN)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Naive Bayes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Principal Component Analysis (PCA)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K-Means Clustering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DBSCAN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Hierarchical Clustering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Time Series Forecasting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ARIMA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Prophet</w:t>
            </w:r>
          </w:p>
        </w:tc>
      </w:tr>
    </w:tbl>
    <w:p>
      <w:pPr>
        <w:pStyle w:val="Heading2"/>
        <w:pageBreakBefore/>
      </w:pPr>
      <w:r>
        <w:t>06 · Deep Learning</w:t>
      </w:r>
    </w:p>
    <w:p>
      <w:pPr>
        <w:spacing w:after="160"/>
      </w:pPr>
      <w:r>
        <w:rPr>
          <w:i/>
          <w:color w:val="64748B"/>
        </w:rPr>
        <w:t>Neural-network foundations, architectures, training frameworks, and generative models.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Deep Learning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Neural Networks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Artificial Neuron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Perceptron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Multilayer Perceptron (MLP)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Network Architecture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Forward Propagation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Backpropagation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Computational Graphs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Activation Functions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Loss Functions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Gradient Descent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Neural Network Optimizers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Weight Initialization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Learning Rate Scheduling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Batch Normalization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Layer Normalization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Dropout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Neural Network Regularization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Gradient Checking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Vanishing and Exploding Gradients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Neural Network Training Loops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TensorFlow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Keras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PyTorch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CNN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RNN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LSTM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GRU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Transformers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Attention Mechanism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Autoencoders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GANs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Diffusion Models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07 · NLP &amp; Language Applications</w:t>
      </w:r>
    </w:p>
    <w:p>
      <w:pPr>
        <w:spacing w:after="160"/>
      </w:pPr>
      <w:r>
        <w:rPr>
          <w:i/>
          <w:color w:val="64748B"/>
        </w:rPr>
        <w:t>Libraries and techniques for building production language-processing systems.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Hugging Face Transformers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Hugging Face Hub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spaCy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NLTK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Sentence Transformers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Tokenization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Named Entity Recognition (NER)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Text Classification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Sentiment Analysis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Summarization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Question Answering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08 · Computer Vision</w:t>
      </w:r>
    </w:p>
    <w:p>
      <w:pPr>
        <w:spacing w:after="160"/>
      </w:pPr>
      <w:r>
        <w:rPr>
          <w:i/>
          <w:color w:val="64748B"/>
        </w:rPr>
        <w:t>Image understanding, recognition, detection, OCR, and segmentation.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OpenCV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YOLO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Detectron2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OCR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Object Detection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Image Segmentation</w:t>
            </w:r>
          </w:p>
        </w:tc>
      </w:tr>
    </w:tbl>
    <w:p>
      <w:pPr>
        <w:pStyle w:val="Heading2"/>
        <w:pageBreakBefore/>
      </w:pPr>
      <w:r>
        <w:t>09 · LLMs &amp; Generative AI</w:t>
      </w:r>
    </w:p>
    <w:p>
      <w:pPr>
        <w:spacing w:after="160"/>
      </w:pPr>
      <w:r>
        <w:rPr>
          <w:i/>
          <w:color w:val="64748B"/>
        </w:rPr>
        <w:t>Model APIs, open models, adaptation techniques, retrieval, and production evaluation.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OpenAI API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GPT-4.1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GPT-5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Responses API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Function Calling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Structured Outputs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Claude API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Gemini API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Llama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Mistral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Qwen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DeepSeek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Gemma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Prompt Engineering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Retrieval-Augmented Generation (RAG)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Embeddings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Fine-tuning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LoRA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PEFT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RLHF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LLM Evaluation</w:t>
            </w:r>
          </w:p>
        </w:tc>
      </w:tr>
    </w:tbl>
    <w:p>
      <w:pPr>
        <w:pStyle w:val="Heading2"/>
        <w:pageBreakBefore/>
      </w:pPr>
      <w:r>
        <w:t>10 · Agents, Orchestration &amp; MCP</w:t>
      </w:r>
    </w:p>
    <w:p>
      <w:pPr>
        <w:spacing w:after="160"/>
      </w:pPr>
      <w:r>
        <w:rPr>
          <w:i/>
          <w:color w:val="64748B"/>
        </w:rPr>
        <w:t>Agent architectures, coordination patterns, tool use, and modern AI frameworks.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AI Agents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Agentic AI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Multi-Agent Systems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Model Context Protocol (MCP)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LangChain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LangGraph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LlamaIndex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DSPy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Semantic Kernel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CrewAI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AutoGen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11 · Vector Search &amp; Retrieval Stores</w:t>
      </w:r>
    </w:p>
    <w:p>
      <w:pPr>
        <w:spacing w:after="160"/>
      </w:pPr>
      <w:r>
        <w:rPr>
          <w:i/>
          <w:color w:val="64748B"/>
        </w:rPr>
        <w:t>Vector indexing, semantic retrieval, metadata filtering, and database selection.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Pinecone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FAISS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ChromaDB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Weaviate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Milvus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pgvector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Chunking Strategies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Retrieval Optimization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Reranking</w:t>
            </w:r>
          </w:p>
        </w:tc>
      </w:tr>
    </w:tbl>
    <w:p>
      <w:pPr>
        <w:pStyle w:val="Heading2"/>
        <w:pageBreakBefore/>
      </w:pPr>
      <w:r>
        <w:t>12 · MLOps &amp; ML Platforms</w:t>
      </w:r>
    </w:p>
    <w:p>
      <w:pPr>
        <w:spacing w:after="160"/>
      </w:pPr>
      <w:r>
        <w:rPr>
          <w:i/>
          <w:color w:val="64748B"/>
        </w:rPr>
        <w:t>Experimentation, orchestration, governance, registries, stores, monitoring, and explainability.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MLOps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MLflow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Kubeflow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Vertex AI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Vertex AI Pipelines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Amazon SageMaker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Azure Machine Learning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Weights &amp; Biases (W&amp;B)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Feature Store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Model Registry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Experiment Tracking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Model Versioning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Model Monitoring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MLflow Monitoring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Drift Detection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Shadow Deployment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Explainable AI (XAI)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13 · Cloud Platforms</w:t>
      </w:r>
    </w:p>
    <w:p>
      <w:pPr>
        <w:spacing w:after="160"/>
      </w:pPr>
      <w:r>
        <w:rPr>
          <w:i/>
          <w:color w:val="64748B"/>
        </w:rPr>
        <w:t>Core AWS, GCP, and Azure services used by production data and AI systems.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Cloud Computing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AWS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Amazon S3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EC2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Lambda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ECS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EKS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RDS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GCP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Google Kubernetes Engine (GKE)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Cloud Run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BigQuery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Cloud Storage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Pub/Sub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Azure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Azure Kubernetes Service (AKS)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Azure Functions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14 · Data Engineering &amp; Databases</w:t>
      </w:r>
    </w:p>
    <w:p>
      <w:pPr>
        <w:spacing w:after="160"/>
      </w:pPr>
      <w:r>
        <w:rPr>
          <w:i/>
          <w:color w:val="64748B"/>
        </w:rPr>
        <w:t>Workflow orchestration, messaging, lakehouse formats, databases, caching, and search.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Data Engineering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Apache Airflow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Apache Kafka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RabbitMQ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Snowflake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Delta Lake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Apache Iceberg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PostgreSQL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MySQL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MongoDB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Redis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Elasticsearch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OpenSearch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15 · Observability &amp; Model Reliability</w:t>
      </w:r>
    </w:p>
    <w:p>
      <w:pPr>
        <w:spacing w:after="160"/>
      </w:pPr>
      <w:r>
        <w:rPr>
          <w:i/>
          <w:color w:val="64748B"/>
        </w:rPr>
        <w:t>Metrics, dashboards, logs, traces, and specialized ML monitoring platforms.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Prometheus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Grafana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ELK Stack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OpenTelemetry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Evidently AI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WhyLabs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Arize AI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16 · Architecture, Product &amp; Leadership</w:t>
      </w:r>
    </w:p>
    <w:p>
      <w:pPr>
        <w:spacing w:after="160"/>
      </w:pPr>
      <w:r>
        <w:rPr>
          <w:i/>
          <w:color w:val="64748B"/>
        </w:rPr>
        <w:t>Senior-level system thinking, business alignment, communication, and stakeholder impact.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System Design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Business Understanding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Product Thinking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Communication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Stakeholder Management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4748B"/>
        <w:sz w:val="17"/>
      </w:rPr>
      <w:t>Data Science Interview Path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Science Interview Prep Curriculum 2026</dc:title>
  <dc:subject>Synchronized interview preparation curriculum</dc:subject>
  <dc:creator>AI Mock Interviewer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