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2780" w:rsidRDefault="00322780" w:rsidP="00322780">
      <w:r>
        <w:t>The dual core sample code consists of two projects:</w:t>
      </w:r>
    </w:p>
    <w:p w:rsidR="00322780" w:rsidRDefault="00322780" w:rsidP="00322780">
      <w:r>
        <w:t xml:space="preserve"> One for the A5 </w:t>
      </w:r>
      <w:r>
        <w:rPr>
          <w:color w:val="000000"/>
        </w:rPr>
        <w:t>(</w:t>
      </w:r>
      <w:r w:rsidRPr="00322780">
        <w:rPr>
          <w:b/>
          <w:color w:val="000000"/>
        </w:rPr>
        <w:t>dual_core_tower</w:t>
      </w:r>
      <w:r>
        <w:rPr>
          <w:color w:val="000000"/>
        </w:rPr>
        <w:t>)</w:t>
      </w:r>
      <w:r>
        <w:t xml:space="preserve">, and one for the M4 </w:t>
      </w:r>
      <w:r>
        <w:rPr>
          <w:color w:val="000000"/>
        </w:rPr>
        <w:t>(</w:t>
      </w:r>
      <w:r w:rsidRPr="00322780">
        <w:rPr>
          <w:b/>
          <w:color w:val="000000"/>
        </w:rPr>
        <w:t>dual_core_m4_tower</w:t>
      </w:r>
      <w:r>
        <w:rPr>
          <w:color w:val="000000"/>
        </w:rPr>
        <w:t>)</w:t>
      </w:r>
      <w:r>
        <w:t xml:space="preserve">. </w:t>
      </w:r>
    </w:p>
    <w:p w:rsidR="00322780" w:rsidRDefault="00322780" w:rsidP="00322780"/>
    <w:p w:rsidR="00322780" w:rsidRDefault="00322780" w:rsidP="00322780">
      <w:r>
        <w:t>The M4 code gets compiled into a binary with an executable code start address at 0x3f040410. The A5 project automatically loads that binary as part of the linker setup, and then points the M4 core to that address. The linker files are built to split the SystemRAM in half between the two cores.</w:t>
      </w:r>
    </w:p>
    <w:p w:rsidR="00322780" w:rsidRDefault="00322780" w:rsidP="00322780">
      <w:pPr>
        <w:rPr>
          <w:color w:val="000000"/>
        </w:rPr>
      </w:pPr>
    </w:p>
    <w:p w:rsidR="00322780" w:rsidRDefault="00322780" w:rsidP="00322780">
      <w:pPr>
        <w:rPr>
          <w:color w:val="000000"/>
        </w:rPr>
      </w:pPr>
      <w:r>
        <w:rPr>
          <w:color w:val="000000"/>
        </w:rPr>
        <w:t xml:space="preserve">Open the </w:t>
      </w:r>
      <w:r>
        <w:rPr>
          <w:b/>
          <w:bCs/>
          <w:color w:val="000000"/>
        </w:rPr>
        <w:t>\build\</w:t>
      </w:r>
      <w:proofErr w:type="spellStart"/>
      <w:r>
        <w:rPr>
          <w:b/>
          <w:bCs/>
          <w:color w:val="000000"/>
        </w:rPr>
        <w:t>iar</w:t>
      </w:r>
      <w:proofErr w:type="spellEnd"/>
      <w:r>
        <w:rPr>
          <w:b/>
          <w:bCs/>
          <w:color w:val="000000"/>
        </w:rPr>
        <w:t>\projects\</w:t>
      </w:r>
      <w:proofErr w:type="spellStart"/>
      <w:r>
        <w:rPr>
          <w:b/>
          <w:bCs/>
          <w:color w:val="000000"/>
        </w:rPr>
        <w:t>dual_core</w:t>
      </w:r>
      <w:proofErr w:type="spellEnd"/>
      <w:r>
        <w:rPr>
          <w:color w:val="000000"/>
        </w:rPr>
        <w:t xml:space="preserve"> workspace to see both the A5 and M4 projects. </w:t>
      </w:r>
    </w:p>
    <w:p w:rsidR="00322780" w:rsidRDefault="00322780" w:rsidP="00322780">
      <w:pPr>
        <w:rPr>
          <w:color w:val="000000"/>
        </w:rPr>
      </w:pPr>
    </w:p>
    <w:p w:rsidR="00322780" w:rsidRDefault="00322780" w:rsidP="00322780">
      <w:pPr>
        <w:rPr>
          <w:color w:val="000000"/>
        </w:rPr>
      </w:pPr>
      <w:r>
        <w:rPr>
          <w:color w:val="000000"/>
        </w:rPr>
        <w:t>The key part of the M4 project is the linker file, so that the start address is always the same (0x3f040410), and the code will be loaded at 0x3f040000 every time.</w:t>
      </w:r>
    </w:p>
    <w:p w:rsidR="00322780" w:rsidRDefault="00322780" w:rsidP="00322780">
      <w:pPr>
        <w:rPr>
          <w:color w:val="000000"/>
        </w:rPr>
      </w:pPr>
    </w:p>
    <w:p w:rsidR="00322780" w:rsidRDefault="00322780" w:rsidP="00322780">
      <w:pPr>
        <w:rPr>
          <w:color w:val="000000"/>
        </w:rPr>
      </w:pPr>
      <w:r>
        <w:rPr>
          <w:color w:val="000000"/>
        </w:rPr>
        <w:t>The key pieces of code for the A5 project are:</w:t>
      </w:r>
    </w:p>
    <w:p w:rsidR="00322780" w:rsidRDefault="00322780" w:rsidP="00322780">
      <w:pPr>
        <w:rPr>
          <w:b/>
          <w:bCs/>
          <w:color w:val="000000"/>
        </w:rPr>
      </w:pPr>
      <w:r>
        <w:rPr>
          <w:b/>
          <w:bCs/>
          <w:color w:val="000000"/>
        </w:rPr>
        <w:t>   SRC-&gt;GPR2 = (unsigned int</w:t>
      </w:r>
      <w:proofErr w:type="gramStart"/>
      <w:r>
        <w:rPr>
          <w:b/>
          <w:bCs/>
          <w:color w:val="000000"/>
        </w:rPr>
        <w:t>)0x3f040411</w:t>
      </w:r>
      <w:proofErr w:type="gramEnd"/>
      <w:r>
        <w:rPr>
          <w:b/>
          <w:bCs/>
          <w:color w:val="000000"/>
        </w:rPr>
        <w:t xml:space="preserve">; //Set M4 start address. Must be odd address since M4 is  </w:t>
      </w:r>
    </w:p>
    <w:p w:rsidR="00322780" w:rsidRDefault="00322780" w:rsidP="00322780">
      <w:pPr>
        <w:rPr>
          <w:b/>
          <w:bCs/>
          <w:color w:val="000000"/>
        </w:rPr>
      </w:pPr>
      <w:r>
        <w:rPr>
          <w:b/>
          <w:bCs/>
          <w:color w:val="000000"/>
        </w:rPr>
        <w:t xml:space="preserve">                                                                                </w:t>
      </w:r>
      <w:proofErr w:type="gramStart"/>
      <w:r>
        <w:rPr>
          <w:b/>
          <w:bCs/>
          <w:color w:val="000000"/>
        </w:rPr>
        <w:t>thumb</w:t>
      </w:r>
      <w:proofErr w:type="gramEnd"/>
    </w:p>
    <w:p w:rsidR="00322780" w:rsidRDefault="00322780" w:rsidP="00322780">
      <w:pPr>
        <w:rPr>
          <w:b/>
          <w:bCs/>
          <w:color w:val="000000"/>
        </w:rPr>
      </w:pPr>
      <w:r>
        <w:rPr>
          <w:b/>
          <w:bCs/>
          <w:color w:val="000000"/>
        </w:rPr>
        <w:t>   CCM-&gt;CCOWR = 0x15a5a;                          //Enable M4 core</w:t>
      </w:r>
    </w:p>
    <w:p w:rsidR="00322780" w:rsidRDefault="00322780" w:rsidP="00322780">
      <w:pPr>
        <w:rPr>
          <w:b/>
          <w:bCs/>
          <w:color w:val="000000"/>
        </w:rPr>
      </w:pPr>
    </w:p>
    <w:p w:rsidR="00322780" w:rsidRDefault="00322780" w:rsidP="00322780">
      <w:pPr>
        <w:rPr>
          <w:color w:val="000000"/>
        </w:rPr>
      </w:pPr>
      <w:r>
        <w:rPr>
          <w:color w:val="000000"/>
        </w:rPr>
        <w:t xml:space="preserve">Then in the A5 linker file, </w:t>
      </w:r>
      <w:proofErr w:type="gramStart"/>
      <w:r>
        <w:rPr>
          <w:color w:val="000000"/>
        </w:rPr>
        <w:t>there’s</w:t>
      </w:r>
      <w:proofErr w:type="gramEnd"/>
      <w:r>
        <w:rPr>
          <w:color w:val="000000"/>
        </w:rPr>
        <w:t xml:space="preserve"> two key lines: </w:t>
      </w:r>
    </w:p>
    <w:p w:rsidR="00322780" w:rsidRDefault="00322780" w:rsidP="00322780">
      <w:pPr>
        <w:rPr>
          <w:b/>
          <w:bCs/>
          <w:color w:val="000000"/>
        </w:rPr>
      </w:pPr>
      <w:r>
        <w:rPr>
          <w:b/>
          <w:bCs/>
          <w:color w:val="000000"/>
        </w:rPr>
        <w:t xml:space="preserve">    </w:t>
      </w:r>
      <w:proofErr w:type="gramStart"/>
      <w:r>
        <w:rPr>
          <w:b/>
          <w:bCs/>
          <w:color w:val="000000"/>
        </w:rPr>
        <w:t>define</w:t>
      </w:r>
      <w:proofErr w:type="gramEnd"/>
      <w:r>
        <w:rPr>
          <w:b/>
          <w:bCs/>
          <w:color w:val="000000"/>
        </w:rPr>
        <w:t xml:space="preserve"> symbol __code_start_m4__ = 0x3f040000;</w:t>
      </w:r>
    </w:p>
    <w:p w:rsidR="00322780" w:rsidRDefault="00322780" w:rsidP="00322780">
      <w:pPr>
        <w:rPr>
          <w:b/>
          <w:bCs/>
          <w:color w:val="000000"/>
        </w:rPr>
      </w:pPr>
      <w:r>
        <w:rPr>
          <w:b/>
          <w:bCs/>
          <w:color w:val="000000"/>
        </w:rPr>
        <w:t xml:space="preserve">    </w:t>
      </w:r>
      <w:proofErr w:type="gramStart"/>
      <w:r>
        <w:rPr>
          <w:b/>
          <w:bCs/>
          <w:color w:val="000000"/>
        </w:rPr>
        <w:t>place</w:t>
      </w:r>
      <w:proofErr w:type="gramEnd"/>
      <w:r>
        <w:rPr>
          <w:b/>
          <w:bCs/>
          <w:color w:val="000000"/>
        </w:rPr>
        <w:t xml:space="preserve"> at address mem:__code_start_m4__ { readonly section .noinit_m4 };</w:t>
      </w:r>
    </w:p>
    <w:p w:rsidR="00322780" w:rsidRDefault="00322780" w:rsidP="00322780">
      <w:pPr>
        <w:rPr>
          <w:color w:val="000000"/>
        </w:rPr>
      </w:pPr>
      <w:r>
        <w:rPr>
          <w:color w:val="000000"/>
        </w:rPr>
        <w:t>This tells the linker where to place the M4 binary code.</w:t>
      </w:r>
    </w:p>
    <w:p w:rsidR="00322780" w:rsidRDefault="00322780" w:rsidP="00322780">
      <w:pPr>
        <w:rPr>
          <w:color w:val="000000"/>
        </w:rPr>
      </w:pPr>
    </w:p>
    <w:p w:rsidR="00322780" w:rsidRDefault="00322780" w:rsidP="00322780">
      <w:pPr>
        <w:rPr>
          <w:color w:val="000000"/>
        </w:rPr>
      </w:pPr>
      <w:r>
        <w:rPr>
          <w:color w:val="000000"/>
        </w:rPr>
        <w:t>Finally the linker input configuration in the A5 project tells the linker to include the M4 binary code as part of the ELF it generates.</w:t>
      </w:r>
    </w:p>
    <w:p w:rsidR="00215768" w:rsidRDefault="00322780" w:rsidP="00322780">
      <w:r>
        <w:rPr>
          <w:noProof/>
          <w:color w:val="1F497D"/>
        </w:rPr>
        <w:drawing>
          <wp:inline distT="0" distB="0" distL="0" distR="0">
            <wp:extent cx="4057650" cy="3644371"/>
            <wp:effectExtent l="19050" t="0" r="0" b="0"/>
            <wp:docPr id="1" name="Picture 1" descr="cid:image001.png@01CD483B.C0856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CD483B.C0856390"/>
                    <pic:cNvPicPr>
                      <a:picLocks noChangeAspect="1" noChangeArrowheads="1"/>
                    </pic:cNvPicPr>
                  </pic:nvPicPr>
                  <pic:blipFill>
                    <a:blip r:embed="rId4" r:link="rId5" cstate="print"/>
                    <a:srcRect/>
                    <a:stretch>
                      <a:fillRect/>
                    </a:stretch>
                  </pic:blipFill>
                  <pic:spPr bwMode="auto">
                    <a:xfrm>
                      <a:off x="0" y="0"/>
                      <a:ext cx="4057650" cy="3644371"/>
                    </a:xfrm>
                    <a:prstGeom prst="rect">
                      <a:avLst/>
                    </a:prstGeom>
                    <a:noFill/>
                    <a:ln w="9525">
                      <a:noFill/>
                      <a:miter lim="800000"/>
                      <a:headEnd/>
                      <a:tailEnd/>
                    </a:ln>
                  </pic:spPr>
                </pic:pic>
              </a:graphicData>
            </a:graphic>
          </wp:inline>
        </w:drawing>
      </w:r>
    </w:p>
    <w:sectPr w:rsidR="00215768" w:rsidSect="0021576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22780"/>
    <w:rsid w:val="00215768"/>
    <w:rsid w:val="00322780"/>
    <w:rsid w:val="007C6A3D"/>
    <w:rsid w:val="00FE6B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2780"/>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2780"/>
    <w:rPr>
      <w:rFonts w:ascii="Tahoma" w:hAnsi="Tahoma" w:cs="Tahoma"/>
      <w:sz w:val="16"/>
      <w:szCs w:val="16"/>
    </w:rPr>
  </w:style>
  <w:style w:type="character" w:customStyle="1" w:styleId="BalloonTextChar">
    <w:name w:val="Balloon Text Char"/>
    <w:basedOn w:val="DefaultParagraphFont"/>
    <w:link w:val="BalloonText"/>
    <w:uiPriority w:val="99"/>
    <w:semiHidden/>
    <w:rsid w:val="0032278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81549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cid:image001.png@01CD483B.C0856390"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201</Words>
  <Characters>1152</Characters>
  <Application>Microsoft Office Word</Application>
  <DocSecurity>0</DocSecurity>
  <Lines>9</Lines>
  <Paragraphs>2</Paragraphs>
  <ScaleCrop>false</ScaleCrop>
  <Company>Freescale</Company>
  <LinksUpToDate>false</LinksUpToDate>
  <CharactersWithSpaces>1351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2012-06-26T05:01:00Z</dcterms:created>
  <dcterms:modified xsi:type="dcterms:W3CDTF">2012-06-26T05:06:00Z</dcterms:modified>
</cp:coreProperties>
</file>