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Стадия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Икромджон</w:t>
      </w:r>
      <w:r>
        <w:t xml:space="preserve"> </w:t>
      </w:r>
      <w:r>
        <w:t xml:space="preserve">Сатторов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заключается в начальной настройке и подготовке нашего личного сайта к дальнейшей настройке. Скачать необходимое ПО, скачать шаблон сайта, разместить его на ГитХабе и прочее.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Скачаем менеджер сайтов hugo, необходимый для работы сайта. (рис. 1)</w:t>
      </w:r>
    </w:p>
    <w:p>
      <w:pPr>
        <w:pStyle w:val="CaptionedFigure"/>
      </w:pPr>
      <w:r>
        <w:drawing>
          <wp:inline>
            <wp:extent cx="5334000" cy="3829314"/>
            <wp:effectExtent b="0" l="0" r="0" t="0"/>
            <wp:docPr descr="скачивание hugo" title="" id="22" name="Picture"/>
            <a:graphic>
              <a:graphicData uri="http://schemas.openxmlformats.org/drawingml/2006/picture">
                <pic:pic>
                  <pic:nvPicPr>
                    <pic:cNvPr descr="image/p1s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hugo</w:t>
      </w:r>
    </w:p>
    <w:p>
      <w:pPr>
        <w:pStyle w:val="BodyText"/>
      </w:pPr>
      <w:r>
        <w:t xml:space="preserve">Распаковка скачанного архива. (рис. 2)</w:t>
      </w:r>
    </w:p>
    <w:p>
      <w:pPr>
        <w:pStyle w:val="CaptionedFigure"/>
      </w:pPr>
      <w:r>
        <w:drawing>
          <wp:inline>
            <wp:extent cx="4446871" cy="2146433"/>
            <wp:effectExtent b="0" l="0" r="0" t="0"/>
            <wp:docPr descr="распаковка" title="" id="25" name="Picture"/>
            <a:graphic>
              <a:graphicData uri="http://schemas.openxmlformats.org/drawingml/2006/picture">
                <pic:pic>
                  <pic:nvPicPr>
                    <pic:cNvPr descr="image/p1s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71" cy="214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</w:t>
      </w:r>
    </w:p>
    <w:p>
      <w:pPr>
        <w:pStyle w:val="BodyText"/>
      </w:pPr>
      <w:r>
        <w:t xml:space="preserve">Переместим сам hugo в папку /usr/local/bin для его корректной работы. (рис. 3)</w:t>
      </w:r>
    </w:p>
    <w:p>
      <w:pPr>
        <w:pStyle w:val="CaptionedFigure"/>
      </w:pPr>
      <w:r>
        <w:drawing>
          <wp:inline>
            <wp:extent cx="4312117" cy="1039528"/>
            <wp:effectExtent b="0" l="0" r="0" t="0"/>
            <wp:docPr descr="перемещение hugo" title="" id="28" name="Picture"/>
            <a:graphic>
              <a:graphicData uri="http://schemas.openxmlformats.org/drawingml/2006/picture">
                <pic:pic>
                  <pic:nvPicPr>
                    <pic:cNvPr descr="image/p1s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17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hugo</w:t>
      </w:r>
    </w:p>
    <w:p>
      <w:pPr>
        <w:pStyle w:val="BodyText"/>
      </w:pPr>
      <w:r>
        <w:t xml:space="preserve">Создадим новый репозиторий, в котором будет храниться информация о нашем сайте, а также отчеты к выполненным этапам. (рис. 4)</w:t>
      </w:r>
    </w:p>
    <w:p>
      <w:pPr>
        <w:pStyle w:val="CaptionedFigure"/>
      </w:pPr>
      <w:r>
        <w:drawing>
          <wp:inline>
            <wp:extent cx="5334000" cy="3041936"/>
            <wp:effectExtent b="0" l="0" r="0" t="0"/>
            <wp:docPr descr="создание репозитория" title="" id="31" name="Picture"/>
            <a:graphic>
              <a:graphicData uri="http://schemas.openxmlformats.org/drawingml/2006/picture">
                <pic:pic>
                  <pic:nvPicPr>
                    <pic:cNvPr descr="image/p1s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репозитория</w:t>
      </w:r>
    </w:p>
    <w:p>
      <w:pPr>
        <w:pStyle w:val="BodyText"/>
      </w:pPr>
      <w:r>
        <w:t xml:space="preserve">Скопируем в нашу гостевую ОС получившийся в предыдущем шаге репозиторий. (рис. 5)</w:t>
      </w:r>
    </w:p>
    <w:p>
      <w:pPr>
        <w:pStyle w:val="CaptionedFigure"/>
      </w:pPr>
      <w:r>
        <w:drawing>
          <wp:inline>
            <wp:extent cx="4360244" cy="2964581"/>
            <wp:effectExtent b="0" l="0" r="0" t="0"/>
            <wp:docPr descr="копировани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p1s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296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репозитория</w:t>
      </w:r>
    </w:p>
    <w:p>
      <w:pPr>
        <w:pStyle w:val="BodyText"/>
      </w:pPr>
      <w:r>
        <w:t xml:space="preserve">Проверяем, скопировалось ли. (рис. 6)</w:t>
      </w:r>
    </w:p>
    <w:p>
      <w:pPr>
        <w:pStyle w:val="CaptionedFigure"/>
      </w:pPr>
      <w:r>
        <w:drawing>
          <wp:inline>
            <wp:extent cx="4369869" cy="1520791"/>
            <wp:effectExtent b="0" l="0" r="0" t="0"/>
            <wp:docPr descr="проверка выполнения" title="" id="37" name="Picture"/>
            <a:graphic>
              <a:graphicData uri="http://schemas.openxmlformats.org/drawingml/2006/picture">
                <pic:pic>
                  <pic:nvPicPr>
                    <pic:cNvPr descr="image/p1s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выполнения</w:t>
      </w:r>
    </w:p>
    <w:p>
      <w:pPr>
        <w:pStyle w:val="BodyText"/>
      </w:pPr>
      <w:r>
        <w:t xml:space="preserve">Попытавшись запустить наш сайт на локальном хостинге получаем ошибку об отсутствии языка Go. Установим его. (рис. 7)</w:t>
      </w:r>
    </w:p>
    <w:p>
      <w:pPr>
        <w:pStyle w:val="CaptionedFigure"/>
      </w:pPr>
      <w:r>
        <w:drawing>
          <wp:inline>
            <wp:extent cx="4369869" cy="673768"/>
            <wp:effectExtent b="0" l="0" r="0" t="0"/>
            <wp:docPr descr="ошибка" title="" id="40" name="Picture"/>
            <a:graphic>
              <a:graphicData uri="http://schemas.openxmlformats.org/drawingml/2006/picture">
                <pic:pic>
                  <pic:nvPicPr>
                    <pic:cNvPr descr="image/p1s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ошибка</w:t>
      </w:r>
    </w:p>
    <w:p>
      <w:pPr>
        <w:pStyle w:val="BodyText"/>
      </w:pPr>
      <w:r>
        <w:t xml:space="preserve">Установленный язык Go. (рис. 8)</w:t>
      </w:r>
    </w:p>
    <w:p>
      <w:pPr>
        <w:pStyle w:val="CaptionedFigure"/>
      </w:pPr>
      <w:r>
        <w:drawing>
          <wp:inline>
            <wp:extent cx="4437246" cy="1934677"/>
            <wp:effectExtent b="0" l="0" r="0" t="0"/>
            <wp:docPr descr="установленные пакеты" title="" id="43" name="Picture"/>
            <a:graphic>
              <a:graphicData uri="http://schemas.openxmlformats.org/drawingml/2006/picture">
                <pic:pic>
                  <pic:nvPicPr>
                    <pic:cNvPr descr="image/p1s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193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установленные пакеты</w:t>
      </w:r>
    </w:p>
    <w:p>
      <w:pPr>
        <w:pStyle w:val="BodyText"/>
      </w:pPr>
      <w:r>
        <w:t xml:space="preserve">Запускаем наш сайт и получаем ссылку, по которой он локально доступен. (рис. 9)</w:t>
      </w:r>
    </w:p>
    <w:p>
      <w:pPr>
        <w:pStyle w:val="CaptionedFigure"/>
      </w:pPr>
      <w:r>
        <w:drawing>
          <wp:inline>
            <wp:extent cx="4417995" cy="6930189"/>
            <wp:effectExtent b="0" l="0" r="0" t="0"/>
            <wp:docPr descr="запуск сайта" title="" id="46" name="Picture"/>
            <a:graphic>
              <a:graphicData uri="http://schemas.openxmlformats.org/drawingml/2006/picture">
                <pic:pic>
                  <pic:nvPicPr>
                    <pic:cNvPr descr="image/p1s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5" cy="693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сайта</w:t>
      </w:r>
    </w:p>
    <w:p>
      <w:pPr>
        <w:pStyle w:val="BodyText"/>
      </w:pPr>
      <w:r>
        <w:t xml:space="preserve">Шаблон сайта на указанной ссылке. (рис. 10)</w:t>
      </w:r>
    </w:p>
    <w:p>
      <w:pPr>
        <w:pStyle w:val="CaptionedFigure"/>
      </w:pPr>
      <w:r>
        <w:drawing>
          <wp:inline>
            <wp:extent cx="5334000" cy="5510622"/>
            <wp:effectExtent b="0" l="0" r="0" t="0"/>
            <wp:docPr descr="шаблон" title="" id="49" name="Picture"/>
            <a:graphic>
              <a:graphicData uri="http://schemas.openxmlformats.org/drawingml/2006/picture">
                <pic:pic>
                  <pic:nvPicPr>
                    <pic:cNvPr descr="image/p1s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шаблон</w:t>
      </w:r>
    </w:p>
    <w:p>
      <w:pPr>
        <w:pStyle w:val="BodyText"/>
      </w:pPr>
      <w:r>
        <w:t xml:space="preserve">Создадим новый репозиторий, который будет отвечать за наш сайт вне локального хостинга. (рис. 11)</w:t>
      </w:r>
    </w:p>
    <w:p>
      <w:pPr>
        <w:pStyle w:val="CaptionedFigure"/>
      </w:pPr>
      <w:r>
        <w:drawing>
          <wp:inline>
            <wp:extent cx="5334000" cy="4688561"/>
            <wp:effectExtent b="0" l="0" r="0" t="0"/>
            <wp:docPr descr="создание репозитория" title="" id="52" name="Picture"/>
            <a:graphic>
              <a:graphicData uri="http://schemas.openxmlformats.org/drawingml/2006/picture">
                <pic:pic>
                  <pic:nvPicPr>
                    <pic:cNvPr descr="image/p1s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репозитория</w:t>
      </w:r>
    </w:p>
    <w:p>
      <w:pPr>
        <w:pStyle w:val="BodyText"/>
      </w:pPr>
      <w:r>
        <w:t xml:space="preserve">Копируем созданный репозиторий на наш компьютер. (рис. 12)</w:t>
      </w:r>
    </w:p>
    <w:p>
      <w:pPr>
        <w:pStyle w:val="CaptionedFigure"/>
      </w:pPr>
      <w:r>
        <w:drawing>
          <wp:inline>
            <wp:extent cx="3282214" cy="1318661"/>
            <wp:effectExtent b="0" l="0" r="0" t="0"/>
            <wp:docPr descr="копирование репозитория" title="" id="55" name="Picture"/>
            <a:graphic>
              <a:graphicData uri="http://schemas.openxmlformats.org/drawingml/2006/picture">
                <pic:pic>
                  <pic:nvPicPr>
                    <pic:cNvPr descr="image/p1s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14" cy="131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репозитория</w:t>
      </w:r>
    </w:p>
    <w:p>
      <w:pPr>
        <w:pStyle w:val="BodyText"/>
      </w:pPr>
      <w:r>
        <w:t xml:space="preserve">Создадим в новом репозиторие новую ветку</w:t>
      </w:r>
      <w:r>
        <w:t xml:space="preserve"> </w:t>
      </w:r>
      <w:r>
        <w:t xml:space="preserve">‘</w:t>
      </w:r>
      <w:r>
        <w:t xml:space="preserve">main</w:t>
      </w:r>
      <w:r>
        <w:t xml:space="preserve">’</w:t>
      </w:r>
      <w:r>
        <w:t xml:space="preserve">, а также создадим в нем файл readme.md, чтобы репозиторий не был пустым, после чего выгрузим всё это на ГитХаб. (рис. 13)</w:t>
      </w:r>
    </w:p>
    <w:p>
      <w:pPr>
        <w:pStyle w:val="CaptionedFigure"/>
      </w:pPr>
      <w:r>
        <w:drawing>
          <wp:inline>
            <wp:extent cx="3320715" cy="5640404"/>
            <wp:effectExtent b="0" l="0" r="0" t="0"/>
            <wp:docPr descr="создание, настройка и выгрузка" title="" id="58" name="Picture"/>
            <a:graphic>
              <a:graphicData uri="http://schemas.openxmlformats.org/drawingml/2006/picture">
                <pic:pic>
                  <pic:nvPicPr>
                    <pic:cNvPr descr="image/p1s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5640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создание, настройка и выгрузка</w:t>
      </w:r>
    </w:p>
    <w:p>
      <w:pPr>
        <w:pStyle w:val="BodyText"/>
      </w:pPr>
      <w:r>
        <w:t xml:space="preserve">Создадим в папке blog под-ветку этого репозитория; эта папка будет отвечать за выгрузку нового контента на общедоступный сайт. (рис. 14)</w:t>
      </w:r>
    </w:p>
    <w:p>
      <w:pPr>
        <w:pStyle w:val="CaptionedFigure"/>
      </w:pPr>
      <w:r>
        <w:drawing>
          <wp:inline>
            <wp:extent cx="5334000" cy="1606739"/>
            <wp:effectExtent b="0" l="0" r="0" t="0"/>
            <wp:docPr descr="создание ветки" title="" id="61" name="Picture"/>
            <a:graphic>
              <a:graphicData uri="http://schemas.openxmlformats.org/drawingml/2006/picture">
                <pic:pic>
                  <pic:nvPicPr>
                    <pic:cNvPr descr="image/p1s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6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ветки</w:t>
      </w:r>
    </w:p>
    <w:p>
      <w:pPr>
        <w:pStyle w:val="BodyText"/>
      </w:pPr>
      <w:r>
        <w:t xml:space="preserve">Выгрузим изменения на ГитХаб. (рис. 15)</w:t>
      </w:r>
    </w:p>
    <w:p>
      <w:pPr>
        <w:pStyle w:val="CaptionedFigure"/>
      </w:pPr>
      <w:r>
        <w:drawing>
          <wp:inline>
            <wp:extent cx="5334000" cy="573150"/>
            <wp:effectExtent b="0" l="0" r="0" t="0"/>
            <wp:docPr descr="выгрузка" title="" id="64" name="Picture"/>
            <a:graphic>
              <a:graphicData uri="http://schemas.openxmlformats.org/drawingml/2006/picture">
                <pic:pic>
                  <pic:nvPicPr>
                    <pic:cNvPr descr="image/p1s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выгрузка</w:t>
      </w:r>
    </w:p>
    <w:p>
      <w:pPr>
        <w:pStyle w:val="BodyText"/>
      </w:pPr>
      <w:r>
        <w:t xml:space="preserve">Все еще выгрузка на ГитХаб. (рис. 16)</w:t>
      </w:r>
    </w:p>
    <w:p>
      <w:pPr>
        <w:pStyle w:val="CaptionedFigure"/>
      </w:pPr>
      <w:r>
        <w:drawing>
          <wp:inline>
            <wp:extent cx="5334000" cy="3404483"/>
            <wp:effectExtent b="0" l="0" r="0" t="0"/>
            <wp:docPr descr="выгрузка" title="" id="67" name="Picture"/>
            <a:graphic>
              <a:graphicData uri="http://schemas.openxmlformats.org/drawingml/2006/picture">
                <pic:pic>
                  <pic:nvPicPr>
                    <pic:cNvPr descr="image/p1s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выгрузка</w:t>
      </w:r>
    </w:p>
    <w:p>
      <w:pPr>
        <w:pStyle w:val="BodyText"/>
      </w:pPr>
      <w:r>
        <w:t xml:space="preserve">Шаблон сайта, примененный к репозиторию. (рис. 17)</w:t>
      </w:r>
    </w:p>
    <w:p>
      <w:pPr>
        <w:pStyle w:val="CaptionedFigure"/>
      </w:pPr>
      <w:r>
        <w:drawing>
          <wp:inline>
            <wp:extent cx="5334000" cy="6661160"/>
            <wp:effectExtent b="0" l="0" r="0" t="0"/>
            <wp:docPr descr="обновленный репозиторий" title="" id="70" name="Picture"/>
            <a:graphic>
              <a:graphicData uri="http://schemas.openxmlformats.org/drawingml/2006/picture">
                <pic:pic>
                  <pic:nvPicPr>
                    <pic:cNvPr descr="image/p1s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обновленный репозиторий</w:t>
      </w:r>
    </w:p>
    <w:p>
      <w:pPr>
        <w:pStyle w:val="BodyText"/>
      </w:pPr>
      <w:r>
        <w:t xml:space="preserve">Сайт на постоянной ссылке. (рис. 18)</w:t>
      </w:r>
    </w:p>
    <w:p>
      <w:pPr>
        <w:pStyle w:val="CaptionedFigure"/>
      </w:pPr>
      <w:r>
        <w:drawing>
          <wp:inline>
            <wp:extent cx="5334000" cy="5713194"/>
            <wp:effectExtent b="0" l="0" r="0" t="0"/>
            <wp:docPr descr="сайт" title="" id="73" name="Picture"/>
            <a:graphic>
              <a:graphicData uri="http://schemas.openxmlformats.org/drawingml/2006/picture">
                <pic:pic>
                  <pic:nvPicPr>
                    <pic:cNvPr descr="image/p1s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3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сайт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провели первичную настройку нашего будущего сайта.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Икромджон Сатторов</dc:creator>
  <dc:language>ru-RU</dc:language>
  <cp:keywords/>
  <dcterms:created xsi:type="dcterms:W3CDTF">2024-09-06T21:29:26Z</dcterms:created>
  <dcterms:modified xsi:type="dcterms:W3CDTF">2024-09-06T21:29:26Z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Стадия 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