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885" w:rsidRPr="0005446F" w:rsidRDefault="00C91885" w:rsidP="002E7308">
      <w:pPr>
        <w:rPr>
          <w:rFonts w:ascii="Arial" w:hAnsi="Arial" w:cs="Arial"/>
          <w:b/>
          <w:sz w:val="22"/>
          <w:szCs w:val="22"/>
        </w:rPr>
      </w:pPr>
    </w:p>
    <w:p w:rsidR="002E7308" w:rsidRPr="0005446F" w:rsidRDefault="00C91885" w:rsidP="00C91885">
      <w:pPr>
        <w:jc w:val="center"/>
        <w:rPr>
          <w:rFonts w:ascii="Arial" w:hAnsi="Arial" w:cs="Arial"/>
          <w:b/>
          <w:sz w:val="22"/>
          <w:szCs w:val="22"/>
        </w:rPr>
      </w:pPr>
      <w:bookmarkStart w:id="0" w:name="_Toc365033220"/>
      <w:bookmarkStart w:id="1" w:name="_Toc290642043"/>
      <w:bookmarkStart w:id="2" w:name="_Toc290641376"/>
      <w:bookmarkStart w:id="3" w:name="_Toc290641328"/>
      <w:bookmarkStart w:id="4" w:name="_Toc208114975"/>
      <w:bookmarkStart w:id="5" w:name="_Toc159409066"/>
      <w:bookmarkStart w:id="6" w:name="_Toc101598593"/>
      <w:r w:rsidRPr="0005446F">
        <w:rPr>
          <w:rFonts w:ascii="Arial" w:hAnsi="Arial" w:cs="Arial"/>
          <w:b/>
          <w:sz w:val="22"/>
          <w:szCs w:val="22"/>
        </w:rPr>
        <w:t xml:space="preserve"> </w:t>
      </w:r>
    </w:p>
    <w:p w:rsidR="002E7308" w:rsidRPr="0005446F" w:rsidRDefault="002E7308" w:rsidP="00C91885">
      <w:pPr>
        <w:jc w:val="center"/>
        <w:rPr>
          <w:rFonts w:ascii="Arial" w:hAnsi="Arial" w:cs="Arial"/>
          <w:b/>
          <w:sz w:val="22"/>
          <w:szCs w:val="22"/>
        </w:rPr>
      </w:pPr>
    </w:p>
    <w:p w:rsidR="002E7308" w:rsidRPr="0005446F" w:rsidRDefault="002E7308" w:rsidP="00C91885">
      <w:pPr>
        <w:jc w:val="center"/>
        <w:rPr>
          <w:rFonts w:ascii="Arial" w:hAnsi="Arial" w:cs="Arial"/>
          <w:b/>
          <w:sz w:val="22"/>
          <w:szCs w:val="22"/>
        </w:rPr>
      </w:pPr>
    </w:p>
    <w:p w:rsidR="00DB52D9" w:rsidRDefault="002E7308" w:rsidP="00C91885">
      <w:pPr>
        <w:jc w:val="center"/>
        <w:rPr>
          <w:rFonts w:ascii="Arial" w:hAnsi="Arial" w:cs="Arial"/>
          <w:b/>
          <w:sz w:val="40"/>
          <w:szCs w:val="40"/>
        </w:rPr>
      </w:pPr>
      <w:r w:rsidRPr="0005446F">
        <w:rPr>
          <w:rFonts w:ascii="Arial" w:hAnsi="Arial" w:cs="Arial"/>
          <w:b/>
          <w:sz w:val="40"/>
          <w:szCs w:val="40"/>
        </w:rPr>
        <w:t>Derby</w:t>
      </w:r>
      <w:r w:rsidR="00DB52D9">
        <w:rPr>
          <w:rFonts w:ascii="Arial" w:hAnsi="Arial" w:cs="Arial"/>
          <w:b/>
          <w:sz w:val="40"/>
          <w:szCs w:val="40"/>
        </w:rPr>
        <w:t xml:space="preserve"> and Derbyshire Modern Slavery and Exploitation Communication S</w:t>
      </w:r>
      <w:r w:rsidRPr="0005446F">
        <w:rPr>
          <w:rFonts w:ascii="Arial" w:hAnsi="Arial" w:cs="Arial"/>
          <w:b/>
          <w:sz w:val="40"/>
          <w:szCs w:val="40"/>
        </w:rPr>
        <w:t xml:space="preserve">trategy </w:t>
      </w:r>
    </w:p>
    <w:p w:rsidR="00561D76" w:rsidRDefault="002E7308" w:rsidP="00C91885">
      <w:pPr>
        <w:jc w:val="center"/>
        <w:rPr>
          <w:rFonts w:ascii="Arial" w:hAnsi="Arial" w:cs="Arial"/>
          <w:b/>
          <w:sz w:val="40"/>
          <w:szCs w:val="40"/>
        </w:rPr>
      </w:pPr>
      <w:r w:rsidRPr="0005446F">
        <w:rPr>
          <w:rFonts w:ascii="Arial" w:hAnsi="Arial" w:cs="Arial"/>
          <w:b/>
          <w:sz w:val="40"/>
          <w:szCs w:val="40"/>
        </w:rPr>
        <w:t xml:space="preserve">and </w:t>
      </w:r>
    </w:p>
    <w:p w:rsidR="00C91885" w:rsidRPr="0005446F" w:rsidRDefault="002E7308" w:rsidP="00C91885">
      <w:pPr>
        <w:jc w:val="center"/>
        <w:rPr>
          <w:rFonts w:ascii="Arial" w:hAnsi="Arial" w:cs="Arial"/>
          <w:b/>
          <w:sz w:val="40"/>
          <w:szCs w:val="40"/>
        </w:rPr>
      </w:pPr>
      <w:r w:rsidRPr="0005446F">
        <w:rPr>
          <w:rFonts w:ascii="Arial" w:hAnsi="Arial" w:cs="Arial"/>
          <w:b/>
          <w:sz w:val="40"/>
          <w:szCs w:val="40"/>
        </w:rPr>
        <w:t>Action Plan</w:t>
      </w:r>
      <w:r w:rsidR="00C91885" w:rsidRPr="0005446F">
        <w:rPr>
          <w:rFonts w:ascii="Arial" w:hAnsi="Arial" w:cs="Arial"/>
          <w:b/>
          <w:sz w:val="40"/>
          <w:szCs w:val="40"/>
        </w:rPr>
        <w:t xml:space="preserve"> </w:t>
      </w:r>
      <w:r w:rsidR="007D30A4">
        <w:rPr>
          <w:rFonts w:ascii="Arial" w:hAnsi="Arial" w:cs="Arial"/>
          <w:b/>
          <w:sz w:val="40"/>
          <w:szCs w:val="40"/>
        </w:rPr>
        <w:t>201</w:t>
      </w:r>
      <w:r w:rsidR="00065D76">
        <w:rPr>
          <w:rFonts w:ascii="Arial" w:hAnsi="Arial" w:cs="Arial"/>
          <w:b/>
          <w:sz w:val="40"/>
          <w:szCs w:val="40"/>
        </w:rPr>
        <w:t>6</w:t>
      </w:r>
      <w:r w:rsidR="007D30A4">
        <w:rPr>
          <w:rFonts w:ascii="Arial" w:hAnsi="Arial" w:cs="Arial"/>
          <w:b/>
          <w:sz w:val="40"/>
          <w:szCs w:val="40"/>
        </w:rPr>
        <w:t xml:space="preserve"> - 2018</w:t>
      </w:r>
    </w:p>
    <w:p w:rsidR="00C91885" w:rsidRPr="0005446F" w:rsidRDefault="00C91885" w:rsidP="00C91885">
      <w:pPr>
        <w:rPr>
          <w:rFonts w:ascii="Arial" w:hAnsi="Arial" w:cs="Arial"/>
          <w:b/>
          <w:sz w:val="40"/>
          <w:szCs w:val="40"/>
        </w:rPr>
      </w:pPr>
    </w:p>
    <w:p w:rsidR="002E7308" w:rsidRDefault="002E7308" w:rsidP="00C91885">
      <w:pPr>
        <w:jc w:val="center"/>
        <w:rPr>
          <w:rFonts w:ascii="Arial" w:hAnsi="Arial" w:cs="Arial"/>
          <w:sz w:val="40"/>
          <w:szCs w:val="40"/>
        </w:rPr>
      </w:pPr>
    </w:p>
    <w:p w:rsidR="00561D76" w:rsidRDefault="00561D76" w:rsidP="00C91885">
      <w:pPr>
        <w:jc w:val="center"/>
        <w:rPr>
          <w:rFonts w:ascii="Arial" w:hAnsi="Arial" w:cs="Arial"/>
          <w:sz w:val="40"/>
          <w:szCs w:val="40"/>
        </w:rPr>
      </w:pPr>
    </w:p>
    <w:p w:rsidR="00561D76" w:rsidRPr="00561D76" w:rsidRDefault="00561D76" w:rsidP="00C91885">
      <w:pPr>
        <w:jc w:val="center"/>
        <w:rPr>
          <w:rFonts w:ascii="Arial" w:hAnsi="Arial" w:cs="Arial"/>
          <w:sz w:val="32"/>
          <w:szCs w:val="32"/>
        </w:rPr>
      </w:pPr>
      <w:r>
        <w:rPr>
          <w:rFonts w:ascii="Arial" w:hAnsi="Arial" w:cs="Arial"/>
          <w:sz w:val="32"/>
          <w:szCs w:val="32"/>
        </w:rPr>
        <w:t xml:space="preserve">“A </w:t>
      </w:r>
      <w:r w:rsidR="00DB52D9">
        <w:rPr>
          <w:rFonts w:ascii="Arial" w:hAnsi="Arial" w:cs="Arial"/>
          <w:sz w:val="32"/>
          <w:szCs w:val="32"/>
        </w:rPr>
        <w:t xml:space="preserve">communication </w:t>
      </w:r>
      <w:r>
        <w:rPr>
          <w:rFonts w:ascii="Arial" w:hAnsi="Arial" w:cs="Arial"/>
          <w:sz w:val="32"/>
          <w:szCs w:val="32"/>
        </w:rPr>
        <w:t>strategy to p</w:t>
      </w:r>
      <w:r w:rsidRPr="00561D76">
        <w:rPr>
          <w:rFonts w:ascii="Arial" w:hAnsi="Arial" w:cs="Arial"/>
          <w:sz w:val="32"/>
          <w:szCs w:val="32"/>
        </w:rPr>
        <w:t xml:space="preserve">revent </w:t>
      </w:r>
      <w:r w:rsidR="00DB52D9">
        <w:rPr>
          <w:rFonts w:ascii="Arial" w:hAnsi="Arial" w:cs="Arial"/>
          <w:sz w:val="32"/>
          <w:szCs w:val="32"/>
        </w:rPr>
        <w:t xml:space="preserve">modern slavery and exploitation by </w:t>
      </w:r>
      <w:r w:rsidRPr="00561D76">
        <w:rPr>
          <w:rFonts w:ascii="Arial" w:hAnsi="Arial" w:cs="Arial"/>
          <w:sz w:val="32"/>
          <w:szCs w:val="32"/>
        </w:rPr>
        <w:t xml:space="preserve">engaging and raising awareness with victims, perpetrators, </w:t>
      </w:r>
      <w:r w:rsidR="00DB52D9">
        <w:rPr>
          <w:rFonts w:ascii="Arial" w:hAnsi="Arial" w:cs="Arial"/>
          <w:sz w:val="32"/>
          <w:szCs w:val="32"/>
        </w:rPr>
        <w:t>p</w:t>
      </w:r>
      <w:r w:rsidRPr="00561D76">
        <w:rPr>
          <w:rFonts w:ascii="Arial" w:hAnsi="Arial" w:cs="Arial"/>
          <w:sz w:val="32"/>
          <w:szCs w:val="32"/>
        </w:rPr>
        <w:t>rofessionals and communities</w:t>
      </w:r>
      <w:r>
        <w:rPr>
          <w:rFonts w:ascii="Arial" w:hAnsi="Arial" w:cs="Arial"/>
          <w:sz w:val="32"/>
          <w:szCs w:val="32"/>
        </w:rPr>
        <w:t>”</w:t>
      </w:r>
    </w:p>
    <w:p w:rsidR="002E7308" w:rsidRPr="0005446F" w:rsidRDefault="002E7308" w:rsidP="00C91885">
      <w:pPr>
        <w:jc w:val="center"/>
        <w:rPr>
          <w:rFonts w:ascii="Arial" w:hAnsi="Arial" w:cs="Arial"/>
          <w:sz w:val="40"/>
          <w:szCs w:val="40"/>
        </w:rPr>
      </w:pPr>
    </w:p>
    <w:p w:rsidR="002E7308" w:rsidRPr="0005446F" w:rsidRDefault="002E7308" w:rsidP="00C91885">
      <w:pPr>
        <w:jc w:val="center"/>
        <w:rPr>
          <w:rFonts w:ascii="Arial" w:hAnsi="Arial" w:cs="Arial"/>
          <w:sz w:val="40"/>
          <w:szCs w:val="40"/>
        </w:rPr>
      </w:pPr>
    </w:p>
    <w:p w:rsidR="002E7308" w:rsidRPr="0005446F" w:rsidRDefault="002E7308" w:rsidP="00C91885">
      <w:pPr>
        <w:jc w:val="center"/>
        <w:rPr>
          <w:rFonts w:ascii="Arial" w:hAnsi="Arial" w:cs="Arial"/>
          <w:sz w:val="40"/>
          <w:szCs w:val="40"/>
        </w:rPr>
      </w:pPr>
    </w:p>
    <w:p w:rsidR="002E7308" w:rsidRPr="0005446F" w:rsidRDefault="002E7308" w:rsidP="00C91885">
      <w:pPr>
        <w:jc w:val="center"/>
        <w:rPr>
          <w:rFonts w:ascii="Arial" w:hAnsi="Arial" w:cs="Arial"/>
          <w:sz w:val="40"/>
          <w:szCs w:val="40"/>
        </w:rPr>
      </w:pPr>
    </w:p>
    <w:p w:rsidR="00C91885" w:rsidRPr="0005446F" w:rsidRDefault="00C91885" w:rsidP="00C91885">
      <w:pPr>
        <w:jc w:val="center"/>
        <w:rPr>
          <w:rFonts w:ascii="Arial" w:hAnsi="Arial" w:cs="Arial"/>
          <w:b/>
          <w:sz w:val="40"/>
          <w:szCs w:val="40"/>
        </w:rPr>
      </w:pPr>
      <w:r w:rsidRPr="0005446F">
        <w:rPr>
          <w:rFonts w:ascii="Arial" w:hAnsi="Arial" w:cs="Arial"/>
          <w:sz w:val="40"/>
          <w:szCs w:val="40"/>
        </w:rPr>
        <w:t>[</w:t>
      </w:r>
      <w:r w:rsidR="00562051">
        <w:rPr>
          <w:rFonts w:ascii="Arial" w:hAnsi="Arial" w:cs="Arial"/>
          <w:sz w:val="40"/>
          <w:szCs w:val="40"/>
        </w:rPr>
        <w:t>December 2016)</w:t>
      </w:r>
    </w:p>
    <w:p w:rsidR="002E7308" w:rsidRPr="0005446F" w:rsidRDefault="002E7308" w:rsidP="00C91885">
      <w:pPr>
        <w:jc w:val="center"/>
        <w:rPr>
          <w:rFonts w:ascii="Arial" w:hAnsi="Arial" w:cs="Arial"/>
          <w:sz w:val="22"/>
          <w:szCs w:val="22"/>
        </w:rPr>
      </w:pPr>
    </w:p>
    <w:p w:rsidR="002E7308" w:rsidRPr="0005446F" w:rsidRDefault="002E7308" w:rsidP="00C91885">
      <w:pPr>
        <w:jc w:val="center"/>
        <w:rPr>
          <w:rFonts w:ascii="Arial" w:hAnsi="Arial" w:cs="Arial"/>
          <w:sz w:val="22"/>
          <w:szCs w:val="22"/>
        </w:rPr>
      </w:pPr>
    </w:p>
    <w:p w:rsidR="002E7308" w:rsidRDefault="002E7308" w:rsidP="00C91885">
      <w:pPr>
        <w:jc w:val="center"/>
        <w:rPr>
          <w:rFonts w:ascii="Arial" w:hAnsi="Arial" w:cs="Arial"/>
          <w:sz w:val="22"/>
          <w:szCs w:val="22"/>
        </w:rPr>
      </w:pPr>
    </w:p>
    <w:p w:rsidR="0005446F" w:rsidRDefault="0005446F" w:rsidP="00C91885">
      <w:pPr>
        <w:jc w:val="center"/>
        <w:rPr>
          <w:rFonts w:ascii="Arial" w:hAnsi="Arial" w:cs="Arial"/>
          <w:sz w:val="22"/>
          <w:szCs w:val="22"/>
        </w:rPr>
      </w:pPr>
    </w:p>
    <w:p w:rsidR="0005446F" w:rsidRDefault="0005446F" w:rsidP="00C91885">
      <w:pPr>
        <w:jc w:val="center"/>
        <w:rPr>
          <w:rFonts w:ascii="Arial" w:hAnsi="Arial" w:cs="Arial"/>
          <w:sz w:val="22"/>
          <w:szCs w:val="22"/>
        </w:rPr>
      </w:pPr>
    </w:p>
    <w:p w:rsidR="0005446F" w:rsidRDefault="0005446F" w:rsidP="00C91885">
      <w:pPr>
        <w:jc w:val="center"/>
        <w:rPr>
          <w:rFonts w:ascii="Arial" w:hAnsi="Arial" w:cs="Arial"/>
          <w:sz w:val="22"/>
          <w:szCs w:val="22"/>
        </w:rPr>
      </w:pPr>
    </w:p>
    <w:p w:rsidR="0005446F" w:rsidRDefault="0005446F" w:rsidP="00C91885">
      <w:pPr>
        <w:jc w:val="center"/>
        <w:rPr>
          <w:rFonts w:ascii="Arial" w:hAnsi="Arial" w:cs="Arial"/>
          <w:sz w:val="22"/>
          <w:szCs w:val="22"/>
        </w:rPr>
      </w:pPr>
    </w:p>
    <w:p w:rsidR="0005446F" w:rsidRDefault="0005446F" w:rsidP="00C91885">
      <w:pPr>
        <w:jc w:val="center"/>
        <w:rPr>
          <w:rFonts w:ascii="Arial" w:hAnsi="Arial" w:cs="Arial"/>
          <w:sz w:val="22"/>
          <w:szCs w:val="22"/>
        </w:rPr>
      </w:pPr>
    </w:p>
    <w:p w:rsidR="0005446F" w:rsidRDefault="0005446F" w:rsidP="00C91885">
      <w:pPr>
        <w:jc w:val="center"/>
        <w:rPr>
          <w:rFonts w:ascii="Arial" w:hAnsi="Arial" w:cs="Arial"/>
          <w:sz w:val="22"/>
          <w:szCs w:val="22"/>
        </w:rPr>
      </w:pPr>
    </w:p>
    <w:p w:rsidR="0005446F" w:rsidRDefault="0005446F" w:rsidP="00C91885">
      <w:pPr>
        <w:jc w:val="center"/>
        <w:rPr>
          <w:rFonts w:ascii="Arial" w:hAnsi="Arial" w:cs="Arial"/>
          <w:sz w:val="22"/>
          <w:szCs w:val="22"/>
        </w:rPr>
      </w:pPr>
    </w:p>
    <w:p w:rsidR="0005446F" w:rsidRDefault="0005446F" w:rsidP="00C91885">
      <w:pPr>
        <w:jc w:val="center"/>
        <w:rPr>
          <w:rFonts w:ascii="Arial" w:hAnsi="Arial" w:cs="Arial"/>
          <w:sz w:val="22"/>
          <w:szCs w:val="22"/>
        </w:rPr>
      </w:pPr>
    </w:p>
    <w:p w:rsidR="0005446F" w:rsidRPr="0005446F" w:rsidRDefault="0005446F" w:rsidP="00C91885">
      <w:pPr>
        <w:jc w:val="center"/>
        <w:rPr>
          <w:rFonts w:ascii="Arial" w:hAnsi="Arial" w:cs="Arial"/>
          <w:sz w:val="22"/>
          <w:szCs w:val="22"/>
        </w:rPr>
      </w:pPr>
    </w:p>
    <w:p w:rsidR="002E7308" w:rsidRPr="0005446F" w:rsidRDefault="002E7308" w:rsidP="00C91885">
      <w:pPr>
        <w:jc w:val="center"/>
        <w:rPr>
          <w:rFonts w:ascii="Arial" w:hAnsi="Arial" w:cs="Arial"/>
          <w:sz w:val="22"/>
          <w:szCs w:val="22"/>
        </w:rPr>
      </w:pPr>
    </w:p>
    <w:p w:rsidR="002E7308" w:rsidRPr="0005446F" w:rsidRDefault="002E7308" w:rsidP="00C91885">
      <w:pPr>
        <w:jc w:val="center"/>
        <w:rPr>
          <w:rFonts w:ascii="Arial" w:hAnsi="Arial" w:cs="Arial"/>
          <w:sz w:val="22"/>
          <w:szCs w:val="22"/>
        </w:rPr>
      </w:pPr>
    </w:p>
    <w:p w:rsidR="00C91885" w:rsidRPr="0005446F" w:rsidRDefault="00C91885" w:rsidP="00C91885">
      <w:pPr>
        <w:rPr>
          <w:rFonts w:ascii="Arial" w:eastAsia="Times" w:hAnsi="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2E7308" w:rsidRPr="0005446F" w:rsidTr="002E7308">
        <w:tc>
          <w:tcPr>
            <w:tcW w:w="4621" w:type="dxa"/>
          </w:tcPr>
          <w:p w:rsidR="002E7308" w:rsidRPr="0005446F" w:rsidRDefault="00DB52D9" w:rsidP="002E7308">
            <w:pPr>
              <w:jc w:val="center"/>
              <w:rPr>
                <w:rFonts w:ascii="Arial" w:eastAsia="Times" w:hAnsi="Arial"/>
                <w:b/>
                <w:sz w:val="22"/>
                <w:szCs w:val="22"/>
              </w:rPr>
            </w:pPr>
            <w:r>
              <w:rPr>
                <w:noProof/>
                <w:lang w:eastAsia="en-GB"/>
              </w:rPr>
              <mc:AlternateContent>
                <mc:Choice Requires="wps">
                  <w:drawing>
                    <wp:anchor distT="0" distB="0" distL="114300" distR="114300" simplePos="0" relativeHeight="251661312" behindDoc="0" locked="0" layoutInCell="1" allowOverlap="1" wp14:anchorId="0F5369EB" wp14:editId="0E131EFC">
                      <wp:simplePos x="0" y="0"/>
                      <wp:positionH relativeFrom="column">
                        <wp:posOffset>2671638</wp:posOffset>
                      </wp:positionH>
                      <wp:positionV relativeFrom="paragraph">
                        <wp:posOffset>255933</wp:posOffset>
                      </wp:positionV>
                      <wp:extent cx="3242310" cy="707666"/>
                      <wp:effectExtent l="0" t="0" r="0" b="0"/>
                      <wp:wrapNone/>
                      <wp:docPr id="1" name="Text Box 1"/>
                      <wp:cNvGraphicFramePr/>
                      <a:graphic xmlns:a="http://schemas.openxmlformats.org/drawingml/2006/main">
                        <a:graphicData uri="http://schemas.microsoft.com/office/word/2010/wordprocessingShape">
                          <wps:wsp>
                            <wps:cNvSpPr txBox="1"/>
                            <wps:spPr>
                              <a:xfrm>
                                <a:off x="0" y="0"/>
                                <a:ext cx="3242310" cy="707666"/>
                              </a:xfrm>
                              <a:prstGeom prst="rect">
                                <a:avLst/>
                              </a:prstGeom>
                              <a:noFill/>
                              <a:ln>
                                <a:noFill/>
                              </a:ln>
                              <a:effectLst/>
                            </wps:spPr>
                            <wps:txbx>
                              <w:txbxContent>
                                <w:p w:rsidR="00DB52D9" w:rsidRPr="00DB52D9" w:rsidRDefault="00DB52D9" w:rsidP="00DB52D9">
                                  <w:pPr>
                                    <w:jc w:val="center"/>
                                    <w:rPr>
                                      <w:rFonts w:ascii="Arial" w:hAnsi="Arial" w:cs="Arial"/>
                                      <w:b/>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DB52D9">
                                    <w:rPr>
                                      <w:rFonts w:ascii="Arial" w:hAnsi="Arial" w:cs="Arial"/>
                                      <w:b/>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Derby and Derbyshire Modern Slavery Partnership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5369EB" id="_x0000_t202" coordsize="21600,21600" o:spt="202" path="m,l,21600r21600,l21600,xe">
                      <v:stroke joinstyle="miter"/>
                      <v:path gradientshapeok="t" o:connecttype="rect"/>
                    </v:shapetype>
                    <v:shape id="Text Box 1" o:spid="_x0000_s1026" type="#_x0000_t202" style="position:absolute;left:0;text-align:left;margin-left:210.35pt;margin-top:20.15pt;width:255.3pt;height:5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" filled="f" stroked="f">
                      <v:textbox>
                        <w:txbxContent>
                          <w:p w:rsidR="00DB52D9" w:rsidRPr="00DB52D9" w:rsidRDefault="00DB52D9" w:rsidP="00DB52D9">
                            <w:pPr>
                              <w:jc w:val="center"/>
                              <w:rPr>
                                <w:rFonts w:ascii="Arial" w:hAnsi="Arial" w:cs="Arial"/>
                                <w:b/>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DB52D9">
                              <w:rPr>
                                <w:rFonts w:ascii="Arial" w:hAnsi="Arial" w:cs="Arial"/>
                                <w:b/>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Derby and Derbyshire Modern Slavery Partnership</w:t>
                            </w:r>
                          </w:p>
                        </w:txbxContent>
                      </v:textbox>
                    </v:shape>
                  </w:pict>
                </mc:Fallback>
              </mc:AlternateContent>
            </w:r>
            <w:r w:rsidR="002E7308" w:rsidRPr="0005446F">
              <w:rPr>
                <w:b/>
                <w:noProof/>
                <w:sz w:val="22"/>
                <w:szCs w:val="22"/>
                <w:lang w:eastAsia="en-GB"/>
              </w:rPr>
              <w:drawing>
                <wp:inline distT="0" distB="0" distL="0" distR="0" wp14:anchorId="10ABEF24" wp14:editId="2F01F752">
                  <wp:extent cx="1477741" cy="1207346"/>
                  <wp:effectExtent l="0" t="0" r="0" b="0"/>
                  <wp:docPr id="2" name="Picture 2" descr="Lilac ACW NO WHI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lac ACW NO WHIT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4235" cy="1204482"/>
                          </a:xfrm>
                          <a:prstGeom prst="rect">
                            <a:avLst/>
                          </a:prstGeom>
                          <a:noFill/>
                          <a:ln>
                            <a:noFill/>
                          </a:ln>
                        </pic:spPr>
                      </pic:pic>
                    </a:graphicData>
                  </a:graphic>
                </wp:inline>
              </w:drawing>
            </w:r>
          </w:p>
        </w:tc>
        <w:tc>
          <w:tcPr>
            <w:tcW w:w="4621" w:type="dxa"/>
          </w:tcPr>
          <w:p w:rsidR="002E7308" w:rsidRPr="0005446F" w:rsidRDefault="002E7308" w:rsidP="00C91885">
            <w:pPr>
              <w:rPr>
                <w:rFonts w:ascii="Arial" w:eastAsia="Times" w:hAnsi="Arial"/>
                <w:b/>
                <w:noProof/>
                <w:sz w:val="22"/>
                <w:szCs w:val="22"/>
                <w:lang w:eastAsia="en-GB"/>
              </w:rPr>
            </w:pPr>
          </w:p>
          <w:p w:rsidR="002E7308" w:rsidRPr="0005446F" w:rsidRDefault="002E7308" w:rsidP="00C91885">
            <w:pPr>
              <w:rPr>
                <w:rFonts w:ascii="Arial" w:eastAsia="Times" w:hAnsi="Arial"/>
                <w:b/>
                <w:noProof/>
                <w:sz w:val="22"/>
                <w:szCs w:val="22"/>
                <w:lang w:eastAsia="en-GB"/>
              </w:rPr>
            </w:pPr>
          </w:p>
          <w:p w:rsidR="002E7308" w:rsidRPr="0005446F" w:rsidRDefault="002E7308" w:rsidP="00C91885">
            <w:pPr>
              <w:rPr>
                <w:rFonts w:ascii="Arial" w:eastAsia="Times" w:hAnsi="Arial"/>
                <w:b/>
                <w:noProof/>
                <w:sz w:val="22"/>
                <w:szCs w:val="22"/>
                <w:lang w:eastAsia="en-GB"/>
              </w:rPr>
            </w:pPr>
          </w:p>
          <w:p w:rsidR="002E7308" w:rsidRPr="0005446F" w:rsidRDefault="002E7308" w:rsidP="00C91885">
            <w:pPr>
              <w:rPr>
                <w:rFonts w:ascii="Arial" w:eastAsia="Times" w:hAnsi="Arial"/>
                <w:b/>
                <w:noProof/>
                <w:sz w:val="22"/>
                <w:szCs w:val="22"/>
                <w:lang w:eastAsia="en-GB"/>
              </w:rPr>
            </w:pPr>
          </w:p>
          <w:p w:rsidR="002E7308" w:rsidRPr="0005446F" w:rsidRDefault="002E7308" w:rsidP="00C91885">
            <w:pPr>
              <w:rPr>
                <w:rFonts w:ascii="Arial" w:eastAsia="Times" w:hAnsi="Arial"/>
                <w:b/>
                <w:sz w:val="22"/>
                <w:szCs w:val="22"/>
              </w:rPr>
            </w:pPr>
          </w:p>
        </w:tc>
      </w:tr>
    </w:tbl>
    <w:p w:rsidR="00C91885" w:rsidRPr="0005446F" w:rsidRDefault="00C91885" w:rsidP="00C91885">
      <w:pPr>
        <w:rPr>
          <w:rFonts w:ascii="Arial" w:eastAsia="Times" w:hAnsi="Arial"/>
          <w:b/>
          <w:sz w:val="22"/>
          <w:szCs w:val="22"/>
        </w:rPr>
      </w:pPr>
    </w:p>
    <w:p w:rsidR="00C91885" w:rsidRPr="0005446F" w:rsidRDefault="00C91885" w:rsidP="00C91885">
      <w:pPr>
        <w:rPr>
          <w:rFonts w:ascii="Arial" w:eastAsia="Times" w:hAnsi="Arial"/>
          <w:b/>
          <w:sz w:val="22"/>
          <w:szCs w:val="22"/>
        </w:rPr>
      </w:pPr>
    </w:p>
    <w:p w:rsidR="002E7308" w:rsidRPr="0005446F" w:rsidRDefault="002E7308" w:rsidP="00C91885">
      <w:pPr>
        <w:rPr>
          <w:rFonts w:ascii="Arial" w:eastAsia="Times" w:hAnsi="Arial"/>
          <w:b/>
          <w:sz w:val="22"/>
          <w:szCs w:val="22"/>
        </w:rPr>
      </w:pPr>
    </w:p>
    <w:p w:rsidR="0005446F" w:rsidRPr="0005446F" w:rsidRDefault="0005446F" w:rsidP="00957886">
      <w:pPr>
        <w:jc w:val="right"/>
        <w:rPr>
          <w:rFonts w:ascii="Arial" w:hAnsi="Arial" w:cs="Arial"/>
          <w:b/>
          <w:color w:val="0070C0"/>
          <w:sz w:val="22"/>
          <w:szCs w:val="22"/>
          <w:lang w:val="en-US" w:eastAsia="ja-JP"/>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6095"/>
        <w:gridCol w:w="2127"/>
      </w:tblGrid>
      <w:tr w:rsidR="00561D76" w:rsidTr="00561D76">
        <w:tc>
          <w:tcPr>
            <w:tcW w:w="1384" w:type="dxa"/>
          </w:tcPr>
          <w:p w:rsidR="00561D76" w:rsidRPr="00561D76" w:rsidRDefault="00561D76" w:rsidP="0005446F">
            <w:pPr>
              <w:jc w:val="center"/>
              <w:rPr>
                <w:rFonts w:ascii="Arial" w:hAnsi="Arial" w:cs="Arial"/>
                <w:b/>
                <w:sz w:val="22"/>
                <w:szCs w:val="22"/>
                <w:lang w:val="en-US" w:eastAsia="ja-JP"/>
              </w:rPr>
            </w:pPr>
            <w:r w:rsidRPr="00561D76">
              <w:rPr>
                <w:rFonts w:ascii="Arial" w:hAnsi="Arial" w:cs="Arial"/>
                <w:b/>
                <w:sz w:val="22"/>
                <w:szCs w:val="22"/>
                <w:lang w:val="en-US" w:eastAsia="ja-JP"/>
              </w:rPr>
              <w:t>Section</w:t>
            </w:r>
          </w:p>
        </w:tc>
        <w:tc>
          <w:tcPr>
            <w:tcW w:w="6095" w:type="dxa"/>
          </w:tcPr>
          <w:p w:rsidR="00561D76" w:rsidRPr="00561D76" w:rsidRDefault="00561D76" w:rsidP="00561D76">
            <w:pPr>
              <w:jc w:val="center"/>
              <w:rPr>
                <w:rFonts w:ascii="Arial" w:eastAsia="Times" w:hAnsi="Arial" w:cs="Arial"/>
                <w:b/>
                <w:sz w:val="22"/>
                <w:szCs w:val="22"/>
                <w:lang w:val="en-US" w:eastAsia="ja-JP"/>
              </w:rPr>
            </w:pPr>
            <w:r w:rsidRPr="00561D76">
              <w:rPr>
                <w:rFonts w:ascii="Arial" w:eastAsia="Times" w:hAnsi="Arial" w:cs="Arial"/>
                <w:b/>
                <w:sz w:val="22"/>
                <w:szCs w:val="22"/>
                <w:lang w:val="en-US" w:eastAsia="ja-JP"/>
              </w:rPr>
              <w:t>Contents</w:t>
            </w:r>
          </w:p>
          <w:p w:rsidR="00561D76" w:rsidRPr="00561D76" w:rsidRDefault="00561D76" w:rsidP="0005446F">
            <w:pPr>
              <w:rPr>
                <w:rFonts w:ascii="Arial" w:eastAsia="Times" w:hAnsi="Arial" w:cs="Arial"/>
                <w:b/>
                <w:sz w:val="22"/>
                <w:szCs w:val="22"/>
                <w:lang w:val="en-US" w:eastAsia="ja-JP"/>
              </w:rPr>
            </w:pPr>
          </w:p>
          <w:p w:rsidR="00561D76" w:rsidRPr="00561D76" w:rsidRDefault="00561D76" w:rsidP="0005446F">
            <w:pPr>
              <w:rPr>
                <w:rFonts w:ascii="Arial" w:eastAsia="Times" w:hAnsi="Arial" w:cs="Arial"/>
                <w:b/>
                <w:sz w:val="22"/>
                <w:szCs w:val="22"/>
                <w:lang w:val="en-US" w:eastAsia="ja-JP"/>
              </w:rPr>
            </w:pPr>
          </w:p>
          <w:p w:rsidR="00561D76" w:rsidRPr="00561D76" w:rsidRDefault="00561D76" w:rsidP="0005446F">
            <w:pPr>
              <w:rPr>
                <w:rFonts w:ascii="Arial" w:eastAsia="Times" w:hAnsi="Arial" w:cs="Arial"/>
                <w:b/>
                <w:sz w:val="22"/>
                <w:szCs w:val="22"/>
                <w:lang w:val="en-US" w:eastAsia="ja-JP"/>
              </w:rPr>
            </w:pPr>
          </w:p>
        </w:tc>
        <w:tc>
          <w:tcPr>
            <w:tcW w:w="2127" w:type="dxa"/>
          </w:tcPr>
          <w:p w:rsidR="00561D76" w:rsidRPr="00561D76" w:rsidRDefault="00561D76" w:rsidP="00561D76">
            <w:pPr>
              <w:jc w:val="center"/>
              <w:rPr>
                <w:rFonts w:ascii="Arial" w:hAnsi="Arial" w:cs="Arial"/>
                <w:b/>
                <w:sz w:val="22"/>
                <w:szCs w:val="22"/>
                <w:lang w:val="en-US" w:eastAsia="ja-JP"/>
              </w:rPr>
            </w:pPr>
            <w:r w:rsidRPr="00561D76">
              <w:rPr>
                <w:rFonts w:ascii="Arial" w:hAnsi="Arial" w:cs="Arial"/>
                <w:b/>
                <w:sz w:val="22"/>
                <w:szCs w:val="22"/>
                <w:lang w:val="en-US" w:eastAsia="ja-JP"/>
              </w:rPr>
              <w:t>Page No</w:t>
            </w:r>
          </w:p>
        </w:tc>
      </w:tr>
      <w:tr w:rsidR="0005446F" w:rsidTr="00561D76">
        <w:tc>
          <w:tcPr>
            <w:tcW w:w="1384" w:type="dxa"/>
          </w:tcPr>
          <w:p w:rsidR="0005446F" w:rsidRDefault="0005446F" w:rsidP="0005446F">
            <w:pPr>
              <w:jc w:val="center"/>
              <w:rPr>
                <w:rFonts w:ascii="Arial" w:hAnsi="Arial" w:cs="Arial"/>
                <w:sz w:val="22"/>
                <w:szCs w:val="22"/>
                <w:lang w:val="en-US" w:eastAsia="ja-JP"/>
              </w:rPr>
            </w:pPr>
            <w:r>
              <w:rPr>
                <w:rFonts w:ascii="Arial" w:hAnsi="Arial" w:cs="Arial"/>
                <w:sz w:val="22"/>
                <w:szCs w:val="22"/>
                <w:lang w:val="en-US" w:eastAsia="ja-JP"/>
              </w:rPr>
              <w:t>1</w:t>
            </w:r>
          </w:p>
          <w:p w:rsidR="0005446F" w:rsidRDefault="0005446F" w:rsidP="0005446F">
            <w:pPr>
              <w:jc w:val="center"/>
              <w:rPr>
                <w:rFonts w:ascii="Arial" w:hAnsi="Arial" w:cs="Arial"/>
                <w:sz w:val="22"/>
                <w:szCs w:val="22"/>
                <w:lang w:val="en-US" w:eastAsia="ja-JP"/>
              </w:rPr>
            </w:pPr>
          </w:p>
        </w:tc>
        <w:tc>
          <w:tcPr>
            <w:tcW w:w="6095" w:type="dxa"/>
          </w:tcPr>
          <w:p w:rsidR="0005446F" w:rsidRPr="0005446F" w:rsidRDefault="0005446F" w:rsidP="0005446F">
            <w:pPr>
              <w:rPr>
                <w:rFonts w:ascii="Arial" w:eastAsia="Times" w:hAnsi="Arial" w:cs="Arial"/>
                <w:sz w:val="22"/>
                <w:szCs w:val="22"/>
                <w:lang w:val="en-US" w:eastAsia="ja-JP"/>
              </w:rPr>
            </w:pPr>
            <w:r w:rsidRPr="0005446F">
              <w:rPr>
                <w:rFonts w:ascii="Arial" w:eastAsia="Times" w:hAnsi="Arial" w:cs="Arial"/>
                <w:sz w:val="22"/>
                <w:szCs w:val="22"/>
                <w:lang w:val="en-US" w:eastAsia="ja-JP"/>
              </w:rPr>
              <w:t>Objectives of the strategy</w:t>
            </w:r>
          </w:p>
          <w:p w:rsidR="0005446F" w:rsidRPr="0005446F" w:rsidRDefault="0005446F" w:rsidP="0005446F">
            <w:pPr>
              <w:ind w:left="360"/>
              <w:rPr>
                <w:rFonts w:ascii="Arial" w:hAnsi="Arial" w:cs="Arial"/>
                <w:sz w:val="22"/>
                <w:szCs w:val="22"/>
                <w:lang w:val="en-US" w:eastAsia="ja-JP"/>
              </w:rPr>
            </w:pPr>
          </w:p>
        </w:tc>
        <w:tc>
          <w:tcPr>
            <w:tcW w:w="2127" w:type="dxa"/>
          </w:tcPr>
          <w:p w:rsidR="0005446F" w:rsidRDefault="008A7D01" w:rsidP="008A7D01">
            <w:pPr>
              <w:jc w:val="center"/>
              <w:rPr>
                <w:rFonts w:ascii="Arial" w:hAnsi="Arial" w:cs="Arial"/>
                <w:sz w:val="22"/>
                <w:szCs w:val="22"/>
                <w:lang w:val="en-US" w:eastAsia="ja-JP"/>
              </w:rPr>
            </w:pPr>
            <w:r>
              <w:rPr>
                <w:rFonts w:ascii="Arial" w:hAnsi="Arial" w:cs="Arial"/>
                <w:sz w:val="22"/>
                <w:szCs w:val="22"/>
                <w:lang w:val="en-US" w:eastAsia="ja-JP"/>
              </w:rPr>
              <w:t>3</w:t>
            </w:r>
          </w:p>
        </w:tc>
      </w:tr>
      <w:tr w:rsidR="0005446F" w:rsidTr="00561D76">
        <w:tc>
          <w:tcPr>
            <w:tcW w:w="1384" w:type="dxa"/>
          </w:tcPr>
          <w:p w:rsidR="0005446F" w:rsidRDefault="0005446F" w:rsidP="0005446F">
            <w:pPr>
              <w:jc w:val="center"/>
              <w:rPr>
                <w:rFonts w:ascii="Arial" w:hAnsi="Arial" w:cs="Arial"/>
                <w:sz w:val="22"/>
                <w:szCs w:val="22"/>
                <w:lang w:val="en-US" w:eastAsia="ja-JP"/>
              </w:rPr>
            </w:pPr>
            <w:r>
              <w:rPr>
                <w:rFonts w:ascii="Arial" w:hAnsi="Arial" w:cs="Arial"/>
                <w:sz w:val="22"/>
                <w:szCs w:val="22"/>
                <w:lang w:val="en-US" w:eastAsia="ja-JP"/>
              </w:rPr>
              <w:t>2</w:t>
            </w:r>
          </w:p>
          <w:p w:rsidR="0005446F" w:rsidRDefault="0005446F" w:rsidP="0005446F">
            <w:pPr>
              <w:jc w:val="center"/>
              <w:rPr>
                <w:rFonts w:ascii="Arial" w:hAnsi="Arial" w:cs="Arial"/>
                <w:sz w:val="22"/>
                <w:szCs w:val="22"/>
                <w:lang w:val="en-US" w:eastAsia="ja-JP"/>
              </w:rPr>
            </w:pPr>
          </w:p>
        </w:tc>
        <w:tc>
          <w:tcPr>
            <w:tcW w:w="6095" w:type="dxa"/>
          </w:tcPr>
          <w:p w:rsidR="0005446F" w:rsidRDefault="0005446F" w:rsidP="002E7308">
            <w:pPr>
              <w:rPr>
                <w:rFonts w:ascii="Arial" w:hAnsi="Arial" w:cs="Arial"/>
                <w:sz w:val="22"/>
                <w:szCs w:val="22"/>
                <w:lang w:val="en-US" w:eastAsia="ja-JP"/>
              </w:rPr>
            </w:pPr>
            <w:r>
              <w:rPr>
                <w:rFonts w:ascii="Arial" w:hAnsi="Arial" w:cs="Arial"/>
                <w:sz w:val="22"/>
                <w:szCs w:val="22"/>
                <w:lang w:val="en-US" w:eastAsia="ja-JP"/>
              </w:rPr>
              <w:t>Context</w:t>
            </w:r>
          </w:p>
        </w:tc>
        <w:tc>
          <w:tcPr>
            <w:tcW w:w="2127" w:type="dxa"/>
          </w:tcPr>
          <w:p w:rsidR="0005446F" w:rsidRDefault="008A7D01" w:rsidP="008A7D01">
            <w:pPr>
              <w:jc w:val="center"/>
              <w:rPr>
                <w:rFonts w:ascii="Arial" w:hAnsi="Arial" w:cs="Arial"/>
                <w:sz w:val="22"/>
                <w:szCs w:val="22"/>
                <w:lang w:val="en-US" w:eastAsia="ja-JP"/>
              </w:rPr>
            </w:pPr>
            <w:r>
              <w:rPr>
                <w:rFonts w:ascii="Arial" w:hAnsi="Arial" w:cs="Arial"/>
                <w:sz w:val="22"/>
                <w:szCs w:val="22"/>
                <w:lang w:val="en-US" w:eastAsia="ja-JP"/>
              </w:rPr>
              <w:t>3</w:t>
            </w:r>
          </w:p>
        </w:tc>
      </w:tr>
      <w:tr w:rsidR="0005446F" w:rsidTr="00561D76">
        <w:tc>
          <w:tcPr>
            <w:tcW w:w="1384" w:type="dxa"/>
          </w:tcPr>
          <w:p w:rsidR="0005446F" w:rsidRDefault="0005446F" w:rsidP="0005446F">
            <w:pPr>
              <w:jc w:val="center"/>
              <w:rPr>
                <w:rFonts w:ascii="Arial" w:hAnsi="Arial" w:cs="Arial"/>
                <w:sz w:val="22"/>
                <w:szCs w:val="22"/>
                <w:lang w:val="en-US" w:eastAsia="ja-JP"/>
              </w:rPr>
            </w:pPr>
            <w:r>
              <w:rPr>
                <w:rFonts w:ascii="Arial" w:hAnsi="Arial" w:cs="Arial"/>
                <w:sz w:val="22"/>
                <w:szCs w:val="22"/>
                <w:lang w:val="en-US" w:eastAsia="ja-JP"/>
              </w:rPr>
              <w:t>3</w:t>
            </w:r>
          </w:p>
          <w:p w:rsidR="0005446F" w:rsidRDefault="0005446F" w:rsidP="0005446F">
            <w:pPr>
              <w:jc w:val="center"/>
              <w:rPr>
                <w:rFonts w:ascii="Arial" w:hAnsi="Arial" w:cs="Arial"/>
                <w:sz w:val="22"/>
                <w:szCs w:val="22"/>
                <w:lang w:val="en-US" w:eastAsia="ja-JP"/>
              </w:rPr>
            </w:pPr>
          </w:p>
        </w:tc>
        <w:tc>
          <w:tcPr>
            <w:tcW w:w="6095" w:type="dxa"/>
          </w:tcPr>
          <w:p w:rsidR="0005446F" w:rsidRDefault="0005446F" w:rsidP="002E7308">
            <w:pPr>
              <w:rPr>
                <w:rFonts w:ascii="Arial" w:hAnsi="Arial" w:cs="Arial"/>
                <w:sz w:val="22"/>
                <w:szCs w:val="22"/>
                <w:lang w:val="en-US" w:eastAsia="ja-JP"/>
              </w:rPr>
            </w:pPr>
            <w:r>
              <w:rPr>
                <w:rFonts w:ascii="Arial" w:hAnsi="Arial" w:cs="Arial"/>
                <w:sz w:val="22"/>
                <w:szCs w:val="22"/>
                <w:lang w:val="en-US" w:eastAsia="ja-JP"/>
              </w:rPr>
              <w:t>Communication Objectives</w:t>
            </w:r>
          </w:p>
        </w:tc>
        <w:tc>
          <w:tcPr>
            <w:tcW w:w="2127" w:type="dxa"/>
          </w:tcPr>
          <w:p w:rsidR="0005446F" w:rsidRDefault="008A7D01" w:rsidP="008A7D01">
            <w:pPr>
              <w:jc w:val="center"/>
              <w:rPr>
                <w:rFonts w:ascii="Arial" w:hAnsi="Arial" w:cs="Arial"/>
                <w:sz w:val="22"/>
                <w:szCs w:val="22"/>
                <w:lang w:val="en-US" w:eastAsia="ja-JP"/>
              </w:rPr>
            </w:pPr>
            <w:r>
              <w:rPr>
                <w:rFonts w:ascii="Arial" w:hAnsi="Arial" w:cs="Arial"/>
                <w:sz w:val="22"/>
                <w:szCs w:val="22"/>
                <w:lang w:val="en-US" w:eastAsia="ja-JP"/>
              </w:rPr>
              <w:t>4</w:t>
            </w:r>
          </w:p>
        </w:tc>
      </w:tr>
      <w:tr w:rsidR="0005446F" w:rsidTr="00561D76">
        <w:tc>
          <w:tcPr>
            <w:tcW w:w="1384" w:type="dxa"/>
          </w:tcPr>
          <w:p w:rsidR="0005446F" w:rsidRDefault="0005446F" w:rsidP="0005446F">
            <w:pPr>
              <w:jc w:val="center"/>
              <w:rPr>
                <w:rFonts w:ascii="Arial" w:hAnsi="Arial" w:cs="Arial"/>
                <w:sz w:val="22"/>
                <w:szCs w:val="22"/>
                <w:lang w:val="en-US" w:eastAsia="ja-JP"/>
              </w:rPr>
            </w:pPr>
            <w:r>
              <w:rPr>
                <w:rFonts w:ascii="Arial" w:hAnsi="Arial" w:cs="Arial"/>
                <w:sz w:val="22"/>
                <w:szCs w:val="22"/>
                <w:lang w:val="en-US" w:eastAsia="ja-JP"/>
              </w:rPr>
              <w:t>4</w:t>
            </w:r>
          </w:p>
          <w:p w:rsidR="0005446F" w:rsidRDefault="0005446F" w:rsidP="0005446F">
            <w:pPr>
              <w:jc w:val="center"/>
              <w:rPr>
                <w:rFonts w:ascii="Arial" w:hAnsi="Arial" w:cs="Arial"/>
                <w:sz w:val="22"/>
                <w:szCs w:val="22"/>
                <w:lang w:val="en-US" w:eastAsia="ja-JP"/>
              </w:rPr>
            </w:pPr>
          </w:p>
        </w:tc>
        <w:tc>
          <w:tcPr>
            <w:tcW w:w="6095" w:type="dxa"/>
          </w:tcPr>
          <w:p w:rsidR="0005446F" w:rsidRDefault="0005446F" w:rsidP="002E7308">
            <w:pPr>
              <w:rPr>
                <w:rFonts w:ascii="Arial" w:hAnsi="Arial" w:cs="Arial"/>
                <w:sz w:val="22"/>
                <w:szCs w:val="22"/>
                <w:lang w:val="en-US" w:eastAsia="ja-JP"/>
              </w:rPr>
            </w:pPr>
            <w:r>
              <w:rPr>
                <w:rFonts w:ascii="Arial" w:hAnsi="Arial" w:cs="Arial"/>
                <w:sz w:val="22"/>
                <w:szCs w:val="22"/>
                <w:lang w:val="en-US" w:eastAsia="ja-JP"/>
              </w:rPr>
              <w:t>Audiences</w:t>
            </w:r>
          </w:p>
        </w:tc>
        <w:tc>
          <w:tcPr>
            <w:tcW w:w="2127" w:type="dxa"/>
          </w:tcPr>
          <w:p w:rsidR="0005446F" w:rsidRDefault="00846336" w:rsidP="008A7D01">
            <w:pPr>
              <w:jc w:val="center"/>
              <w:rPr>
                <w:rFonts w:ascii="Arial" w:hAnsi="Arial" w:cs="Arial"/>
                <w:sz w:val="22"/>
                <w:szCs w:val="22"/>
                <w:lang w:val="en-US" w:eastAsia="ja-JP"/>
              </w:rPr>
            </w:pPr>
            <w:r>
              <w:rPr>
                <w:rFonts w:ascii="Arial" w:hAnsi="Arial" w:cs="Arial"/>
                <w:sz w:val="22"/>
                <w:szCs w:val="22"/>
                <w:lang w:val="en-US" w:eastAsia="ja-JP"/>
              </w:rPr>
              <w:t>5</w:t>
            </w:r>
          </w:p>
        </w:tc>
      </w:tr>
      <w:tr w:rsidR="0005446F" w:rsidTr="00561D76">
        <w:tc>
          <w:tcPr>
            <w:tcW w:w="1384" w:type="dxa"/>
          </w:tcPr>
          <w:p w:rsidR="0005446F" w:rsidRDefault="0005446F" w:rsidP="0005446F">
            <w:pPr>
              <w:jc w:val="center"/>
              <w:rPr>
                <w:rFonts w:ascii="Arial" w:hAnsi="Arial" w:cs="Arial"/>
                <w:sz w:val="22"/>
                <w:szCs w:val="22"/>
                <w:lang w:val="en-US" w:eastAsia="ja-JP"/>
              </w:rPr>
            </w:pPr>
            <w:r>
              <w:rPr>
                <w:rFonts w:ascii="Arial" w:hAnsi="Arial" w:cs="Arial"/>
                <w:sz w:val="22"/>
                <w:szCs w:val="22"/>
                <w:lang w:val="en-US" w:eastAsia="ja-JP"/>
              </w:rPr>
              <w:t>5</w:t>
            </w:r>
          </w:p>
        </w:tc>
        <w:tc>
          <w:tcPr>
            <w:tcW w:w="6095" w:type="dxa"/>
          </w:tcPr>
          <w:p w:rsidR="0005446F" w:rsidRDefault="0005446F" w:rsidP="002E7308">
            <w:pPr>
              <w:rPr>
                <w:rFonts w:ascii="Arial" w:hAnsi="Arial" w:cs="Arial"/>
                <w:sz w:val="22"/>
                <w:szCs w:val="22"/>
                <w:lang w:val="en-US" w:eastAsia="ja-JP"/>
              </w:rPr>
            </w:pPr>
            <w:r>
              <w:rPr>
                <w:rFonts w:ascii="Arial" w:hAnsi="Arial" w:cs="Arial"/>
                <w:sz w:val="22"/>
                <w:szCs w:val="22"/>
                <w:lang w:val="en-US" w:eastAsia="ja-JP"/>
              </w:rPr>
              <w:t>Key Messages</w:t>
            </w:r>
            <w:r w:rsidR="00680310">
              <w:rPr>
                <w:rFonts w:ascii="Arial" w:hAnsi="Arial" w:cs="Arial"/>
                <w:sz w:val="22"/>
                <w:szCs w:val="22"/>
                <w:lang w:val="en-US" w:eastAsia="ja-JP"/>
              </w:rPr>
              <w:t xml:space="preserve"> and Themes</w:t>
            </w:r>
          </w:p>
        </w:tc>
        <w:tc>
          <w:tcPr>
            <w:tcW w:w="2127" w:type="dxa"/>
          </w:tcPr>
          <w:p w:rsidR="0005446F" w:rsidRDefault="008A7D01" w:rsidP="008A7D01">
            <w:pPr>
              <w:jc w:val="center"/>
              <w:rPr>
                <w:rFonts w:ascii="Arial" w:hAnsi="Arial" w:cs="Arial"/>
                <w:sz w:val="22"/>
                <w:szCs w:val="22"/>
                <w:lang w:val="en-US" w:eastAsia="ja-JP"/>
              </w:rPr>
            </w:pPr>
            <w:r>
              <w:rPr>
                <w:rFonts w:ascii="Arial" w:hAnsi="Arial" w:cs="Arial"/>
                <w:sz w:val="22"/>
                <w:szCs w:val="22"/>
                <w:lang w:val="en-US" w:eastAsia="ja-JP"/>
              </w:rPr>
              <w:t>5</w:t>
            </w:r>
          </w:p>
          <w:p w:rsidR="0005446F" w:rsidRDefault="0005446F" w:rsidP="008A7D01">
            <w:pPr>
              <w:jc w:val="center"/>
              <w:rPr>
                <w:rFonts w:ascii="Arial" w:hAnsi="Arial" w:cs="Arial"/>
                <w:sz w:val="22"/>
                <w:szCs w:val="22"/>
                <w:lang w:val="en-US" w:eastAsia="ja-JP"/>
              </w:rPr>
            </w:pPr>
          </w:p>
        </w:tc>
      </w:tr>
      <w:tr w:rsidR="0005446F" w:rsidTr="00561D76">
        <w:tc>
          <w:tcPr>
            <w:tcW w:w="1384" w:type="dxa"/>
          </w:tcPr>
          <w:p w:rsidR="0005446F" w:rsidRDefault="0005446F" w:rsidP="0005446F">
            <w:pPr>
              <w:jc w:val="center"/>
              <w:rPr>
                <w:rFonts w:ascii="Arial" w:hAnsi="Arial" w:cs="Arial"/>
                <w:sz w:val="22"/>
                <w:szCs w:val="22"/>
                <w:lang w:val="en-US" w:eastAsia="ja-JP"/>
              </w:rPr>
            </w:pPr>
            <w:r>
              <w:rPr>
                <w:rFonts w:ascii="Arial" w:hAnsi="Arial" w:cs="Arial"/>
                <w:sz w:val="22"/>
                <w:szCs w:val="22"/>
                <w:lang w:val="en-US" w:eastAsia="ja-JP"/>
              </w:rPr>
              <w:t>6</w:t>
            </w:r>
          </w:p>
          <w:p w:rsidR="0005446F" w:rsidRDefault="0005446F" w:rsidP="0005446F">
            <w:pPr>
              <w:jc w:val="center"/>
              <w:rPr>
                <w:rFonts w:ascii="Arial" w:hAnsi="Arial" w:cs="Arial"/>
                <w:sz w:val="22"/>
                <w:szCs w:val="22"/>
                <w:lang w:val="en-US" w:eastAsia="ja-JP"/>
              </w:rPr>
            </w:pPr>
          </w:p>
        </w:tc>
        <w:tc>
          <w:tcPr>
            <w:tcW w:w="6095" w:type="dxa"/>
          </w:tcPr>
          <w:p w:rsidR="0005446F" w:rsidRDefault="0005446F" w:rsidP="002E7308">
            <w:pPr>
              <w:rPr>
                <w:rFonts w:ascii="Arial" w:hAnsi="Arial" w:cs="Arial"/>
                <w:sz w:val="22"/>
                <w:szCs w:val="22"/>
                <w:lang w:val="en-US" w:eastAsia="ja-JP"/>
              </w:rPr>
            </w:pPr>
            <w:r>
              <w:rPr>
                <w:rFonts w:ascii="Arial" w:hAnsi="Arial" w:cs="Arial"/>
                <w:sz w:val="22"/>
                <w:szCs w:val="22"/>
                <w:lang w:val="en-US" w:eastAsia="ja-JP"/>
              </w:rPr>
              <w:t>Methods of Communication</w:t>
            </w:r>
          </w:p>
        </w:tc>
        <w:tc>
          <w:tcPr>
            <w:tcW w:w="2127" w:type="dxa"/>
          </w:tcPr>
          <w:p w:rsidR="0005446F" w:rsidRDefault="008A7D01" w:rsidP="008A7D01">
            <w:pPr>
              <w:jc w:val="center"/>
              <w:rPr>
                <w:rFonts w:ascii="Arial" w:hAnsi="Arial" w:cs="Arial"/>
                <w:sz w:val="22"/>
                <w:szCs w:val="22"/>
                <w:lang w:val="en-US" w:eastAsia="ja-JP"/>
              </w:rPr>
            </w:pPr>
            <w:r>
              <w:rPr>
                <w:rFonts w:ascii="Arial" w:hAnsi="Arial" w:cs="Arial"/>
                <w:sz w:val="22"/>
                <w:szCs w:val="22"/>
                <w:lang w:val="en-US" w:eastAsia="ja-JP"/>
              </w:rPr>
              <w:t>6</w:t>
            </w:r>
          </w:p>
        </w:tc>
      </w:tr>
      <w:tr w:rsidR="0005446F" w:rsidTr="00561D76">
        <w:tc>
          <w:tcPr>
            <w:tcW w:w="1384" w:type="dxa"/>
          </w:tcPr>
          <w:p w:rsidR="0005446F" w:rsidRDefault="008A7D01" w:rsidP="0005446F">
            <w:pPr>
              <w:jc w:val="center"/>
              <w:rPr>
                <w:rFonts w:ascii="Arial" w:hAnsi="Arial" w:cs="Arial"/>
                <w:sz w:val="22"/>
                <w:szCs w:val="22"/>
                <w:lang w:val="en-US" w:eastAsia="ja-JP"/>
              </w:rPr>
            </w:pPr>
            <w:r>
              <w:rPr>
                <w:rFonts w:ascii="Arial" w:hAnsi="Arial" w:cs="Arial"/>
                <w:sz w:val="22"/>
                <w:szCs w:val="22"/>
                <w:lang w:val="en-US" w:eastAsia="ja-JP"/>
              </w:rPr>
              <w:t>7</w:t>
            </w:r>
          </w:p>
          <w:p w:rsidR="0005446F" w:rsidRDefault="0005446F" w:rsidP="0005446F">
            <w:pPr>
              <w:jc w:val="center"/>
              <w:rPr>
                <w:rFonts w:ascii="Arial" w:hAnsi="Arial" w:cs="Arial"/>
                <w:sz w:val="22"/>
                <w:szCs w:val="22"/>
                <w:lang w:val="en-US" w:eastAsia="ja-JP"/>
              </w:rPr>
            </w:pPr>
          </w:p>
        </w:tc>
        <w:tc>
          <w:tcPr>
            <w:tcW w:w="6095" w:type="dxa"/>
          </w:tcPr>
          <w:p w:rsidR="0005446F" w:rsidRDefault="008A7D01" w:rsidP="008A7D01">
            <w:pPr>
              <w:rPr>
                <w:rFonts w:ascii="Arial" w:hAnsi="Arial" w:cs="Arial"/>
                <w:sz w:val="22"/>
                <w:szCs w:val="22"/>
                <w:lang w:val="en-US" w:eastAsia="ja-JP"/>
              </w:rPr>
            </w:pPr>
            <w:r>
              <w:rPr>
                <w:rFonts w:ascii="Arial" w:hAnsi="Arial" w:cs="Arial"/>
                <w:sz w:val="22"/>
                <w:szCs w:val="22"/>
                <w:lang w:val="en-US" w:eastAsia="ja-JP"/>
              </w:rPr>
              <w:t xml:space="preserve">Year </w:t>
            </w:r>
            <w:r w:rsidR="00204DFC">
              <w:rPr>
                <w:rFonts w:ascii="Arial" w:hAnsi="Arial" w:cs="Arial"/>
                <w:sz w:val="22"/>
                <w:szCs w:val="22"/>
                <w:lang w:val="en-US" w:eastAsia="ja-JP"/>
              </w:rPr>
              <w:t>Two</w:t>
            </w:r>
            <w:r>
              <w:rPr>
                <w:rFonts w:ascii="Arial" w:hAnsi="Arial" w:cs="Arial"/>
                <w:sz w:val="22"/>
                <w:szCs w:val="22"/>
                <w:lang w:val="en-US" w:eastAsia="ja-JP"/>
              </w:rPr>
              <w:t xml:space="preserve"> Communication Action Plan</w:t>
            </w:r>
            <w:r w:rsidR="0005446F">
              <w:rPr>
                <w:rFonts w:ascii="Arial" w:hAnsi="Arial" w:cs="Arial"/>
                <w:sz w:val="22"/>
                <w:szCs w:val="22"/>
                <w:lang w:val="en-US" w:eastAsia="ja-JP"/>
              </w:rPr>
              <w:t xml:space="preserve"> 201</w:t>
            </w:r>
            <w:r w:rsidR="00204DFC">
              <w:rPr>
                <w:rFonts w:ascii="Arial" w:hAnsi="Arial" w:cs="Arial"/>
                <w:sz w:val="22"/>
                <w:szCs w:val="22"/>
                <w:lang w:val="en-US" w:eastAsia="ja-JP"/>
              </w:rPr>
              <w:t>6-17</w:t>
            </w:r>
            <w:r w:rsidR="00A75CED">
              <w:rPr>
                <w:rFonts w:ascii="Arial" w:hAnsi="Arial" w:cs="Arial"/>
                <w:sz w:val="22"/>
                <w:szCs w:val="22"/>
                <w:lang w:val="en-US" w:eastAsia="ja-JP"/>
              </w:rPr>
              <w:t xml:space="preserve"> / 2017-18</w:t>
            </w:r>
          </w:p>
          <w:p w:rsidR="00BD5359" w:rsidRPr="00675C28" w:rsidRDefault="00BD5359" w:rsidP="00675C28">
            <w:pPr>
              <w:ind w:left="360"/>
              <w:rPr>
                <w:rFonts w:ascii="Arial" w:hAnsi="Arial" w:cs="Arial"/>
                <w:sz w:val="22"/>
                <w:szCs w:val="22"/>
                <w:lang w:val="en-US" w:eastAsia="ja-JP"/>
              </w:rPr>
            </w:pPr>
          </w:p>
        </w:tc>
        <w:tc>
          <w:tcPr>
            <w:tcW w:w="2127" w:type="dxa"/>
          </w:tcPr>
          <w:p w:rsidR="0005446F" w:rsidRDefault="00846336" w:rsidP="008A7D01">
            <w:pPr>
              <w:jc w:val="center"/>
              <w:rPr>
                <w:rFonts w:ascii="Arial" w:hAnsi="Arial" w:cs="Arial"/>
                <w:sz w:val="22"/>
                <w:szCs w:val="22"/>
                <w:lang w:val="en-US" w:eastAsia="ja-JP"/>
              </w:rPr>
            </w:pPr>
            <w:r>
              <w:rPr>
                <w:rFonts w:ascii="Arial" w:hAnsi="Arial" w:cs="Arial"/>
                <w:sz w:val="22"/>
                <w:szCs w:val="22"/>
                <w:lang w:val="en-US" w:eastAsia="ja-JP"/>
              </w:rPr>
              <w:t>8</w:t>
            </w:r>
          </w:p>
        </w:tc>
      </w:tr>
    </w:tbl>
    <w:p w:rsidR="002E7308" w:rsidRPr="0005446F" w:rsidRDefault="002E7308" w:rsidP="002E7308">
      <w:pPr>
        <w:rPr>
          <w:rFonts w:ascii="Arial" w:hAnsi="Arial" w:cs="Arial"/>
          <w:sz w:val="22"/>
          <w:szCs w:val="22"/>
          <w:lang w:val="en-US" w:eastAsia="ja-JP"/>
        </w:rPr>
      </w:pPr>
    </w:p>
    <w:p w:rsidR="00957886" w:rsidRPr="0005446F" w:rsidRDefault="00957886" w:rsidP="002E7308">
      <w:pPr>
        <w:rPr>
          <w:rFonts w:ascii="Arial" w:hAnsi="Arial" w:cs="Arial"/>
          <w:sz w:val="22"/>
          <w:szCs w:val="22"/>
          <w:lang w:val="en-US" w:eastAsia="ja-JP"/>
        </w:rPr>
      </w:pPr>
    </w:p>
    <w:p w:rsidR="002E7308" w:rsidRPr="0005446F" w:rsidRDefault="002E7308" w:rsidP="002E7308">
      <w:pPr>
        <w:rPr>
          <w:rFonts w:ascii="Arial" w:eastAsia="Times" w:hAnsi="Arial" w:cs="Arial"/>
          <w:sz w:val="22"/>
          <w:szCs w:val="22"/>
          <w:lang w:val="en-US" w:eastAsia="ja-JP"/>
        </w:rPr>
      </w:pPr>
    </w:p>
    <w:p w:rsidR="0019198D" w:rsidRPr="0005446F" w:rsidRDefault="0019198D" w:rsidP="0019198D">
      <w:pPr>
        <w:ind w:left="360"/>
        <w:rPr>
          <w:rFonts w:ascii="Arial" w:eastAsia="Times" w:hAnsi="Arial" w:cs="Arial"/>
          <w:sz w:val="22"/>
          <w:szCs w:val="22"/>
          <w:lang w:val="en-US" w:eastAsia="ja-JP"/>
        </w:rPr>
      </w:pPr>
    </w:p>
    <w:p w:rsidR="002E7308" w:rsidRPr="0005446F" w:rsidRDefault="002E7308" w:rsidP="002E7308">
      <w:pPr>
        <w:rPr>
          <w:rFonts w:ascii="Arial" w:eastAsia="Times" w:hAnsi="Arial" w:cs="Arial"/>
          <w:sz w:val="22"/>
          <w:szCs w:val="22"/>
          <w:lang w:val="en-US" w:eastAsia="ja-JP"/>
        </w:rPr>
      </w:pPr>
    </w:p>
    <w:p w:rsidR="002E7308" w:rsidRPr="0005446F" w:rsidRDefault="002E7308" w:rsidP="002E7308">
      <w:pPr>
        <w:rPr>
          <w:rFonts w:ascii="Arial" w:eastAsia="Times" w:hAnsi="Arial" w:cs="Arial"/>
          <w:sz w:val="22"/>
          <w:szCs w:val="22"/>
          <w:lang w:val="en-US" w:eastAsia="ja-JP"/>
        </w:rPr>
      </w:pPr>
    </w:p>
    <w:p w:rsidR="00957886" w:rsidRPr="0005446F" w:rsidRDefault="00C91885" w:rsidP="00957886">
      <w:pPr>
        <w:pStyle w:val="TOC1"/>
        <w:tabs>
          <w:tab w:val="right" w:leader="dot" w:pos="8297"/>
        </w:tabs>
        <w:rPr>
          <w:rFonts w:cs="Arial"/>
          <w:noProof/>
          <w:szCs w:val="22"/>
          <w:lang w:eastAsia="en-GB"/>
        </w:rPr>
      </w:pPr>
      <w:r w:rsidRPr="0005446F">
        <w:rPr>
          <w:rFonts w:cs="Arial"/>
          <w:szCs w:val="22"/>
        </w:rPr>
        <w:fldChar w:fldCharType="begin"/>
      </w:r>
      <w:r w:rsidRPr="0005446F">
        <w:rPr>
          <w:rFonts w:cs="Arial"/>
          <w:szCs w:val="22"/>
        </w:rPr>
        <w:instrText xml:space="preserve"> TOC \o "1-3" \h \z \u </w:instrText>
      </w:r>
      <w:r w:rsidRPr="0005446F">
        <w:rPr>
          <w:rFonts w:cs="Arial"/>
          <w:szCs w:val="22"/>
        </w:rPr>
        <w:fldChar w:fldCharType="separate"/>
      </w:r>
    </w:p>
    <w:p w:rsidR="00C91885" w:rsidRPr="0005446F" w:rsidRDefault="00C91885" w:rsidP="00C91885">
      <w:pPr>
        <w:pStyle w:val="TOC1"/>
        <w:tabs>
          <w:tab w:val="right" w:leader="dot" w:pos="8297"/>
        </w:tabs>
        <w:rPr>
          <w:rFonts w:cs="Arial"/>
          <w:noProof/>
          <w:szCs w:val="22"/>
          <w:lang w:eastAsia="en-GB"/>
        </w:rPr>
      </w:pPr>
    </w:p>
    <w:p w:rsidR="00C33B8B" w:rsidRPr="0005446F" w:rsidRDefault="00C91885" w:rsidP="00C33B8B">
      <w:pPr>
        <w:rPr>
          <w:rFonts w:ascii="Arial" w:hAnsi="Arial" w:cs="Arial"/>
          <w:b/>
          <w:i/>
          <w:color w:val="FF0000"/>
          <w:sz w:val="22"/>
          <w:szCs w:val="22"/>
        </w:rPr>
      </w:pPr>
      <w:r w:rsidRPr="0005446F">
        <w:rPr>
          <w:rFonts w:ascii="Arial" w:hAnsi="Arial" w:cs="Arial"/>
          <w:sz w:val="22"/>
          <w:szCs w:val="22"/>
        </w:rPr>
        <w:fldChar w:fldCharType="end"/>
      </w:r>
      <w:r w:rsidR="00C33B8B" w:rsidRPr="0005446F">
        <w:rPr>
          <w:rFonts w:ascii="Arial" w:hAnsi="Arial" w:cs="Arial"/>
          <w:b/>
          <w:i/>
          <w:color w:val="FF0000"/>
          <w:sz w:val="22"/>
          <w:szCs w:val="22"/>
        </w:rPr>
        <w:t xml:space="preserve"> </w:t>
      </w:r>
    </w:p>
    <w:p w:rsidR="00C91885" w:rsidRPr="0005446F" w:rsidRDefault="00C91885" w:rsidP="00C91885">
      <w:pPr>
        <w:rPr>
          <w:rFonts w:ascii="Arial" w:hAnsi="Arial" w:cs="Arial"/>
          <w:sz w:val="22"/>
          <w:szCs w:val="22"/>
        </w:rPr>
      </w:pPr>
    </w:p>
    <w:p w:rsidR="00C91885" w:rsidRPr="0005446F" w:rsidRDefault="00C91885" w:rsidP="00C91885">
      <w:pPr>
        <w:pStyle w:val="Heading1"/>
        <w:rPr>
          <w:rFonts w:cs="Arial"/>
          <w:sz w:val="22"/>
          <w:szCs w:val="22"/>
        </w:rPr>
      </w:pPr>
    </w:p>
    <w:p w:rsidR="00C91885" w:rsidRPr="0005446F" w:rsidRDefault="00C91885" w:rsidP="00C91885">
      <w:pPr>
        <w:pStyle w:val="Heading1"/>
        <w:rPr>
          <w:rFonts w:cs="Arial"/>
          <w:sz w:val="22"/>
          <w:szCs w:val="22"/>
        </w:rPr>
      </w:pPr>
    </w:p>
    <w:p w:rsidR="00C91885" w:rsidRPr="0005446F" w:rsidRDefault="00C91885" w:rsidP="00C91885">
      <w:pPr>
        <w:pStyle w:val="Heading1"/>
        <w:rPr>
          <w:rFonts w:cs="Arial"/>
          <w:sz w:val="22"/>
          <w:szCs w:val="22"/>
        </w:rPr>
      </w:pPr>
      <w:r w:rsidRPr="0005446F">
        <w:rPr>
          <w:rFonts w:cs="Arial"/>
          <w:b w:val="0"/>
          <w:sz w:val="22"/>
          <w:szCs w:val="22"/>
        </w:rPr>
        <w:br w:type="page"/>
      </w:r>
    </w:p>
    <w:tbl>
      <w:tblPr>
        <w:tblpPr w:leftFromText="180" w:rightFromText="180" w:horzAnchor="margin" w:tblpXSpec="center" w:tblpY="-463"/>
        <w:tblW w:w="99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923"/>
      </w:tblGrid>
      <w:tr w:rsidR="00D71851" w:rsidRPr="0005446F" w:rsidTr="000D1BB2">
        <w:tc>
          <w:tcPr>
            <w:tcW w:w="9923" w:type="dxa"/>
            <w:tcBorders>
              <w:top w:val="single" w:sz="4" w:space="0" w:color="808080"/>
              <w:left w:val="single" w:sz="4" w:space="0" w:color="808080"/>
              <w:bottom w:val="single" w:sz="4" w:space="0" w:color="808080"/>
              <w:right w:val="single" w:sz="4" w:space="0" w:color="808080"/>
            </w:tcBorders>
            <w:shd w:val="clear" w:color="auto" w:fill="C0C0C0"/>
          </w:tcPr>
          <w:bookmarkEnd w:id="0"/>
          <w:bookmarkEnd w:id="1"/>
          <w:bookmarkEnd w:id="2"/>
          <w:bookmarkEnd w:id="3"/>
          <w:bookmarkEnd w:id="4"/>
          <w:bookmarkEnd w:id="5"/>
          <w:bookmarkEnd w:id="6"/>
          <w:p w:rsidR="00D71851" w:rsidRPr="0005446F" w:rsidRDefault="00D71851" w:rsidP="006A49BE">
            <w:pPr>
              <w:pStyle w:val="Heading1"/>
              <w:numPr>
                <w:ilvl w:val="0"/>
                <w:numId w:val="9"/>
              </w:numPr>
              <w:rPr>
                <w:rFonts w:cs="Arial"/>
                <w:sz w:val="22"/>
                <w:szCs w:val="22"/>
              </w:rPr>
            </w:pPr>
            <w:r w:rsidRPr="0005446F">
              <w:rPr>
                <w:rFonts w:cs="Arial"/>
                <w:sz w:val="22"/>
                <w:szCs w:val="22"/>
              </w:rPr>
              <w:lastRenderedPageBreak/>
              <w:t>Objective of the strategy</w:t>
            </w:r>
          </w:p>
          <w:p w:rsidR="00D71851" w:rsidRPr="0005446F" w:rsidRDefault="00D71851" w:rsidP="00D71851">
            <w:pPr>
              <w:ind w:left="360"/>
              <w:rPr>
                <w:sz w:val="22"/>
                <w:szCs w:val="22"/>
              </w:rPr>
            </w:pPr>
          </w:p>
        </w:tc>
      </w:tr>
      <w:tr w:rsidR="00D71851" w:rsidRPr="0005446F" w:rsidTr="000D1BB2">
        <w:tc>
          <w:tcPr>
            <w:tcW w:w="9923"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D71851" w:rsidRPr="0005446F" w:rsidRDefault="00D71851" w:rsidP="00D71851">
            <w:pPr>
              <w:rPr>
                <w:rFonts w:ascii="Arial" w:hAnsi="Arial" w:cs="Arial"/>
                <w:sz w:val="22"/>
                <w:szCs w:val="22"/>
              </w:rPr>
            </w:pPr>
          </w:p>
          <w:p w:rsidR="00D71851" w:rsidRDefault="00D71851" w:rsidP="00D71851">
            <w:pPr>
              <w:jc w:val="both"/>
              <w:rPr>
                <w:rFonts w:ascii="Arial" w:hAnsi="Arial" w:cs="Arial"/>
                <w:sz w:val="22"/>
                <w:szCs w:val="22"/>
              </w:rPr>
            </w:pPr>
            <w:r w:rsidRPr="0005446F">
              <w:rPr>
                <w:rFonts w:ascii="Arial" w:hAnsi="Arial" w:cs="Arial"/>
                <w:sz w:val="22"/>
                <w:szCs w:val="22"/>
              </w:rPr>
              <w:t>The objective of the communication strategy is to consider the wider context of the work to be undertaken in Derby</w:t>
            </w:r>
            <w:r w:rsidR="00DB52D9">
              <w:rPr>
                <w:rFonts w:ascii="Arial" w:hAnsi="Arial" w:cs="Arial"/>
                <w:sz w:val="22"/>
                <w:szCs w:val="22"/>
              </w:rPr>
              <w:t xml:space="preserve"> and Derby</w:t>
            </w:r>
            <w:r w:rsidRPr="0005446F">
              <w:rPr>
                <w:rFonts w:ascii="Arial" w:hAnsi="Arial" w:cs="Arial"/>
                <w:sz w:val="22"/>
                <w:szCs w:val="22"/>
              </w:rPr>
              <w:t>shire in reducing the number of victims</w:t>
            </w:r>
            <w:r w:rsidR="00440F80">
              <w:rPr>
                <w:rFonts w:ascii="Arial" w:hAnsi="Arial" w:cs="Arial"/>
                <w:sz w:val="22"/>
                <w:szCs w:val="22"/>
              </w:rPr>
              <w:t xml:space="preserve"> of modern slavery and exploitation</w:t>
            </w:r>
            <w:r>
              <w:rPr>
                <w:rFonts w:ascii="Arial" w:hAnsi="Arial" w:cs="Arial"/>
                <w:sz w:val="22"/>
                <w:szCs w:val="22"/>
              </w:rPr>
              <w:t>.  R</w:t>
            </w:r>
            <w:r w:rsidRPr="0005446F">
              <w:rPr>
                <w:rFonts w:ascii="Arial" w:hAnsi="Arial" w:cs="Arial"/>
                <w:sz w:val="22"/>
                <w:szCs w:val="22"/>
              </w:rPr>
              <w:t>ecognis</w:t>
            </w:r>
            <w:r w:rsidR="00440F80">
              <w:rPr>
                <w:rFonts w:ascii="Arial" w:hAnsi="Arial" w:cs="Arial"/>
                <w:sz w:val="22"/>
                <w:szCs w:val="22"/>
              </w:rPr>
              <w:t>ing</w:t>
            </w:r>
            <w:r w:rsidRPr="0005446F">
              <w:rPr>
                <w:rFonts w:ascii="Arial" w:hAnsi="Arial" w:cs="Arial"/>
                <w:sz w:val="22"/>
                <w:szCs w:val="22"/>
              </w:rPr>
              <w:t xml:space="preserve"> that over the next three years partners and agencies will continue to work together to raise awareness with professionals and communities.  </w:t>
            </w:r>
          </w:p>
          <w:p w:rsidR="00D71851" w:rsidRDefault="00D71851" w:rsidP="00D71851">
            <w:pPr>
              <w:jc w:val="both"/>
              <w:rPr>
                <w:rFonts w:ascii="Arial" w:hAnsi="Arial" w:cs="Arial"/>
                <w:sz w:val="22"/>
                <w:szCs w:val="22"/>
              </w:rPr>
            </w:pPr>
          </w:p>
          <w:p w:rsidR="00D71851" w:rsidRPr="00795207" w:rsidRDefault="00D71851" w:rsidP="00D71851">
            <w:pPr>
              <w:jc w:val="both"/>
              <w:rPr>
                <w:rFonts w:ascii="Arial" w:hAnsi="Arial" w:cs="Arial"/>
                <w:sz w:val="22"/>
                <w:szCs w:val="22"/>
              </w:rPr>
            </w:pPr>
            <w:r w:rsidRPr="00795207">
              <w:rPr>
                <w:rFonts w:ascii="Arial" w:hAnsi="Arial" w:cs="Arial"/>
                <w:sz w:val="22"/>
                <w:szCs w:val="22"/>
              </w:rPr>
              <w:t xml:space="preserve">The communication strategy will </w:t>
            </w:r>
            <w:r w:rsidR="00C93BD0">
              <w:rPr>
                <w:rFonts w:ascii="Arial" w:hAnsi="Arial" w:cs="Arial"/>
                <w:sz w:val="22"/>
                <w:szCs w:val="22"/>
              </w:rPr>
              <w:t>focus on</w:t>
            </w:r>
            <w:r w:rsidRPr="00795207">
              <w:rPr>
                <w:rFonts w:ascii="Arial" w:hAnsi="Arial" w:cs="Arial"/>
                <w:sz w:val="22"/>
                <w:szCs w:val="22"/>
              </w:rPr>
              <w:t xml:space="preserve"> </w:t>
            </w:r>
            <w:r w:rsidR="005A37D1">
              <w:rPr>
                <w:rFonts w:ascii="Arial" w:hAnsi="Arial" w:cs="Arial"/>
                <w:sz w:val="22"/>
                <w:szCs w:val="22"/>
              </w:rPr>
              <w:t xml:space="preserve">the four </w:t>
            </w:r>
            <w:r w:rsidR="00C93BD0">
              <w:rPr>
                <w:rFonts w:ascii="Arial" w:hAnsi="Arial" w:cs="Arial"/>
                <w:sz w:val="22"/>
                <w:szCs w:val="22"/>
              </w:rPr>
              <w:t>strategic themes</w:t>
            </w:r>
            <w:r w:rsidR="005A37D1">
              <w:rPr>
                <w:rFonts w:ascii="Arial" w:hAnsi="Arial" w:cs="Arial"/>
                <w:sz w:val="22"/>
                <w:szCs w:val="22"/>
              </w:rPr>
              <w:t xml:space="preserve"> within the Governments Modern Slavery Strategy</w:t>
            </w:r>
            <w:r w:rsidRPr="00795207">
              <w:rPr>
                <w:rFonts w:ascii="Arial" w:hAnsi="Arial" w:cs="Arial"/>
                <w:sz w:val="22"/>
                <w:szCs w:val="22"/>
              </w:rPr>
              <w:t xml:space="preserve"> </w:t>
            </w:r>
            <w:r w:rsidR="005A37D1">
              <w:rPr>
                <w:rFonts w:ascii="Arial" w:hAnsi="Arial" w:cs="Arial"/>
                <w:sz w:val="22"/>
                <w:szCs w:val="22"/>
              </w:rPr>
              <w:t>of Pursue, Prevent, Protect</w:t>
            </w:r>
            <w:r w:rsidR="00C93BD0">
              <w:rPr>
                <w:rFonts w:ascii="Arial" w:hAnsi="Arial" w:cs="Arial"/>
                <w:sz w:val="22"/>
                <w:szCs w:val="22"/>
              </w:rPr>
              <w:t xml:space="preserve"> and Prepare</w:t>
            </w:r>
            <w:r w:rsidR="005A37D1">
              <w:rPr>
                <w:rFonts w:ascii="Arial" w:hAnsi="Arial" w:cs="Arial"/>
                <w:sz w:val="22"/>
                <w:szCs w:val="22"/>
              </w:rPr>
              <w:t>.</w:t>
            </w:r>
            <w:r w:rsidR="00C93BD0">
              <w:rPr>
                <w:rFonts w:ascii="Arial" w:hAnsi="Arial" w:cs="Arial"/>
                <w:sz w:val="22"/>
                <w:szCs w:val="22"/>
              </w:rPr>
              <w:t xml:space="preserve"> </w:t>
            </w:r>
            <w:r w:rsidR="005A37D1">
              <w:rPr>
                <w:rFonts w:ascii="Arial" w:hAnsi="Arial" w:cs="Arial"/>
                <w:sz w:val="22"/>
                <w:szCs w:val="22"/>
              </w:rPr>
              <w:t xml:space="preserve"> The communication strategy will </w:t>
            </w:r>
            <w:r w:rsidRPr="00795207">
              <w:rPr>
                <w:rFonts w:ascii="Arial" w:hAnsi="Arial" w:cs="Arial"/>
                <w:sz w:val="22"/>
                <w:szCs w:val="22"/>
              </w:rPr>
              <w:t xml:space="preserve">aim to identify and prevent </w:t>
            </w:r>
            <w:r w:rsidR="005A37D1">
              <w:rPr>
                <w:rFonts w:ascii="Arial" w:hAnsi="Arial" w:cs="Arial"/>
                <w:sz w:val="22"/>
                <w:szCs w:val="22"/>
              </w:rPr>
              <w:t>modern slavery and exploitation</w:t>
            </w:r>
            <w:r w:rsidRPr="00795207">
              <w:rPr>
                <w:rFonts w:ascii="Arial" w:hAnsi="Arial" w:cs="Arial"/>
                <w:sz w:val="22"/>
                <w:szCs w:val="22"/>
              </w:rPr>
              <w:t xml:space="preserve"> by engaging and raising awareness with victims, perpetrators, professionals and all communities</w:t>
            </w:r>
            <w:r w:rsidR="00C93BD0">
              <w:rPr>
                <w:rFonts w:ascii="Arial" w:hAnsi="Arial" w:cs="Arial"/>
                <w:sz w:val="22"/>
                <w:szCs w:val="22"/>
              </w:rPr>
              <w:t xml:space="preserve"> across Derby and Derbyshire</w:t>
            </w:r>
            <w:r>
              <w:rPr>
                <w:rFonts w:ascii="Arial" w:hAnsi="Arial" w:cs="Arial"/>
                <w:sz w:val="22"/>
                <w:szCs w:val="22"/>
              </w:rPr>
              <w:t>.</w:t>
            </w:r>
          </w:p>
          <w:p w:rsidR="00D71851" w:rsidRDefault="00D71851" w:rsidP="00D71851">
            <w:pPr>
              <w:jc w:val="both"/>
              <w:rPr>
                <w:rFonts w:ascii="Arial" w:hAnsi="Arial" w:cs="Arial"/>
                <w:sz w:val="22"/>
                <w:szCs w:val="22"/>
              </w:rPr>
            </w:pPr>
          </w:p>
          <w:p w:rsidR="00D71851" w:rsidRPr="0005446F" w:rsidRDefault="00D71851" w:rsidP="00D71851">
            <w:pPr>
              <w:jc w:val="both"/>
              <w:rPr>
                <w:rFonts w:ascii="Arial" w:hAnsi="Arial" w:cs="Arial"/>
                <w:sz w:val="22"/>
                <w:szCs w:val="22"/>
              </w:rPr>
            </w:pPr>
            <w:r w:rsidRPr="0005446F">
              <w:rPr>
                <w:rFonts w:ascii="Arial" w:hAnsi="Arial" w:cs="Arial"/>
                <w:sz w:val="22"/>
                <w:szCs w:val="22"/>
              </w:rPr>
              <w:t xml:space="preserve">An action plan has been developed to support the </w:t>
            </w:r>
            <w:r w:rsidR="00193870">
              <w:rPr>
                <w:rFonts w:ascii="Arial" w:hAnsi="Arial" w:cs="Arial"/>
                <w:sz w:val="22"/>
                <w:szCs w:val="22"/>
              </w:rPr>
              <w:t xml:space="preserve">communication </w:t>
            </w:r>
            <w:r w:rsidRPr="0005446F">
              <w:rPr>
                <w:rFonts w:ascii="Arial" w:hAnsi="Arial" w:cs="Arial"/>
                <w:sz w:val="22"/>
                <w:szCs w:val="22"/>
              </w:rPr>
              <w:t>strategy which provides detail</w:t>
            </w:r>
            <w:r>
              <w:rPr>
                <w:rFonts w:ascii="Arial" w:hAnsi="Arial" w:cs="Arial"/>
                <w:sz w:val="22"/>
                <w:szCs w:val="22"/>
              </w:rPr>
              <w:t>s</w:t>
            </w:r>
            <w:r w:rsidRPr="0005446F">
              <w:rPr>
                <w:rFonts w:ascii="Arial" w:hAnsi="Arial" w:cs="Arial"/>
                <w:sz w:val="22"/>
                <w:szCs w:val="22"/>
              </w:rPr>
              <w:t xml:space="preserve"> of activities / initiatives and reflects </w:t>
            </w:r>
            <w:r w:rsidR="005A37D1">
              <w:rPr>
                <w:rFonts w:ascii="Arial" w:hAnsi="Arial" w:cs="Arial"/>
                <w:sz w:val="22"/>
                <w:szCs w:val="22"/>
              </w:rPr>
              <w:t>both n</w:t>
            </w:r>
            <w:r w:rsidRPr="0005446F">
              <w:rPr>
                <w:rFonts w:ascii="Arial" w:hAnsi="Arial" w:cs="Arial"/>
                <w:sz w:val="22"/>
                <w:szCs w:val="22"/>
              </w:rPr>
              <w:t>ational and regional campaigns</w:t>
            </w:r>
            <w:r>
              <w:rPr>
                <w:rFonts w:ascii="Arial" w:hAnsi="Arial" w:cs="Arial"/>
                <w:sz w:val="22"/>
                <w:szCs w:val="22"/>
              </w:rPr>
              <w:t>.  The plan will also aim to l</w:t>
            </w:r>
            <w:r w:rsidRPr="0005446F">
              <w:rPr>
                <w:rFonts w:ascii="Arial" w:hAnsi="Arial" w:cs="Arial"/>
                <w:sz w:val="22"/>
                <w:szCs w:val="22"/>
              </w:rPr>
              <w:t xml:space="preserve">ink these campaigns </w:t>
            </w:r>
            <w:r>
              <w:rPr>
                <w:rFonts w:ascii="Arial" w:hAnsi="Arial" w:cs="Arial"/>
                <w:sz w:val="22"/>
                <w:szCs w:val="22"/>
              </w:rPr>
              <w:t>to l</w:t>
            </w:r>
            <w:r w:rsidRPr="0005446F">
              <w:rPr>
                <w:rFonts w:ascii="Arial" w:hAnsi="Arial" w:cs="Arial"/>
                <w:sz w:val="22"/>
                <w:szCs w:val="22"/>
              </w:rPr>
              <w:t xml:space="preserve">ocal services and resources. </w:t>
            </w:r>
          </w:p>
          <w:p w:rsidR="00D71851" w:rsidRPr="0005446F" w:rsidRDefault="00D71851" w:rsidP="00D71851">
            <w:pPr>
              <w:rPr>
                <w:rFonts w:ascii="Arial" w:hAnsi="Arial" w:cs="Arial"/>
                <w:sz w:val="22"/>
                <w:szCs w:val="22"/>
              </w:rPr>
            </w:pPr>
          </w:p>
        </w:tc>
      </w:tr>
    </w:tbl>
    <w:tbl>
      <w:tblPr>
        <w:tblStyle w:val="TableGrid"/>
        <w:tblW w:w="9924" w:type="dxa"/>
        <w:tblInd w:w="-318" w:type="dxa"/>
        <w:tblLayout w:type="fixed"/>
        <w:tblLook w:val="04A0" w:firstRow="1" w:lastRow="0" w:firstColumn="1" w:lastColumn="0" w:noHBand="0" w:noVBand="1"/>
      </w:tblPr>
      <w:tblGrid>
        <w:gridCol w:w="9924"/>
      </w:tblGrid>
      <w:tr w:rsidR="0019198D" w:rsidRPr="0005446F" w:rsidTr="007336D9">
        <w:tc>
          <w:tcPr>
            <w:tcW w:w="9924" w:type="dxa"/>
            <w:shd w:val="clear" w:color="auto" w:fill="A0A4B8" w:themeFill="text2" w:themeFillTint="99"/>
          </w:tcPr>
          <w:p w:rsidR="00AD549A" w:rsidRPr="0005446F" w:rsidRDefault="0019198D" w:rsidP="00AD549A">
            <w:pPr>
              <w:pStyle w:val="Heading1"/>
              <w:rPr>
                <w:rFonts w:cs="Arial"/>
                <w:sz w:val="22"/>
                <w:szCs w:val="22"/>
              </w:rPr>
            </w:pPr>
            <w:bookmarkStart w:id="7" w:name="_Toc365033225"/>
            <w:r w:rsidRPr="0005446F">
              <w:rPr>
                <w:rFonts w:cs="Arial"/>
                <w:sz w:val="22"/>
                <w:szCs w:val="22"/>
              </w:rPr>
              <w:t xml:space="preserve">2. </w:t>
            </w:r>
            <w:bookmarkEnd w:id="7"/>
            <w:r w:rsidRPr="0005446F">
              <w:rPr>
                <w:rFonts w:cs="Arial"/>
                <w:sz w:val="22"/>
                <w:szCs w:val="22"/>
              </w:rPr>
              <w:t>Context</w:t>
            </w:r>
          </w:p>
          <w:p w:rsidR="00857B77" w:rsidRPr="0005446F" w:rsidRDefault="00857B77" w:rsidP="00857B77">
            <w:pPr>
              <w:rPr>
                <w:sz w:val="22"/>
                <w:szCs w:val="22"/>
              </w:rPr>
            </w:pPr>
          </w:p>
        </w:tc>
      </w:tr>
      <w:tr w:rsidR="0019198D" w:rsidRPr="0005446F" w:rsidTr="007336D9">
        <w:tc>
          <w:tcPr>
            <w:tcW w:w="9924" w:type="dxa"/>
          </w:tcPr>
          <w:p w:rsidR="0019198D" w:rsidRPr="0005446F" w:rsidRDefault="0019198D" w:rsidP="004155F5">
            <w:pPr>
              <w:rPr>
                <w:rFonts w:ascii="Arial" w:hAnsi="Arial" w:cs="Arial"/>
                <w:sz w:val="22"/>
                <w:szCs w:val="22"/>
              </w:rPr>
            </w:pPr>
          </w:p>
          <w:p w:rsidR="0019198D" w:rsidRPr="0005446F" w:rsidRDefault="00C93BD0" w:rsidP="004155F5">
            <w:pPr>
              <w:jc w:val="both"/>
              <w:rPr>
                <w:rFonts w:ascii="Arial" w:hAnsi="Arial" w:cs="Arial"/>
                <w:sz w:val="22"/>
                <w:szCs w:val="22"/>
              </w:rPr>
            </w:pPr>
            <w:r w:rsidRPr="00C93BD0">
              <w:rPr>
                <w:rFonts w:ascii="Arial" w:hAnsi="Arial" w:cs="Arial"/>
                <w:sz w:val="22"/>
                <w:szCs w:val="22"/>
              </w:rPr>
              <w:t xml:space="preserve">The mission of the Derby </w:t>
            </w:r>
            <w:r>
              <w:rPr>
                <w:rFonts w:ascii="Arial" w:hAnsi="Arial" w:cs="Arial"/>
                <w:sz w:val="22"/>
                <w:szCs w:val="22"/>
              </w:rPr>
              <w:t xml:space="preserve">and Derbyshire </w:t>
            </w:r>
            <w:r w:rsidRPr="00C93BD0">
              <w:rPr>
                <w:rFonts w:ascii="Arial" w:hAnsi="Arial" w:cs="Arial"/>
                <w:sz w:val="22"/>
                <w:szCs w:val="22"/>
              </w:rPr>
              <w:t xml:space="preserve">Modern Day Slavery Partnership is to support and enable the discovery of and response to incidents of modern day slavery </w:t>
            </w:r>
            <w:r w:rsidR="000D1BB2">
              <w:rPr>
                <w:rFonts w:ascii="Arial" w:hAnsi="Arial" w:cs="Arial"/>
                <w:sz w:val="22"/>
                <w:szCs w:val="22"/>
              </w:rPr>
              <w:t xml:space="preserve">and exploitation </w:t>
            </w:r>
            <w:r w:rsidRPr="00C93BD0">
              <w:rPr>
                <w:rFonts w:ascii="Arial" w:hAnsi="Arial" w:cs="Arial"/>
                <w:sz w:val="22"/>
                <w:szCs w:val="22"/>
              </w:rPr>
              <w:t>through a victim-centred, multidisciplinary, and collaborative community effort.</w:t>
            </w:r>
            <w:r w:rsidR="000D1BB2">
              <w:rPr>
                <w:rFonts w:ascii="Arial" w:hAnsi="Arial" w:cs="Arial"/>
                <w:sz w:val="22"/>
                <w:szCs w:val="22"/>
              </w:rPr>
              <w:t xml:space="preserve">  </w:t>
            </w:r>
            <w:r w:rsidR="0019198D" w:rsidRPr="0005446F">
              <w:rPr>
                <w:rFonts w:ascii="Arial" w:hAnsi="Arial" w:cs="Arial"/>
                <w:sz w:val="22"/>
                <w:szCs w:val="22"/>
              </w:rPr>
              <w:t xml:space="preserve">The </w:t>
            </w:r>
            <w:r w:rsidR="007336D9">
              <w:rPr>
                <w:rFonts w:ascii="Arial" w:hAnsi="Arial" w:cs="Arial"/>
                <w:sz w:val="22"/>
                <w:szCs w:val="22"/>
              </w:rPr>
              <w:t xml:space="preserve">four strategic themes of the </w:t>
            </w:r>
            <w:r w:rsidR="0019198D" w:rsidRPr="0005446F">
              <w:rPr>
                <w:rFonts w:ascii="Arial" w:hAnsi="Arial" w:cs="Arial"/>
                <w:sz w:val="22"/>
                <w:szCs w:val="22"/>
              </w:rPr>
              <w:t>Derby</w:t>
            </w:r>
            <w:r>
              <w:rPr>
                <w:rFonts w:ascii="Arial" w:hAnsi="Arial" w:cs="Arial"/>
                <w:sz w:val="22"/>
                <w:szCs w:val="22"/>
              </w:rPr>
              <w:t xml:space="preserve"> and Derbyshire </w:t>
            </w:r>
            <w:r w:rsidR="007336D9">
              <w:rPr>
                <w:rFonts w:ascii="Arial" w:hAnsi="Arial" w:cs="Arial"/>
                <w:sz w:val="22"/>
                <w:szCs w:val="22"/>
              </w:rPr>
              <w:t xml:space="preserve">Modern Slavery and Exploitation Partnership </w:t>
            </w:r>
            <w:r w:rsidR="0019198D" w:rsidRPr="0005446F">
              <w:rPr>
                <w:rFonts w:ascii="Arial" w:hAnsi="Arial" w:cs="Arial"/>
                <w:sz w:val="22"/>
                <w:szCs w:val="22"/>
              </w:rPr>
              <w:t>are to:</w:t>
            </w:r>
          </w:p>
          <w:p w:rsidR="0019198D" w:rsidRPr="0005446F" w:rsidRDefault="0019198D" w:rsidP="004155F5">
            <w:pPr>
              <w:jc w:val="both"/>
              <w:rPr>
                <w:rFonts w:ascii="Arial" w:hAnsi="Arial" w:cs="Arial"/>
                <w:sz w:val="22"/>
                <w:szCs w:val="22"/>
              </w:rPr>
            </w:pPr>
          </w:p>
          <w:p w:rsidR="007D30A4" w:rsidRPr="005A37D1" w:rsidRDefault="007D30A4" w:rsidP="006A49BE">
            <w:pPr>
              <w:pStyle w:val="ListParagraph"/>
              <w:numPr>
                <w:ilvl w:val="0"/>
                <w:numId w:val="6"/>
              </w:numPr>
              <w:jc w:val="both"/>
              <w:rPr>
                <w:rFonts w:ascii="Arial" w:hAnsi="Arial" w:cs="Arial"/>
                <w:sz w:val="22"/>
                <w:szCs w:val="22"/>
              </w:rPr>
            </w:pPr>
            <w:r w:rsidRPr="005A37D1">
              <w:rPr>
                <w:rFonts w:ascii="Arial" w:hAnsi="Arial" w:cs="Arial"/>
                <w:sz w:val="22"/>
                <w:szCs w:val="22"/>
              </w:rPr>
              <w:t>P</w:t>
            </w:r>
            <w:r w:rsidR="005A37D1">
              <w:rPr>
                <w:rFonts w:ascii="Arial" w:hAnsi="Arial" w:cs="Arial"/>
                <w:sz w:val="22"/>
                <w:szCs w:val="22"/>
              </w:rPr>
              <w:t>ursue</w:t>
            </w:r>
            <w:r w:rsidRPr="005A37D1">
              <w:rPr>
                <w:rFonts w:ascii="Arial" w:hAnsi="Arial" w:cs="Arial"/>
                <w:sz w:val="22"/>
                <w:szCs w:val="22"/>
              </w:rPr>
              <w:t xml:space="preserve"> </w:t>
            </w:r>
            <w:r w:rsidR="005A37D1">
              <w:rPr>
                <w:rFonts w:ascii="Arial" w:hAnsi="Arial" w:cs="Arial"/>
                <w:sz w:val="22"/>
                <w:szCs w:val="22"/>
              </w:rPr>
              <w:t>– Prosecuting and disrupting individuals and groups responsible for modern slavery</w:t>
            </w:r>
          </w:p>
          <w:p w:rsidR="00F570CB" w:rsidRPr="00F570CB" w:rsidRDefault="00F570CB" w:rsidP="00F570CB">
            <w:pPr>
              <w:ind w:left="360"/>
              <w:jc w:val="both"/>
              <w:rPr>
                <w:rFonts w:ascii="Arial" w:hAnsi="Arial" w:cs="Arial"/>
                <w:sz w:val="22"/>
                <w:szCs w:val="22"/>
              </w:rPr>
            </w:pPr>
          </w:p>
          <w:p w:rsidR="007D30A4" w:rsidRPr="005A37D1" w:rsidRDefault="0019198D" w:rsidP="006A49BE">
            <w:pPr>
              <w:pStyle w:val="ListParagraph"/>
              <w:numPr>
                <w:ilvl w:val="0"/>
                <w:numId w:val="6"/>
              </w:numPr>
              <w:jc w:val="both"/>
              <w:rPr>
                <w:rFonts w:ascii="Arial" w:hAnsi="Arial" w:cs="Arial"/>
                <w:sz w:val="22"/>
                <w:szCs w:val="22"/>
              </w:rPr>
            </w:pPr>
            <w:r w:rsidRPr="005A37D1">
              <w:rPr>
                <w:rFonts w:ascii="Arial" w:hAnsi="Arial" w:cs="Arial"/>
                <w:sz w:val="22"/>
                <w:szCs w:val="22"/>
              </w:rPr>
              <w:t>P</w:t>
            </w:r>
            <w:r w:rsidR="005A37D1">
              <w:rPr>
                <w:rFonts w:ascii="Arial" w:hAnsi="Arial" w:cs="Arial"/>
                <w:sz w:val="22"/>
                <w:szCs w:val="22"/>
              </w:rPr>
              <w:t xml:space="preserve">revent </w:t>
            </w:r>
            <w:r w:rsidRPr="005A37D1">
              <w:rPr>
                <w:rFonts w:ascii="Arial" w:hAnsi="Arial" w:cs="Arial"/>
                <w:sz w:val="22"/>
                <w:szCs w:val="22"/>
              </w:rPr>
              <w:t>–</w:t>
            </w:r>
            <w:r w:rsidR="005A37D1">
              <w:rPr>
                <w:rFonts w:ascii="Arial" w:hAnsi="Arial" w:cs="Arial"/>
                <w:sz w:val="22"/>
                <w:szCs w:val="22"/>
              </w:rPr>
              <w:t xml:space="preserve"> Preventing people from engaging in modern slavery</w:t>
            </w:r>
          </w:p>
          <w:p w:rsidR="00F570CB" w:rsidRPr="00F570CB" w:rsidRDefault="00F570CB" w:rsidP="00F570CB">
            <w:pPr>
              <w:ind w:left="360"/>
              <w:jc w:val="both"/>
              <w:rPr>
                <w:rFonts w:ascii="Arial" w:hAnsi="Arial" w:cs="Arial"/>
                <w:sz w:val="22"/>
                <w:szCs w:val="22"/>
              </w:rPr>
            </w:pPr>
          </w:p>
          <w:p w:rsidR="005A37D1" w:rsidRDefault="007D30A4" w:rsidP="006A49BE">
            <w:pPr>
              <w:pStyle w:val="ListParagraph"/>
              <w:numPr>
                <w:ilvl w:val="0"/>
                <w:numId w:val="6"/>
              </w:numPr>
              <w:jc w:val="both"/>
              <w:rPr>
                <w:rFonts w:ascii="Arial" w:hAnsi="Arial" w:cs="Arial"/>
                <w:sz w:val="22"/>
                <w:szCs w:val="22"/>
              </w:rPr>
            </w:pPr>
            <w:r w:rsidRPr="007D30A4">
              <w:rPr>
                <w:rFonts w:ascii="Arial" w:hAnsi="Arial" w:cs="Arial"/>
                <w:sz w:val="22"/>
                <w:szCs w:val="22"/>
              </w:rPr>
              <w:t>Pro</w:t>
            </w:r>
            <w:r w:rsidR="005A37D1">
              <w:rPr>
                <w:rFonts w:ascii="Arial" w:hAnsi="Arial" w:cs="Arial"/>
                <w:sz w:val="22"/>
                <w:szCs w:val="22"/>
              </w:rPr>
              <w:t>tect - Strengthening safeguards against modern slavery by protecting vulnerable people from exploitation and increasing awareness of and resilience against this crime.</w:t>
            </w:r>
          </w:p>
          <w:p w:rsidR="00F570CB" w:rsidRPr="00F570CB" w:rsidRDefault="00F570CB" w:rsidP="00F570CB">
            <w:pPr>
              <w:ind w:left="360"/>
              <w:jc w:val="both"/>
              <w:rPr>
                <w:rFonts w:ascii="Arial" w:hAnsi="Arial" w:cs="Arial"/>
                <w:sz w:val="22"/>
                <w:szCs w:val="22"/>
              </w:rPr>
            </w:pPr>
          </w:p>
          <w:p w:rsidR="0019198D" w:rsidRDefault="005A37D1" w:rsidP="006A49BE">
            <w:pPr>
              <w:pStyle w:val="ListParagraph"/>
              <w:numPr>
                <w:ilvl w:val="0"/>
                <w:numId w:val="6"/>
              </w:numPr>
              <w:jc w:val="both"/>
              <w:rPr>
                <w:rFonts w:ascii="Arial" w:hAnsi="Arial" w:cs="Arial"/>
                <w:sz w:val="22"/>
                <w:szCs w:val="22"/>
              </w:rPr>
            </w:pPr>
            <w:r>
              <w:rPr>
                <w:rFonts w:ascii="Arial" w:hAnsi="Arial" w:cs="Arial"/>
                <w:sz w:val="22"/>
                <w:szCs w:val="22"/>
              </w:rPr>
              <w:t>Prepare</w:t>
            </w:r>
            <w:r w:rsidR="007D30A4" w:rsidRPr="007D30A4">
              <w:rPr>
                <w:rFonts w:ascii="Arial" w:hAnsi="Arial" w:cs="Arial"/>
                <w:sz w:val="22"/>
                <w:szCs w:val="22"/>
              </w:rPr>
              <w:t xml:space="preserve"> </w:t>
            </w:r>
            <w:r w:rsidR="00F570CB">
              <w:rPr>
                <w:rFonts w:ascii="Arial" w:hAnsi="Arial" w:cs="Arial"/>
                <w:sz w:val="22"/>
                <w:szCs w:val="22"/>
              </w:rPr>
              <w:t>–</w:t>
            </w:r>
            <w:r>
              <w:rPr>
                <w:rFonts w:ascii="Arial" w:hAnsi="Arial" w:cs="Arial"/>
                <w:sz w:val="22"/>
                <w:szCs w:val="22"/>
              </w:rPr>
              <w:t xml:space="preserve"> </w:t>
            </w:r>
            <w:r w:rsidR="00F570CB">
              <w:rPr>
                <w:rFonts w:ascii="Arial" w:hAnsi="Arial" w:cs="Arial"/>
                <w:sz w:val="22"/>
                <w:szCs w:val="22"/>
              </w:rPr>
              <w:t>reducing the harm caused by modern slavery through improved victim identification and enhanced support.</w:t>
            </w:r>
          </w:p>
          <w:p w:rsidR="00C93BD0" w:rsidRPr="00C93BD0" w:rsidRDefault="00C93BD0" w:rsidP="00C93BD0">
            <w:pPr>
              <w:pStyle w:val="ListParagraph"/>
              <w:rPr>
                <w:rFonts w:ascii="Arial" w:hAnsi="Arial" w:cs="Arial"/>
                <w:sz w:val="22"/>
                <w:szCs w:val="22"/>
              </w:rPr>
            </w:pPr>
          </w:p>
          <w:p w:rsidR="00C93BD0" w:rsidRPr="00C93BD0" w:rsidRDefault="00C93BD0" w:rsidP="007336D9">
            <w:pPr>
              <w:pStyle w:val="BodyText2"/>
              <w:spacing w:after="0" w:line="240" w:lineRule="auto"/>
              <w:ind w:left="57"/>
              <w:jc w:val="both"/>
              <w:rPr>
                <w:rFonts w:ascii="Arial" w:hAnsi="Arial" w:cs="Arial"/>
                <w:sz w:val="22"/>
                <w:szCs w:val="22"/>
              </w:rPr>
            </w:pPr>
            <w:r w:rsidRPr="00C93BD0">
              <w:rPr>
                <w:rFonts w:ascii="Arial" w:hAnsi="Arial" w:cs="Arial"/>
                <w:sz w:val="22"/>
                <w:szCs w:val="22"/>
              </w:rPr>
              <w:t>Actions under Pursue and Prevent are intended to reduce the threat from modern slavery crime through disruption and deterrence. Actions taken under Protect and Prepare are intended to reduce overall vulnerability to modern slavery, through protecting vulnerable people, raising awareness and resilience and improving victim identification and support.</w:t>
            </w:r>
          </w:p>
          <w:p w:rsidR="0019198D" w:rsidRPr="0005446F" w:rsidRDefault="0019198D" w:rsidP="007336D9">
            <w:pPr>
              <w:ind w:left="57"/>
              <w:rPr>
                <w:rFonts w:ascii="Arial" w:hAnsi="Arial" w:cs="Arial"/>
                <w:sz w:val="22"/>
                <w:szCs w:val="22"/>
              </w:rPr>
            </w:pPr>
          </w:p>
          <w:p w:rsidR="000D1BB2" w:rsidRPr="0005446F" w:rsidRDefault="0019198D" w:rsidP="000D1BB2">
            <w:pPr>
              <w:ind w:left="57"/>
              <w:jc w:val="both"/>
              <w:rPr>
                <w:rFonts w:ascii="Arial" w:hAnsi="Arial" w:cs="Arial"/>
                <w:sz w:val="22"/>
                <w:szCs w:val="22"/>
              </w:rPr>
            </w:pPr>
            <w:r w:rsidRPr="0005446F">
              <w:rPr>
                <w:rFonts w:ascii="Arial" w:hAnsi="Arial" w:cs="Arial"/>
                <w:sz w:val="22"/>
                <w:szCs w:val="22"/>
              </w:rPr>
              <w:t>Th</w:t>
            </w:r>
            <w:r w:rsidR="00E91C01" w:rsidRPr="0005446F">
              <w:rPr>
                <w:rFonts w:ascii="Arial" w:hAnsi="Arial" w:cs="Arial"/>
                <w:sz w:val="22"/>
                <w:szCs w:val="22"/>
              </w:rPr>
              <w:t>e</w:t>
            </w:r>
            <w:r w:rsidRPr="0005446F">
              <w:rPr>
                <w:rFonts w:ascii="Arial" w:hAnsi="Arial" w:cs="Arial"/>
                <w:sz w:val="22"/>
                <w:szCs w:val="22"/>
              </w:rPr>
              <w:t xml:space="preserve"> communication strategy and action plan has been designed to help all partners and agencies to communicate effectively </w:t>
            </w:r>
            <w:r w:rsidR="004A480C">
              <w:rPr>
                <w:rFonts w:ascii="Arial" w:hAnsi="Arial" w:cs="Arial"/>
                <w:sz w:val="22"/>
                <w:szCs w:val="22"/>
              </w:rPr>
              <w:t xml:space="preserve">in turn </w:t>
            </w:r>
            <w:r w:rsidRPr="0005446F">
              <w:rPr>
                <w:rFonts w:ascii="Arial" w:hAnsi="Arial" w:cs="Arial"/>
                <w:sz w:val="22"/>
                <w:szCs w:val="22"/>
              </w:rPr>
              <w:t>meet</w:t>
            </w:r>
            <w:r w:rsidR="004A480C">
              <w:rPr>
                <w:rFonts w:ascii="Arial" w:hAnsi="Arial" w:cs="Arial"/>
                <w:sz w:val="22"/>
                <w:szCs w:val="22"/>
              </w:rPr>
              <w:t>ing</w:t>
            </w:r>
            <w:r w:rsidRPr="0005446F">
              <w:rPr>
                <w:rFonts w:ascii="Arial" w:hAnsi="Arial" w:cs="Arial"/>
                <w:sz w:val="22"/>
                <w:szCs w:val="22"/>
              </w:rPr>
              <w:t xml:space="preserve"> the outcomes and objectives </w:t>
            </w:r>
            <w:r w:rsidR="00E52F08">
              <w:rPr>
                <w:rFonts w:ascii="Arial" w:hAnsi="Arial" w:cs="Arial"/>
                <w:sz w:val="22"/>
                <w:szCs w:val="22"/>
              </w:rPr>
              <w:t xml:space="preserve">for the Partnership.  </w:t>
            </w:r>
            <w:r w:rsidR="000D1BB2" w:rsidRPr="0005446F">
              <w:rPr>
                <w:rFonts w:ascii="Arial" w:hAnsi="Arial" w:cs="Arial"/>
                <w:sz w:val="22"/>
                <w:szCs w:val="22"/>
              </w:rPr>
              <w:t>The communication strategy will aim to:</w:t>
            </w:r>
          </w:p>
          <w:p w:rsidR="000D1BB2" w:rsidRPr="0005446F" w:rsidRDefault="000D1BB2" w:rsidP="000D1BB2">
            <w:pPr>
              <w:jc w:val="both"/>
              <w:rPr>
                <w:rFonts w:ascii="Arial" w:hAnsi="Arial" w:cs="Arial"/>
                <w:sz w:val="22"/>
                <w:szCs w:val="22"/>
              </w:rPr>
            </w:pPr>
          </w:p>
          <w:p w:rsidR="000D1BB2" w:rsidRPr="0005446F" w:rsidRDefault="000D1BB2" w:rsidP="006A49BE">
            <w:pPr>
              <w:pStyle w:val="ListParagraph"/>
              <w:numPr>
                <w:ilvl w:val="0"/>
                <w:numId w:val="8"/>
              </w:numPr>
              <w:jc w:val="both"/>
              <w:rPr>
                <w:rFonts w:ascii="Arial" w:hAnsi="Arial" w:cs="Arial"/>
                <w:sz w:val="22"/>
                <w:szCs w:val="22"/>
              </w:rPr>
            </w:pPr>
            <w:r w:rsidRPr="0005446F">
              <w:rPr>
                <w:rFonts w:ascii="Arial" w:hAnsi="Arial" w:cs="Arial"/>
                <w:sz w:val="22"/>
                <w:szCs w:val="22"/>
              </w:rPr>
              <w:t>Provide a link between the</w:t>
            </w:r>
            <w:r>
              <w:rPr>
                <w:rFonts w:ascii="Arial" w:hAnsi="Arial" w:cs="Arial"/>
                <w:sz w:val="22"/>
                <w:szCs w:val="22"/>
              </w:rPr>
              <w:t xml:space="preserve"> </w:t>
            </w:r>
            <w:r w:rsidR="00743018">
              <w:rPr>
                <w:rFonts w:ascii="Arial" w:hAnsi="Arial" w:cs="Arial"/>
                <w:sz w:val="22"/>
                <w:szCs w:val="22"/>
              </w:rPr>
              <w:t xml:space="preserve">Governments national strategy and the </w:t>
            </w:r>
            <w:r>
              <w:rPr>
                <w:rFonts w:ascii="Arial" w:hAnsi="Arial" w:cs="Arial"/>
                <w:sz w:val="22"/>
                <w:szCs w:val="22"/>
              </w:rPr>
              <w:t>Derby</w:t>
            </w:r>
            <w:r w:rsidR="00743018">
              <w:rPr>
                <w:rFonts w:ascii="Arial" w:hAnsi="Arial" w:cs="Arial"/>
                <w:sz w:val="22"/>
                <w:szCs w:val="22"/>
              </w:rPr>
              <w:t xml:space="preserve"> and Derbyshire Modern Slavery and Exploitation Partnership</w:t>
            </w:r>
            <w:r w:rsidRPr="0005446F">
              <w:rPr>
                <w:rFonts w:ascii="Arial" w:hAnsi="Arial" w:cs="Arial"/>
                <w:sz w:val="22"/>
                <w:szCs w:val="22"/>
              </w:rPr>
              <w:t xml:space="preserve"> </w:t>
            </w:r>
            <w:r w:rsidR="00743018">
              <w:rPr>
                <w:rFonts w:ascii="Arial" w:hAnsi="Arial" w:cs="Arial"/>
                <w:sz w:val="22"/>
                <w:szCs w:val="22"/>
              </w:rPr>
              <w:t xml:space="preserve">and the </w:t>
            </w:r>
            <w:r w:rsidRPr="0005446F">
              <w:rPr>
                <w:rFonts w:ascii="Arial" w:hAnsi="Arial" w:cs="Arial"/>
                <w:sz w:val="22"/>
                <w:szCs w:val="22"/>
              </w:rPr>
              <w:t>delivery of awareness raising and communication campaigns.</w:t>
            </w:r>
          </w:p>
          <w:p w:rsidR="000D1BB2" w:rsidRPr="0005446F" w:rsidRDefault="000D1BB2" w:rsidP="006A49BE">
            <w:pPr>
              <w:pStyle w:val="ListParagraph"/>
              <w:numPr>
                <w:ilvl w:val="0"/>
                <w:numId w:val="8"/>
              </w:numPr>
              <w:jc w:val="both"/>
              <w:rPr>
                <w:rFonts w:ascii="Arial" w:hAnsi="Arial" w:cs="Arial"/>
                <w:sz w:val="22"/>
                <w:szCs w:val="22"/>
              </w:rPr>
            </w:pPr>
            <w:r w:rsidRPr="0005446F">
              <w:rPr>
                <w:rFonts w:ascii="Arial" w:hAnsi="Arial" w:cs="Arial"/>
                <w:sz w:val="22"/>
                <w:szCs w:val="22"/>
              </w:rPr>
              <w:t>Endeavour to build a common understanding of audiences and priorities to be delivered.</w:t>
            </w:r>
          </w:p>
          <w:p w:rsidR="000D1BB2" w:rsidRPr="0005446F" w:rsidRDefault="000D1BB2" w:rsidP="006A49BE">
            <w:pPr>
              <w:pStyle w:val="ListParagraph"/>
              <w:numPr>
                <w:ilvl w:val="0"/>
                <w:numId w:val="8"/>
              </w:numPr>
              <w:jc w:val="both"/>
              <w:rPr>
                <w:rFonts w:ascii="Arial" w:hAnsi="Arial" w:cs="Arial"/>
                <w:sz w:val="22"/>
                <w:szCs w:val="22"/>
              </w:rPr>
            </w:pPr>
            <w:r w:rsidRPr="0005446F">
              <w:rPr>
                <w:rFonts w:ascii="Arial" w:hAnsi="Arial" w:cs="Arial"/>
                <w:sz w:val="22"/>
                <w:szCs w:val="22"/>
              </w:rPr>
              <w:t>Seek to reduce the duplication of resources / initiatives by working in partnership to achieve success.</w:t>
            </w:r>
          </w:p>
          <w:p w:rsidR="000D1BB2" w:rsidRDefault="000D1BB2" w:rsidP="006A49BE">
            <w:pPr>
              <w:pStyle w:val="ListParagraph"/>
              <w:numPr>
                <w:ilvl w:val="0"/>
                <w:numId w:val="8"/>
              </w:numPr>
              <w:jc w:val="both"/>
              <w:rPr>
                <w:rFonts w:ascii="Arial" w:hAnsi="Arial" w:cs="Arial"/>
                <w:sz w:val="22"/>
                <w:szCs w:val="22"/>
              </w:rPr>
            </w:pPr>
            <w:r w:rsidRPr="0005446F">
              <w:rPr>
                <w:rFonts w:ascii="Arial" w:hAnsi="Arial" w:cs="Arial"/>
                <w:sz w:val="22"/>
                <w:szCs w:val="22"/>
              </w:rPr>
              <w:t xml:space="preserve">Measure the success of awareness raising campaigns </w:t>
            </w:r>
            <w:r>
              <w:rPr>
                <w:rFonts w:ascii="Arial" w:hAnsi="Arial" w:cs="Arial"/>
                <w:sz w:val="22"/>
                <w:szCs w:val="22"/>
              </w:rPr>
              <w:t xml:space="preserve">and initiatives </w:t>
            </w:r>
            <w:r w:rsidRPr="0005446F">
              <w:rPr>
                <w:rFonts w:ascii="Arial" w:hAnsi="Arial" w:cs="Arial"/>
                <w:sz w:val="22"/>
                <w:szCs w:val="22"/>
              </w:rPr>
              <w:t xml:space="preserve">throughout the life of the </w:t>
            </w:r>
            <w:r>
              <w:rPr>
                <w:rFonts w:ascii="Arial" w:hAnsi="Arial" w:cs="Arial"/>
                <w:sz w:val="22"/>
                <w:szCs w:val="22"/>
              </w:rPr>
              <w:t>Derby and Derbyshire Modern Slavery Partnership by e</w:t>
            </w:r>
            <w:r w:rsidRPr="0005446F">
              <w:rPr>
                <w:rFonts w:ascii="Arial" w:hAnsi="Arial" w:cs="Arial"/>
                <w:sz w:val="22"/>
                <w:szCs w:val="22"/>
              </w:rPr>
              <w:t xml:space="preserve">valuating initiatives and projects.  </w:t>
            </w:r>
          </w:p>
          <w:p w:rsidR="000D1BB2" w:rsidRDefault="000D1BB2" w:rsidP="006A49BE">
            <w:pPr>
              <w:pStyle w:val="ListParagraph"/>
              <w:numPr>
                <w:ilvl w:val="0"/>
                <w:numId w:val="8"/>
              </w:numPr>
              <w:jc w:val="both"/>
              <w:rPr>
                <w:rFonts w:ascii="Arial" w:hAnsi="Arial" w:cs="Arial"/>
                <w:sz w:val="22"/>
                <w:szCs w:val="22"/>
              </w:rPr>
            </w:pPr>
            <w:r w:rsidRPr="000D1BB2">
              <w:rPr>
                <w:rFonts w:ascii="Arial" w:hAnsi="Arial" w:cs="Arial"/>
                <w:sz w:val="22"/>
                <w:szCs w:val="22"/>
              </w:rPr>
              <w:t>Use the learning from past campaigns and initiatives to ensure that future communication activities are SMART and reflect the strategic themes for both the national strategy and Derby and Derbyshire Modern Slavery and Exploitation Partnership</w:t>
            </w:r>
            <w:r>
              <w:rPr>
                <w:rFonts w:ascii="Arial" w:hAnsi="Arial" w:cs="Arial"/>
                <w:sz w:val="22"/>
                <w:szCs w:val="22"/>
              </w:rPr>
              <w:t>.</w:t>
            </w:r>
            <w:r w:rsidR="00E91C01" w:rsidRPr="000D1BB2">
              <w:rPr>
                <w:rFonts w:ascii="Arial" w:hAnsi="Arial" w:cs="Arial"/>
                <w:sz w:val="22"/>
                <w:szCs w:val="22"/>
              </w:rPr>
              <w:t xml:space="preserve"> </w:t>
            </w:r>
          </w:p>
          <w:p w:rsidR="00E52F08" w:rsidRPr="00E52F08" w:rsidRDefault="00E52F08" w:rsidP="00E52F08">
            <w:pPr>
              <w:ind w:left="360"/>
              <w:jc w:val="both"/>
              <w:rPr>
                <w:rFonts w:ascii="Arial" w:hAnsi="Arial" w:cs="Arial"/>
                <w:sz w:val="22"/>
                <w:szCs w:val="22"/>
              </w:rPr>
            </w:pPr>
          </w:p>
        </w:tc>
      </w:tr>
    </w:tbl>
    <w:tbl>
      <w:tblPr>
        <w:tblW w:w="9948" w:type="dxa"/>
        <w:tblInd w:w="-3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948"/>
      </w:tblGrid>
      <w:tr w:rsidR="00C91885" w:rsidRPr="0005446F" w:rsidTr="00743018">
        <w:tc>
          <w:tcPr>
            <w:tcW w:w="9948" w:type="dxa"/>
            <w:tcBorders>
              <w:top w:val="single" w:sz="4" w:space="0" w:color="808080"/>
              <w:left w:val="single" w:sz="4" w:space="0" w:color="808080"/>
              <w:bottom w:val="single" w:sz="4" w:space="0" w:color="808080"/>
              <w:right w:val="single" w:sz="4" w:space="0" w:color="808080"/>
            </w:tcBorders>
            <w:shd w:val="clear" w:color="auto" w:fill="C0C0C0"/>
            <w:hideMark/>
          </w:tcPr>
          <w:p w:rsidR="00C91885" w:rsidRPr="0005446F" w:rsidRDefault="000D1F29">
            <w:pPr>
              <w:pStyle w:val="Heading1"/>
              <w:rPr>
                <w:rFonts w:cs="Arial"/>
                <w:sz w:val="22"/>
                <w:szCs w:val="22"/>
              </w:rPr>
            </w:pPr>
            <w:bookmarkStart w:id="8" w:name="_Toc365033226"/>
            <w:r w:rsidRPr="0005446F">
              <w:rPr>
                <w:rFonts w:cs="Arial"/>
                <w:sz w:val="22"/>
                <w:szCs w:val="22"/>
              </w:rPr>
              <w:lastRenderedPageBreak/>
              <w:t>3</w:t>
            </w:r>
            <w:r w:rsidR="00C91885" w:rsidRPr="0005446F">
              <w:rPr>
                <w:rFonts w:cs="Arial"/>
                <w:sz w:val="22"/>
                <w:szCs w:val="22"/>
              </w:rPr>
              <w:t>. Communications objectives</w:t>
            </w:r>
            <w:bookmarkEnd w:id="8"/>
          </w:p>
          <w:p w:rsidR="00C91885" w:rsidRPr="0005446F" w:rsidRDefault="00C91885">
            <w:pPr>
              <w:rPr>
                <w:rFonts w:ascii="Arial" w:hAnsi="Arial" w:cs="Arial"/>
                <w:b/>
                <w:sz w:val="22"/>
                <w:szCs w:val="22"/>
              </w:rPr>
            </w:pPr>
          </w:p>
        </w:tc>
      </w:tr>
      <w:tr w:rsidR="00C91885" w:rsidRPr="0005446F" w:rsidTr="00743018">
        <w:tc>
          <w:tcPr>
            <w:tcW w:w="9948" w:type="dxa"/>
            <w:tcBorders>
              <w:top w:val="single" w:sz="4" w:space="0" w:color="808080"/>
              <w:left w:val="single" w:sz="4" w:space="0" w:color="808080"/>
              <w:bottom w:val="single" w:sz="4" w:space="0" w:color="808080"/>
              <w:right w:val="single" w:sz="4" w:space="0" w:color="808080"/>
            </w:tcBorders>
          </w:tcPr>
          <w:p w:rsidR="00E224FB" w:rsidRPr="0005446F" w:rsidRDefault="00A00B3B" w:rsidP="00A00B3B">
            <w:pPr>
              <w:pStyle w:val="BullettedIndent"/>
              <w:numPr>
                <w:ilvl w:val="0"/>
                <w:numId w:val="0"/>
              </w:numPr>
              <w:tabs>
                <w:tab w:val="left" w:pos="720"/>
              </w:tabs>
              <w:jc w:val="both"/>
              <w:rPr>
                <w:rFonts w:cs="Arial"/>
                <w:sz w:val="22"/>
                <w:szCs w:val="22"/>
              </w:rPr>
            </w:pPr>
            <w:r>
              <w:rPr>
                <w:rFonts w:cs="Arial"/>
                <w:sz w:val="22"/>
                <w:szCs w:val="22"/>
              </w:rPr>
              <w:t>Communication objectives are a crucial part of the strategy, they will help drive the strategic decision making process and will provide focus for evaluation.   The k</w:t>
            </w:r>
            <w:r w:rsidR="00E224FB" w:rsidRPr="0005446F">
              <w:rPr>
                <w:rFonts w:cs="Arial"/>
                <w:sz w:val="22"/>
                <w:szCs w:val="22"/>
              </w:rPr>
              <w:t>ey objectives include:</w:t>
            </w:r>
          </w:p>
          <w:p w:rsidR="00E224FB" w:rsidRDefault="00E224FB" w:rsidP="006A49BE">
            <w:pPr>
              <w:pStyle w:val="BullettedIndent"/>
              <w:numPr>
                <w:ilvl w:val="0"/>
                <w:numId w:val="7"/>
              </w:numPr>
              <w:tabs>
                <w:tab w:val="left" w:pos="720"/>
              </w:tabs>
              <w:rPr>
                <w:rFonts w:cs="Arial"/>
                <w:sz w:val="22"/>
                <w:szCs w:val="22"/>
              </w:rPr>
            </w:pPr>
            <w:r w:rsidRPr="0005446F">
              <w:rPr>
                <w:rFonts w:cs="Arial"/>
                <w:sz w:val="22"/>
                <w:szCs w:val="22"/>
              </w:rPr>
              <w:t xml:space="preserve">Empowering communities to challenge </w:t>
            </w:r>
            <w:r w:rsidR="00E52F08">
              <w:rPr>
                <w:rFonts w:cs="Arial"/>
                <w:sz w:val="22"/>
                <w:szCs w:val="22"/>
              </w:rPr>
              <w:t>modern slavery and exploitation</w:t>
            </w:r>
            <w:r w:rsidRPr="0005446F">
              <w:rPr>
                <w:rFonts w:cs="Arial"/>
                <w:sz w:val="22"/>
                <w:szCs w:val="22"/>
              </w:rPr>
              <w:t>.</w:t>
            </w:r>
          </w:p>
          <w:p w:rsidR="00F733A8" w:rsidRPr="0005446F" w:rsidRDefault="00A00B3B" w:rsidP="006A49BE">
            <w:pPr>
              <w:pStyle w:val="BullettedIndent"/>
              <w:numPr>
                <w:ilvl w:val="0"/>
                <w:numId w:val="7"/>
              </w:numPr>
              <w:tabs>
                <w:tab w:val="left" w:pos="720"/>
              </w:tabs>
              <w:rPr>
                <w:rFonts w:cs="Arial"/>
                <w:sz w:val="22"/>
                <w:szCs w:val="22"/>
              </w:rPr>
            </w:pPr>
            <w:r>
              <w:rPr>
                <w:rFonts w:cs="Arial"/>
                <w:sz w:val="22"/>
                <w:szCs w:val="22"/>
              </w:rPr>
              <w:t>Developing a c</w:t>
            </w:r>
            <w:r w:rsidR="00F733A8">
              <w:rPr>
                <w:rFonts w:cs="Arial"/>
                <w:sz w:val="22"/>
                <w:szCs w:val="22"/>
              </w:rPr>
              <w:t xml:space="preserve">oordinated approach to </w:t>
            </w:r>
            <w:r w:rsidR="00E52F08">
              <w:rPr>
                <w:rFonts w:cs="Arial"/>
                <w:sz w:val="22"/>
                <w:szCs w:val="22"/>
              </w:rPr>
              <w:t>encourage the reporting of modern slavery and exploitation by partner agencies, professionals and local communities</w:t>
            </w:r>
            <w:r w:rsidR="00F733A8">
              <w:rPr>
                <w:rFonts w:cs="Arial"/>
                <w:sz w:val="22"/>
                <w:szCs w:val="22"/>
              </w:rPr>
              <w:t>.</w:t>
            </w:r>
          </w:p>
          <w:p w:rsidR="00E224FB" w:rsidRPr="0005446F" w:rsidRDefault="00A00B3B" w:rsidP="006A49BE">
            <w:pPr>
              <w:pStyle w:val="BullettedIndent"/>
              <w:numPr>
                <w:ilvl w:val="0"/>
                <w:numId w:val="7"/>
              </w:numPr>
              <w:tabs>
                <w:tab w:val="left" w:pos="720"/>
              </w:tabs>
              <w:rPr>
                <w:rFonts w:cs="Arial"/>
                <w:sz w:val="22"/>
                <w:szCs w:val="22"/>
              </w:rPr>
            </w:pPr>
            <w:r>
              <w:rPr>
                <w:rFonts w:cs="Arial"/>
                <w:sz w:val="22"/>
                <w:szCs w:val="22"/>
              </w:rPr>
              <w:t>Ensuring that p</w:t>
            </w:r>
            <w:r w:rsidR="00E224FB" w:rsidRPr="0005446F">
              <w:rPr>
                <w:rFonts w:cs="Arial"/>
                <w:sz w:val="22"/>
                <w:szCs w:val="22"/>
              </w:rPr>
              <w:t>rofessionals feel confident and competent when working with victims of</w:t>
            </w:r>
            <w:r w:rsidR="00E52F08">
              <w:rPr>
                <w:rFonts w:cs="Arial"/>
                <w:sz w:val="22"/>
                <w:szCs w:val="22"/>
              </w:rPr>
              <w:t xml:space="preserve"> modern slavery and exploitation</w:t>
            </w:r>
            <w:r w:rsidR="00E224FB" w:rsidRPr="0005446F">
              <w:rPr>
                <w:rFonts w:cs="Arial"/>
                <w:sz w:val="22"/>
                <w:szCs w:val="22"/>
              </w:rPr>
              <w:t>.</w:t>
            </w:r>
          </w:p>
          <w:p w:rsidR="00E224FB" w:rsidRPr="0005446F" w:rsidRDefault="00E224FB" w:rsidP="006A49BE">
            <w:pPr>
              <w:pStyle w:val="BullettedIndent"/>
              <w:numPr>
                <w:ilvl w:val="0"/>
                <w:numId w:val="7"/>
              </w:numPr>
              <w:tabs>
                <w:tab w:val="left" w:pos="720"/>
              </w:tabs>
              <w:rPr>
                <w:rFonts w:cs="Arial"/>
                <w:sz w:val="22"/>
                <w:szCs w:val="22"/>
              </w:rPr>
            </w:pPr>
            <w:r w:rsidRPr="0005446F">
              <w:rPr>
                <w:rFonts w:cs="Arial"/>
                <w:sz w:val="22"/>
                <w:szCs w:val="22"/>
              </w:rPr>
              <w:t xml:space="preserve">Effectively use shared resources to address the needs of victims and perpetrators of </w:t>
            </w:r>
            <w:r w:rsidR="00E52F08">
              <w:rPr>
                <w:rFonts w:cs="Arial"/>
                <w:sz w:val="22"/>
                <w:szCs w:val="22"/>
              </w:rPr>
              <w:t>modern slavery and exploitation.</w:t>
            </w:r>
          </w:p>
          <w:p w:rsidR="00AA7F5B" w:rsidRPr="0005446F" w:rsidRDefault="00AA7F5B" w:rsidP="006A49BE">
            <w:pPr>
              <w:pStyle w:val="BullettedIndent"/>
              <w:numPr>
                <w:ilvl w:val="0"/>
                <w:numId w:val="7"/>
              </w:numPr>
              <w:tabs>
                <w:tab w:val="left" w:pos="720"/>
              </w:tabs>
              <w:rPr>
                <w:rFonts w:cs="Arial"/>
                <w:sz w:val="22"/>
                <w:szCs w:val="22"/>
              </w:rPr>
            </w:pPr>
            <w:r w:rsidRPr="0005446F">
              <w:rPr>
                <w:rFonts w:cs="Arial"/>
                <w:sz w:val="22"/>
                <w:szCs w:val="22"/>
              </w:rPr>
              <w:t>Target audiences are identified and appropriate communication methods used to raise aware</w:t>
            </w:r>
            <w:r w:rsidR="00AE0CBE" w:rsidRPr="0005446F">
              <w:rPr>
                <w:rFonts w:cs="Arial"/>
                <w:sz w:val="22"/>
                <w:szCs w:val="22"/>
              </w:rPr>
              <w:t xml:space="preserve">ness and to ensure that </w:t>
            </w:r>
            <w:r w:rsidR="00F733A8">
              <w:rPr>
                <w:rFonts w:cs="Arial"/>
                <w:sz w:val="22"/>
                <w:szCs w:val="22"/>
              </w:rPr>
              <w:t xml:space="preserve">victims are signposted to </w:t>
            </w:r>
            <w:r w:rsidR="007D30A4">
              <w:rPr>
                <w:rFonts w:cs="Arial"/>
                <w:sz w:val="22"/>
                <w:szCs w:val="22"/>
              </w:rPr>
              <w:t xml:space="preserve">appropriate </w:t>
            </w:r>
            <w:r w:rsidR="00AE0CBE" w:rsidRPr="0005446F">
              <w:rPr>
                <w:rFonts w:cs="Arial"/>
                <w:sz w:val="22"/>
                <w:szCs w:val="22"/>
              </w:rPr>
              <w:t>service providers</w:t>
            </w:r>
            <w:r w:rsidR="00E52F08">
              <w:rPr>
                <w:rFonts w:cs="Arial"/>
                <w:sz w:val="22"/>
                <w:szCs w:val="22"/>
              </w:rPr>
              <w:t>.</w:t>
            </w:r>
          </w:p>
          <w:p w:rsidR="006A49BE" w:rsidRPr="006A49BE" w:rsidRDefault="00A00B3B" w:rsidP="006A49BE">
            <w:pPr>
              <w:pStyle w:val="BullettedIndent"/>
              <w:numPr>
                <w:ilvl w:val="0"/>
                <w:numId w:val="7"/>
              </w:numPr>
              <w:tabs>
                <w:tab w:val="left" w:pos="720"/>
              </w:tabs>
              <w:rPr>
                <w:rFonts w:cs="Arial"/>
                <w:sz w:val="22"/>
                <w:szCs w:val="22"/>
                <w:u w:val="single"/>
              </w:rPr>
            </w:pPr>
            <w:r>
              <w:rPr>
                <w:rFonts w:cs="Arial"/>
                <w:sz w:val="22"/>
                <w:szCs w:val="22"/>
              </w:rPr>
              <w:t>The communications action plan l</w:t>
            </w:r>
            <w:r w:rsidR="00AA7F5B" w:rsidRPr="0005446F">
              <w:rPr>
                <w:rFonts w:cs="Arial"/>
                <w:sz w:val="22"/>
                <w:szCs w:val="22"/>
              </w:rPr>
              <w:t>ink</w:t>
            </w:r>
            <w:r>
              <w:rPr>
                <w:rFonts w:cs="Arial"/>
                <w:sz w:val="22"/>
                <w:szCs w:val="22"/>
              </w:rPr>
              <w:t>s</w:t>
            </w:r>
            <w:r w:rsidR="00AA7F5B" w:rsidRPr="0005446F">
              <w:rPr>
                <w:rFonts w:cs="Arial"/>
                <w:sz w:val="22"/>
                <w:szCs w:val="22"/>
              </w:rPr>
              <w:t xml:space="preserve"> to national initiatives within </w:t>
            </w:r>
            <w:r w:rsidR="00E52F08">
              <w:rPr>
                <w:rFonts w:cs="Arial"/>
                <w:sz w:val="22"/>
                <w:szCs w:val="22"/>
              </w:rPr>
              <w:t>the Governments Modern Day Slavery Strategy, the Modern Slavery Act (2015)</w:t>
            </w:r>
            <w:r w:rsidR="00AA7F5B" w:rsidRPr="0005446F">
              <w:rPr>
                <w:rFonts w:cs="Arial"/>
                <w:sz w:val="22"/>
                <w:szCs w:val="22"/>
              </w:rPr>
              <w:t xml:space="preserve"> and </w:t>
            </w:r>
            <w:r w:rsidR="00E52F08">
              <w:rPr>
                <w:rFonts w:cs="Arial"/>
                <w:sz w:val="22"/>
                <w:szCs w:val="22"/>
              </w:rPr>
              <w:t xml:space="preserve">all </w:t>
            </w:r>
            <w:r w:rsidR="00AA7F5B" w:rsidRPr="0005446F">
              <w:rPr>
                <w:rFonts w:cs="Arial"/>
                <w:sz w:val="22"/>
                <w:szCs w:val="22"/>
              </w:rPr>
              <w:t>Derby</w:t>
            </w:r>
            <w:r w:rsidR="00E52F08">
              <w:rPr>
                <w:rFonts w:cs="Arial"/>
                <w:sz w:val="22"/>
                <w:szCs w:val="22"/>
              </w:rPr>
              <w:t xml:space="preserve"> and Derby</w:t>
            </w:r>
            <w:r w:rsidR="00AA7F5B" w:rsidRPr="0005446F">
              <w:rPr>
                <w:rFonts w:cs="Arial"/>
                <w:sz w:val="22"/>
                <w:szCs w:val="22"/>
              </w:rPr>
              <w:t>shire</w:t>
            </w:r>
            <w:r w:rsidR="00AE0CBE" w:rsidRPr="0005446F">
              <w:rPr>
                <w:rFonts w:cs="Arial"/>
                <w:sz w:val="22"/>
                <w:szCs w:val="22"/>
              </w:rPr>
              <w:t xml:space="preserve"> based</w:t>
            </w:r>
            <w:r w:rsidR="00AA7F5B" w:rsidRPr="0005446F">
              <w:rPr>
                <w:rFonts w:cs="Arial"/>
                <w:sz w:val="22"/>
                <w:szCs w:val="22"/>
              </w:rPr>
              <w:t xml:space="preserve"> activities</w:t>
            </w:r>
            <w:r w:rsidR="00AE0CBE" w:rsidRPr="0005446F">
              <w:rPr>
                <w:rFonts w:cs="Arial"/>
                <w:sz w:val="22"/>
                <w:szCs w:val="22"/>
              </w:rPr>
              <w:t xml:space="preserve">, campaigns and events </w:t>
            </w:r>
            <w:r w:rsidR="00070DEB">
              <w:rPr>
                <w:rFonts w:cs="Arial"/>
                <w:sz w:val="22"/>
                <w:szCs w:val="22"/>
              </w:rPr>
              <w:t>reflect the</w:t>
            </w:r>
            <w:r w:rsidR="00E52F08">
              <w:rPr>
                <w:rFonts w:cs="Arial"/>
                <w:sz w:val="22"/>
                <w:szCs w:val="22"/>
              </w:rPr>
              <w:t>se</w:t>
            </w:r>
            <w:r w:rsidR="00070DEB">
              <w:rPr>
                <w:rFonts w:cs="Arial"/>
                <w:sz w:val="22"/>
                <w:szCs w:val="22"/>
              </w:rPr>
              <w:t xml:space="preserve"> initiatives</w:t>
            </w:r>
            <w:r w:rsidR="00AA7F5B" w:rsidRPr="0005446F">
              <w:rPr>
                <w:rFonts w:cs="Arial"/>
                <w:sz w:val="22"/>
                <w:szCs w:val="22"/>
              </w:rPr>
              <w:t>.</w:t>
            </w:r>
          </w:p>
          <w:p w:rsidR="006A49BE" w:rsidRDefault="006A49BE" w:rsidP="006A49BE">
            <w:pPr>
              <w:pStyle w:val="BullettedIndent"/>
              <w:numPr>
                <w:ilvl w:val="0"/>
                <w:numId w:val="0"/>
              </w:numPr>
              <w:tabs>
                <w:tab w:val="left" w:pos="342"/>
              </w:tabs>
              <w:ind w:left="58"/>
              <w:rPr>
                <w:rFonts w:cs="Arial"/>
                <w:sz w:val="22"/>
                <w:szCs w:val="22"/>
              </w:rPr>
            </w:pPr>
            <w:r>
              <w:rPr>
                <w:rFonts w:cs="Arial"/>
                <w:sz w:val="22"/>
                <w:szCs w:val="22"/>
              </w:rPr>
              <w:t xml:space="preserve">A </w:t>
            </w:r>
            <w:r w:rsidRPr="00B76BF5">
              <w:rPr>
                <w:rFonts w:cs="Arial"/>
                <w:sz w:val="22"/>
                <w:szCs w:val="22"/>
              </w:rPr>
              <w:t>consultation</w:t>
            </w:r>
            <w:r>
              <w:rPr>
                <w:rFonts w:cs="Arial"/>
                <w:sz w:val="22"/>
                <w:szCs w:val="22"/>
              </w:rPr>
              <w:t xml:space="preserve"> exercise</w:t>
            </w:r>
            <w:r w:rsidRPr="00B76BF5">
              <w:rPr>
                <w:rFonts w:cs="Arial"/>
                <w:sz w:val="22"/>
                <w:szCs w:val="22"/>
              </w:rPr>
              <w:t xml:space="preserve"> with representatives</w:t>
            </w:r>
            <w:r>
              <w:rPr>
                <w:rFonts w:cs="Arial"/>
                <w:sz w:val="22"/>
                <w:szCs w:val="22"/>
              </w:rPr>
              <w:t xml:space="preserve"> from the Derby and Derbyshire Modern Slavery and Exploitation Partnership</w:t>
            </w:r>
            <w:r w:rsidRPr="0005446F">
              <w:rPr>
                <w:rFonts w:cs="Arial"/>
                <w:sz w:val="22"/>
                <w:szCs w:val="22"/>
              </w:rPr>
              <w:t xml:space="preserve"> </w:t>
            </w:r>
            <w:r>
              <w:rPr>
                <w:rFonts w:cs="Arial"/>
                <w:sz w:val="22"/>
                <w:szCs w:val="22"/>
              </w:rPr>
              <w:t>identified the key areas of work.</w:t>
            </w:r>
          </w:p>
          <w:p w:rsidR="006A49BE" w:rsidRDefault="006A49BE" w:rsidP="006A49BE">
            <w:pPr>
              <w:pStyle w:val="NoSpacing"/>
              <w:rPr>
                <w:rFonts w:ascii="Arial" w:hAnsi="Arial" w:cs="Arial"/>
                <w:color w:val="FF0000"/>
              </w:rPr>
            </w:pPr>
            <w:r>
              <w:rPr>
                <w:rFonts w:ascii="Arial" w:hAnsi="Arial" w:cs="Arial"/>
              </w:rPr>
              <w:t xml:space="preserve"> </w:t>
            </w:r>
          </w:p>
          <w:p w:rsidR="006A49BE" w:rsidRDefault="006A49BE" w:rsidP="006A49BE">
            <w:pPr>
              <w:pStyle w:val="NoSpacing"/>
              <w:numPr>
                <w:ilvl w:val="0"/>
                <w:numId w:val="15"/>
              </w:numPr>
              <w:rPr>
                <w:rFonts w:ascii="Arial" w:hAnsi="Arial" w:cs="Arial"/>
              </w:rPr>
            </w:pPr>
            <w:r w:rsidRPr="008D7AD0">
              <w:rPr>
                <w:rFonts w:ascii="Arial" w:hAnsi="Arial" w:cs="Arial"/>
              </w:rPr>
              <w:t xml:space="preserve">Raise awareness, </w:t>
            </w:r>
            <w:r>
              <w:rPr>
                <w:rFonts w:ascii="Arial" w:hAnsi="Arial" w:cs="Arial"/>
              </w:rPr>
              <w:t>r</w:t>
            </w:r>
            <w:r w:rsidRPr="008D7AD0">
              <w:rPr>
                <w:rFonts w:ascii="Arial" w:hAnsi="Arial" w:cs="Arial"/>
              </w:rPr>
              <w:t>educe risk</w:t>
            </w:r>
            <w:r>
              <w:rPr>
                <w:rFonts w:ascii="Arial" w:hAnsi="Arial" w:cs="Arial"/>
              </w:rPr>
              <w:t xml:space="preserve"> and impact to victims  / highlight the issues in Derbyshire / educate professionals and the public / link with Safeguarding / Culture Change – Domestic servitude / compulsory labour is not acceptable  </w:t>
            </w:r>
          </w:p>
          <w:p w:rsidR="006A49BE" w:rsidRDefault="006A49BE" w:rsidP="006A49BE">
            <w:pPr>
              <w:pStyle w:val="NoSpacing"/>
              <w:numPr>
                <w:ilvl w:val="0"/>
                <w:numId w:val="15"/>
              </w:numPr>
              <w:rPr>
                <w:rFonts w:ascii="Arial" w:hAnsi="Arial" w:cs="Arial"/>
              </w:rPr>
            </w:pPr>
            <w:r w:rsidRPr="008D7AD0">
              <w:rPr>
                <w:rFonts w:ascii="Arial" w:hAnsi="Arial" w:cs="Arial"/>
              </w:rPr>
              <w:t xml:space="preserve">Increase people accessing information / advice / support,  </w:t>
            </w:r>
            <w:r>
              <w:rPr>
                <w:rFonts w:ascii="Arial" w:hAnsi="Arial" w:cs="Arial"/>
              </w:rPr>
              <w:t>o</w:t>
            </w:r>
            <w:r w:rsidRPr="008D7AD0">
              <w:rPr>
                <w:rFonts w:ascii="Arial" w:hAnsi="Arial" w:cs="Arial"/>
              </w:rPr>
              <w:t>ffer safety for victims</w:t>
            </w:r>
            <w:r>
              <w:rPr>
                <w:rFonts w:ascii="Arial" w:hAnsi="Arial" w:cs="Arial"/>
              </w:rPr>
              <w:t xml:space="preserve"> / Education of victims as to their rights</w:t>
            </w:r>
          </w:p>
          <w:p w:rsidR="006A49BE" w:rsidRDefault="006A49BE" w:rsidP="006A49BE">
            <w:pPr>
              <w:pStyle w:val="NoSpacing"/>
              <w:numPr>
                <w:ilvl w:val="0"/>
                <w:numId w:val="15"/>
              </w:numPr>
              <w:rPr>
                <w:rFonts w:ascii="Arial" w:hAnsi="Arial" w:cs="Arial"/>
              </w:rPr>
            </w:pPr>
            <w:r>
              <w:rPr>
                <w:rFonts w:ascii="Arial" w:hAnsi="Arial" w:cs="Arial"/>
              </w:rPr>
              <w:t>Coordinated multi agency approach to tackling / enforcement and gathering intelligence / use intelligence from within the community</w:t>
            </w:r>
          </w:p>
          <w:p w:rsidR="006A49BE" w:rsidRDefault="006A49BE" w:rsidP="006A49BE">
            <w:pPr>
              <w:pStyle w:val="NoSpacing"/>
              <w:numPr>
                <w:ilvl w:val="0"/>
                <w:numId w:val="15"/>
              </w:numPr>
              <w:rPr>
                <w:rFonts w:ascii="Arial" w:hAnsi="Arial" w:cs="Arial"/>
              </w:rPr>
            </w:pPr>
            <w:r>
              <w:rPr>
                <w:rFonts w:ascii="Arial" w:hAnsi="Arial" w:cs="Arial"/>
              </w:rPr>
              <w:t>Research to assess impact of strategy – across all areas of work and agencies / Identify the extent of the problem</w:t>
            </w:r>
          </w:p>
          <w:p w:rsidR="006A49BE" w:rsidRDefault="006A49BE" w:rsidP="006A49BE">
            <w:pPr>
              <w:pStyle w:val="NoSpacing"/>
              <w:numPr>
                <w:ilvl w:val="0"/>
                <w:numId w:val="15"/>
              </w:numPr>
              <w:rPr>
                <w:rFonts w:ascii="Arial" w:hAnsi="Arial" w:cs="Arial"/>
              </w:rPr>
            </w:pPr>
            <w:r>
              <w:rPr>
                <w:rFonts w:ascii="Arial" w:hAnsi="Arial" w:cs="Arial"/>
              </w:rPr>
              <w:t>Wider general public outside of main sectors – hard to reach sectors – business, judiciary, banks</w:t>
            </w:r>
          </w:p>
          <w:p w:rsidR="006A49BE" w:rsidRDefault="006A49BE" w:rsidP="006A49BE">
            <w:pPr>
              <w:pStyle w:val="NoSpacing"/>
              <w:numPr>
                <w:ilvl w:val="0"/>
                <w:numId w:val="15"/>
              </w:numPr>
              <w:rPr>
                <w:rFonts w:ascii="Arial" w:hAnsi="Arial" w:cs="Arial"/>
              </w:rPr>
            </w:pPr>
            <w:r>
              <w:rPr>
                <w:rFonts w:ascii="Arial" w:hAnsi="Arial" w:cs="Arial"/>
              </w:rPr>
              <w:t>Prevent, Protect, Prepare, and Pursue – agencies to disrupt activity and respond to human trafficking, victim led, educate / Identify traffickers</w:t>
            </w:r>
          </w:p>
          <w:p w:rsidR="006A49BE" w:rsidRPr="00100997" w:rsidRDefault="006A49BE" w:rsidP="00D45542">
            <w:pPr>
              <w:pStyle w:val="NoSpacing"/>
              <w:numPr>
                <w:ilvl w:val="0"/>
                <w:numId w:val="15"/>
              </w:numPr>
              <w:rPr>
                <w:rFonts w:ascii="Arial" w:hAnsi="Arial" w:cs="Arial"/>
              </w:rPr>
            </w:pPr>
            <w:r w:rsidRPr="00100997">
              <w:rPr>
                <w:rFonts w:ascii="Arial" w:hAnsi="Arial" w:cs="Arial"/>
              </w:rPr>
              <w:t xml:space="preserve">Establish clear protocols, support mechanisms and shared knowledge / </w:t>
            </w:r>
            <w:r>
              <w:rPr>
                <w:rFonts w:ascii="Arial" w:hAnsi="Arial" w:cs="Arial"/>
              </w:rPr>
              <w:t>m</w:t>
            </w:r>
            <w:r w:rsidRPr="00100997">
              <w:rPr>
                <w:rFonts w:ascii="Arial" w:hAnsi="Arial" w:cs="Arial"/>
              </w:rPr>
              <w:t>ake it real not a national story unconnected to us</w:t>
            </w:r>
          </w:p>
          <w:p w:rsidR="006A49BE" w:rsidRPr="00100997" w:rsidRDefault="006A49BE" w:rsidP="006A49BE">
            <w:pPr>
              <w:pStyle w:val="NoSpacing"/>
              <w:numPr>
                <w:ilvl w:val="0"/>
                <w:numId w:val="15"/>
              </w:numPr>
              <w:rPr>
                <w:rFonts w:ascii="Arial" w:hAnsi="Arial" w:cs="Arial"/>
              </w:rPr>
            </w:pPr>
            <w:r w:rsidRPr="00100997">
              <w:rPr>
                <w:rFonts w:ascii="Arial" w:hAnsi="Arial" w:cs="Arial"/>
              </w:rPr>
              <w:t>Ensure victims services are in place to support those identified as victims who have few options to move / To provide a one stop shop website / telephone number of Derby and Derbyshire</w:t>
            </w:r>
          </w:p>
          <w:p w:rsidR="006A49BE" w:rsidRPr="00100997" w:rsidRDefault="006A49BE" w:rsidP="006A49BE">
            <w:pPr>
              <w:pStyle w:val="NoSpacing"/>
              <w:numPr>
                <w:ilvl w:val="0"/>
                <w:numId w:val="15"/>
              </w:numPr>
              <w:rPr>
                <w:rFonts w:ascii="Arial" w:hAnsi="Arial" w:cs="Arial"/>
              </w:rPr>
            </w:pPr>
            <w:r>
              <w:rPr>
                <w:rFonts w:ascii="Arial" w:hAnsi="Arial" w:cs="Arial"/>
              </w:rPr>
              <w:t xml:space="preserve">Develop a </w:t>
            </w:r>
            <w:r w:rsidRPr="00100997">
              <w:rPr>
                <w:rFonts w:ascii="Arial" w:hAnsi="Arial" w:cs="Arial"/>
              </w:rPr>
              <w:t>Media Plan</w:t>
            </w:r>
            <w:r>
              <w:rPr>
                <w:rFonts w:ascii="Arial" w:hAnsi="Arial" w:cs="Arial"/>
              </w:rPr>
              <w:t xml:space="preserve">, encourage both </w:t>
            </w:r>
            <w:r w:rsidRPr="00100997">
              <w:rPr>
                <w:rFonts w:ascii="Arial" w:hAnsi="Arial" w:cs="Arial"/>
              </w:rPr>
              <w:t>Member and Chief Officer Engagement</w:t>
            </w:r>
          </w:p>
          <w:p w:rsidR="006A49BE" w:rsidRDefault="006A49BE" w:rsidP="006A49BE">
            <w:pPr>
              <w:pStyle w:val="BullettedIndent"/>
              <w:numPr>
                <w:ilvl w:val="0"/>
                <w:numId w:val="0"/>
              </w:numPr>
              <w:tabs>
                <w:tab w:val="left" w:pos="342"/>
              </w:tabs>
              <w:ind w:left="58"/>
              <w:rPr>
                <w:rFonts w:cs="Arial"/>
                <w:sz w:val="22"/>
                <w:szCs w:val="22"/>
              </w:rPr>
            </w:pPr>
          </w:p>
          <w:p w:rsidR="006A49BE" w:rsidRDefault="006A49BE" w:rsidP="006A49BE">
            <w:pPr>
              <w:pStyle w:val="BullettedIndent"/>
              <w:numPr>
                <w:ilvl w:val="0"/>
                <w:numId w:val="0"/>
              </w:numPr>
              <w:tabs>
                <w:tab w:val="left" w:pos="342"/>
              </w:tabs>
              <w:ind w:left="58"/>
              <w:rPr>
                <w:rFonts w:cs="Arial"/>
                <w:sz w:val="22"/>
                <w:szCs w:val="22"/>
              </w:rPr>
            </w:pPr>
          </w:p>
          <w:p w:rsidR="006A49BE" w:rsidRPr="0005446F" w:rsidRDefault="006A49BE" w:rsidP="006A49BE">
            <w:pPr>
              <w:pStyle w:val="BullettedIndent"/>
              <w:numPr>
                <w:ilvl w:val="0"/>
                <w:numId w:val="0"/>
              </w:numPr>
              <w:tabs>
                <w:tab w:val="left" w:pos="342"/>
              </w:tabs>
              <w:ind w:left="58"/>
              <w:rPr>
                <w:rFonts w:cs="Arial"/>
                <w:sz w:val="22"/>
                <w:szCs w:val="22"/>
                <w:u w:val="single"/>
              </w:rPr>
            </w:pPr>
          </w:p>
        </w:tc>
      </w:tr>
    </w:tbl>
    <w:p w:rsidR="007336D9" w:rsidRDefault="007336D9"/>
    <w:tbl>
      <w:tblPr>
        <w:tblW w:w="9924" w:type="dxa"/>
        <w:tblInd w:w="-3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924"/>
      </w:tblGrid>
      <w:tr w:rsidR="00C91885" w:rsidRPr="0005446F" w:rsidTr="007336D9">
        <w:trPr>
          <w:trHeight w:val="496"/>
        </w:trPr>
        <w:tc>
          <w:tcPr>
            <w:tcW w:w="9924" w:type="dxa"/>
            <w:tcBorders>
              <w:top w:val="single" w:sz="4" w:space="0" w:color="808080"/>
              <w:left w:val="single" w:sz="4" w:space="0" w:color="808080"/>
              <w:bottom w:val="single" w:sz="4" w:space="0" w:color="808080"/>
              <w:right w:val="single" w:sz="4" w:space="0" w:color="808080"/>
            </w:tcBorders>
            <w:shd w:val="clear" w:color="auto" w:fill="C0C0C0"/>
            <w:hideMark/>
          </w:tcPr>
          <w:p w:rsidR="00C91885" w:rsidRPr="0005446F" w:rsidRDefault="009008E2">
            <w:pPr>
              <w:pStyle w:val="Heading1"/>
              <w:rPr>
                <w:rFonts w:cs="Arial"/>
                <w:sz w:val="22"/>
                <w:szCs w:val="22"/>
              </w:rPr>
            </w:pPr>
            <w:bookmarkStart w:id="9" w:name="_Toc365033227"/>
            <w:r w:rsidRPr="0005446F">
              <w:rPr>
                <w:rFonts w:cs="Arial"/>
                <w:sz w:val="22"/>
                <w:szCs w:val="22"/>
              </w:rPr>
              <w:lastRenderedPageBreak/>
              <w:t>4</w:t>
            </w:r>
            <w:r w:rsidR="00C91885" w:rsidRPr="0005446F">
              <w:rPr>
                <w:rFonts w:cs="Arial"/>
                <w:sz w:val="22"/>
                <w:szCs w:val="22"/>
              </w:rPr>
              <w:t>. Audiences</w:t>
            </w:r>
            <w:bookmarkEnd w:id="9"/>
            <w:r w:rsidR="00C91885" w:rsidRPr="0005446F">
              <w:rPr>
                <w:rFonts w:cs="Arial"/>
                <w:sz w:val="22"/>
                <w:szCs w:val="22"/>
              </w:rPr>
              <w:t xml:space="preserve"> </w:t>
            </w:r>
          </w:p>
          <w:p w:rsidR="00C91885" w:rsidRPr="0005446F" w:rsidRDefault="00C91885">
            <w:pPr>
              <w:rPr>
                <w:rFonts w:ascii="Arial" w:hAnsi="Arial" w:cs="Arial"/>
                <w:sz w:val="22"/>
                <w:szCs w:val="22"/>
              </w:rPr>
            </w:pPr>
          </w:p>
        </w:tc>
      </w:tr>
    </w:tbl>
    <w:tbl>
      <w:tblPr>
        <w:tblStyle w:val="TableGrid"/>
        <w:tblW w:w="9924" w:type="dxa"/>
        <w:tblInd w:w="-318" w:type="dxa"/>
        <w:tblLook w:val="04A0" w:firstRow="1" w:lastRow="0" w:firstColumn="1" w:lastColumn="0" w:noHBand="0" w:noVBand="1"/>
      </w:tblPr>
      <w:tblGrid>
        <w:gridCol w:w="9924"/>
      </w:tblGrid>
      <w:tr w:rsidR="00AE0CBE" w:rsidRPr="0005446F" w:rsidTr="00D71851">
        <w:trPr>
          <w:trHeight w:val="1550"/>
        </w:trPr>
        <w:tc>
          <w:tcPr>
            <w:tcW w:w="9924" w:type="dxa"/>
          </w:tcPr>
          <w:p w:rsidR="00D73AE0" w:rsidRDefault="00D73AE0" w:rsidP="00D73AE0">
            <w:pPr>
              <w:rPr>
                <w:rFonts w:ascii="Arial" w:hAnsi="Arial" w:cs="Arial"/>
                <w:sz w:val="22"/>
                <w:szCs w:val="22"/>
              </w:rPr>
            </w:pPr>
            <w:r>
              <w:rPr>
                <w:rFonts w:ascii="Arial" w:hAnsi="Arial" w:cs="Arial"/>
                <w:sz w:val="22"/>
                <w:szCs w:val="22"/>
              </w:rPr>
              <w:t xml:space="preserve">A </w:t>
            </w:r>
            <w:r w:rsidRPr="00B76BF5">
              <w:rPr>
                <w:rFonts w:ascii="Arial" w:hAnsi="Arial" w:cs="Arial"/>
                <w:sz w:val="22"/>
                <w:szCs w:val="22"/>
              </w:rPr>
              <w:t>consultation</w:t>
            </w:r>
            <w:r>
              <w:rPr>
                <w:rFonts w:ascii="Arial" w:hAnsi="Arial" w:cs="Arial"/>
                <w:sz w:val="22"/>
                <w:szCs w:val="22"/>
              </w:rPr>
              <w:t xml:space="preserve"> exercise</w:t>
            </w:r>
            <w:r w:rsidRPr="00B76BF5">
              <w:rPr>
                <w:rFonts w:ascii="Arial" w:hAnsi="Arial" w:cs="Arial"/>
                <w:sz w:val="22"/>
                <w:szCs w:val="22"/>
              </w:rPr>
              <w:t xml:space="preserve"> with representatives</w:t>
            </w:r>
            <w:r>
              <w:rPr>
                <w:rFonts w:ascii="Arial" w:hAnsi="Arial" w:cs="Arial"/>
                <w:sz w:val="22"/>
                <w:szCs w:val="22"/>
              </w:rPr>
              <w:t xml:space="preserve"> from the Derby and Derbyshire Modern Slavery and Exploitation Partnership</w:t>
            </w:r>
            <w:r w:rsidRPr="0005446F">
              <w:rPr>
                <w:rFonts w:ascii="Arial" w:hAnsi="Arial" w:cs="Arial"/>
                <w:sz w:val="22"/>
                <w:szCs w:val="22"/>
              </w:rPr>
              <w:t xml:space="preserve"> </w:t>
            </w:r>
            <w:r>
              <w:rPr>
                <w:rFonts w:ascii="Arial" w:hAnsi="Arial" w:cs="Arial"/>
                <w:sz w:val="22"/>
                <w:szCs w:val="22"/>
              </w:rPr>
              <w:t xml:space="preserve">identified the following </w:t>
            </w:r>
            <w:r w:rsidR="000E2719">
              <w:rPr>
                <w:rFonts w:ascii="Arial" w:hAnsi="Arial" w:cs="Arial"/>
                <w:sz w:val="22"/>
                <w:szCs w:val="22"/>
              </w:rPr>
              <w:t xml:space="preserve">primary and secondary </w:t>
            </w:r>
            <w:r w:rsidRPr="0005446F">
              <w:rPr>
                <w:rFonts w:ascii="Arial" w:hAnsi="Arial" w:cs="Arial"/>
                <w:sz w:val="22"/>
                <w:szCs w:val="22"/>
              </w:rPr>
              <w:t>groups as follows:</w:t>
            </w:r>
          </w:p>
          <w:p w:rsidR="00D73AE0" w:rsidRDefault="00D73AE0" w:rsidP="00D73AE0">
            <w:pPr>
              <w:rPr>
                <w:rFonts w:ascii="Arial" w:hAnsi="Arial" w:cs="Arial"/>
              </w:rPr>
            </w:pPr>
          </w:p>
          <w:p w:rsidR="00D73AE0" w:rsidRPr="00D73AE0" w:rsidRDefault="00D73AE0" w:rsidP="00D73AE0">
            <w:pPr>
              <w:rPr>
                <w:rFonts w:ascii="Arial" w:hAnsi="Arial" w:cs="Arial"/>
                <w:sz w:val="22"/>
                <w:szCs w:val="22"/>
              </w:rPr>
            </w:pPr>
            <w:r w:rsidRPr="00D73AE0">
              <w:rPr>
                <w:rFonts w:ascii="Arial" w:hAnsi="Arial" w:cs="Arial"/>
                <w:sz w:val="22"/>
                <w:szCs w:val="22"/>
              </w:rPr>
              <w:t>Primary</w:t>
            </w:r>
          </w:p>
          <w:p w:rsidR="00D73AE0" w:rsidRPr="00D73AE0" w:rsidRDefault="00D73AE0" w:rsidP="006A49BE">
            <w:pPr>
              <w:pStyle w:val="ListParagraph"/>
              <w:numPr>
                <w:ilvl w:val="0"/>
                <w:numId w:val="12"/>
              </w:numPr>
              <w:spacing w:after="200" w:line="276" w:lineRule="auto"/>
              <w:contextualSpacing/>
              <w:rPr>
                <w:rFonts w:ascii="Arial" w:hAnsi="Arial" w:cs="Arial"/>
                <w:sz w:val="22"/>
                <w:szCs w:val="22"/>
              </w:rPr>
            </w:pPr>
            <w:r w:rsidRPr="00D73AE0">
              <w:rPr>
                <w:rFonts w:ascii="Arial" w:hAnsi="Arial" w:cs="Arial"/>
                <w:sz w:val="22"/>
                <w:szCs w:val="22"/>
              </w:rPr>
              <w:t>Agencies statutory, non-statutory and third sector who are first contacts of victims or perpetrators, service providers / Professionals working in community, Safer Neighbourhood Teams, Outreach services, Elected Members / voluntary sector, schools, Faith Group Benefit agencies / Job centres / recruitment agencies / Employers / Hospitality, leisure industry – e.g. hotel staff / taxi drivers / Public transport / Registered Social Landlords /Homelessness agencies</w:t>
            </w:r>
          </w:p>
          <w:p w:rsidR="00D73AE0" w:rsidRPr="00D73AE0" w:rsidRDefault="00D73AE0" w:rsidP="006A49BE">
            <w:pPr>
              <w:pStyle w:val="ListParagraph"/>
              <w:numPr>
                <w:ilvl w:val="0"/>
                <w:numId w:val="12"/>
              </w:numPr>
              <w:spacing w:after="200" w:line="276" w:lineRule="auto"/>
              <w:contextualSpacing/>
              <w:rPr>
                <w:rFonts w:ascii="Arial" w:hAnsi="Arial" w:cs="Arial"/>
                <w:sz w:val="22"/>
                <w:szCs w:val="22"/>
              </w:rPr>
            </w:pPr>
            <w:r w:rsidRPr="00D73AE0">
              <w:rPr>
                <w:rFonts w:ascii="Arial" w:hAnsi="Arial" w:cs="Arial"/>
                <w:sz w:val="22"/>
                <w:szCs w:val="22"/>
              </w:rPr>
              <w:t>Volunteer – drops in, food banks, support agencies, faith groups, general public / local communities</w:t>
            </w:r>
          </w:p>
          <w:p w:rsidR="00D73AE0" w:rsidRPr="00D73AE0" w:rsidRDefault="00D73AE0" w:rsidP="006A49BE">
            <w:pPr>
              <w:pStyle w:val="ListParagraph"/>
              <w:numPr>
                <w:ilvl w:val="0"/>
                <w:numId w:val="12"/>
              </w:numPr>
              <w:spacing w:after="200" w:line="276" w:lineRule="auto"/>
              <w:contextualSpacing/>
              <w:rPr>
                <w:rFonts w:ascii="Arial" w:hAnsi="Arial" w:cs="Arial"/>
                <w:sz w:val="22"/>
                <w:szCs w:val="22"/>
              </w:rPr>
            </w:pPr>
            <w:r w:rsidRPr="00D73AE0">
              <w:rPr>
                <w:rFonts w:ascii="Arial" w:hAnsi="Arial" w:cs="Arial"/>
                <w:sz w:val="22"/>
                <w:szCs w:val="22"/>
              </w:rPr>
              <w:t>Victims, potential victims – young people, people with mental health / learning difficulties, excluded / isolated people</w:t>
            </w:r>
          </w:p>
          <w:p w:rsidR="00D73AE0" w:rsidRPr="00D73AE0" w:rsidRDefault="00D73AE0" w:rsidP="006A49BE">
            <w:pPr>
              <w:pStyle w:val="ListParagraph"/>
              <w:numPr>
                <w:ilvl w:val="0"/>
                <w:numId w:val="12"/>
              </w:numPr>
              <w:spacing w:after="200" w:line="276" w:lineRule="auto"/>
              <w:contextualSpacing/>
              <w:rPr>
                <w:rFonts w:ascii="Arial" w:hAnsi="Arial" w:cs="Arial"/>
                <w:sz w:val="22"/>
                <w:szCs w:val="22"/>
              </w:rPr>
            </w:pPr>
            <w:r w:rsidRPr="00D73AE0">
              <w:rPr>
                <w:rFonts w:ascii="Arial" w:hAnsi="Arial" w:cs="Arial"/>
                <w:sz w:val="22"/>
                <w:szCs w:val="22"/>
              </w:rPr>
              <w:t xml:space="preserve">Traffickers / perpetrators / Law enforcement / Contact centre – Police, 101, Call Derbyshire, Crimestoppers, </w:t>
            </w:r>
            <w:r w:rsidR="00B16AD0">
              <w:rPr>
                <w:rFonts w:ascii="Arial" w:hAnsi="Arial" w:cs="Arial"/>
                <w:sz w:val="22"/>
                <w:szCs w:val="22"/>
              </w:rPr>
              <w:t xml:space="preserve">Social Care </w:t>
            </w:r>
            <w:r w:rsidRPr="00D73AE0">
              <w:rPr>
                <w:rFonts w:ascii="Arial" w:hAnsi="Arial" w:cs="Arial"/>
                <w:sz w:val="22"/>
                <w:szCs w:val="22"/>
              </w:rPr>
              <w:t>Duty Team</w:t>
            </w:r>
          </w:p>
          <w:p w:rsidR="00D73AE0" w:rsidRPr="00D73AE0" w:rsidRDefault="00D73AE0" w:rsidP="006A49BE">
            <w:pPr>
              <w:pStyle w:val="ListParagraph"/>
              <w:numPr>
                <w:ilvl w:val="0"/>
                <w:numId w:val="12"/>
              </w:numPr>
              <w:spacing w:after="200" w:line="276" w:lineRule="auto"/>
              <w:contextualSpacing/>
              <w:rPr>
                <w:rFonts w:ascii="Arial" w:hAnsi="Arial" w:cs="Arial"/>
                <w:sz w:val="22"/>
                <w:szCs w:val="22"/>
              </w:rPr>
            </w:pPr>
            <w:r w:rsidRPr="00D73AE0">
              <w:rPr>
                <w:rFonts w:ascii="Arial" w:hAnsi="Arial" w:cs="Arial"/>
                <w:sz w:val="22"/>
                <w:szCs w:val="22"/>
              </w:rPr>
              <w:t>Public awareness</w:t>
            </w:r>
          </w:p>
          <w:p w:rsidR="00D73AE0" w:rsidRPr="000E2719" w:rsidRDefault="00D73AE0" w:rsidP="00D73AE0">
            <w:pPr>
              <w:rPr>
                <w:rFonts w:ascii="Arial" w:hAnsi="Arial" w:cs="Arial"/>
                <w:sz w:val="22"/>
                <w:szCs w:val="22"/>
              </w:rPr>
            </w:pPr>
            <w:r w:rsidRPr="000E2719">
              <w:rPr>
                <w:rFonts w:ascii="Arial" w:hAnsi="Arial" w:cs="Arial"/>
                <w:sz w:val="22"/>
                <w:szCs w:val="22"/>
              </w:rPr>
              <w:t>Secondary</w:t>
            </w:r>
          </w:p>
          <w:p w:rsidR="00D73AE0" w:rsidRPr="00D73AE0" w:rsidRDefault="00D73AE0" w:rsidP="006A49BE">
            <w:pPr>
              <w:pStyle w:val="ListParagraph"/>
              <w:numPr>
                <w:ilvl w:val="0"/>
                <w:numId w:val="13"/>
              </w:numPr>
              <w:spacing w:after="200" w:line="276" w:lineRule="auto"/>
              <w:contextualSpacing/>
              <w:rPr>
                <w:rFonts w:ascii="Arial" w:hAnsi="Arial" w:cs="Arial"/>
                <w:sz w:val="22"/>
                <w:szCs w:val="22"/>
              </w:rPr>
            </w:pPr>
            <w:r w:rsidRPr="00D73AE0">
              <w:rPr>
                <w:rFonts w:ascii="Arial" w:hAnsi="Arial" w:cs="Arial"/>
                <w:sz w:val="22"/>
                <w:szCs w:val="22"/>
              </w:rPr>
              <w:t>Advice services, Red cross, Roma communities</w:t>
            </w:r>
          </w:p>
          <w:p w:rsidR="00D73AE0" w:rsidRPr="00D73AE0" w:rsidRDefault="00D73AE0" w:rsidP="006A49BE">
            <w:pPr>
              <w:pStyle w:val="ListParagraph"/>
              <w:numPr>
                <w:ilvl w:val="0"/>
                <w:numId w:val="13"/>
              </w:numPr>
              <w:spacing w:after="200" w:line="276" w:lineRule="auto"/>
              <w:contextualSpacing/>
              <w:rPr>
                <w:rFonts w:ascii="Arial" w:hAnsi="Arial" w:cs="Arial"/>
                <w:sz w:val="22"/>
                <w:szCs w:val="22"/>
              </w:rPr>
            </w:pPr>
            <w:r w:rsidRPr="00D73AE0">
              <w:rPr>
                <w:rFonts w:ascii="Arial" w:hAnsi="Arial" w:cs="Arial"/>
                <w:sz w:val="22"/>
                <w:szCs w:val="22"/>
              </w:rPr>
              <w:t>Management in organisations / Private sector companies / Communities</w:t>
            </w:r>
          </w:p>
          <w:p w:rsidR="00D73AE0" w:rsidRPr="00D73AE0" w:rsidRDefault="00D73AE0" w:rsidP="006A49BE">
            <w:pPr>
              <w:pStyle w:val="ListParagraph"/>
              <w:numPr>
                <w:ilvl w:val="0"/>
                <w:numId w:val="13"/>
              </w:numPr>
              <w:spacing w:after="200" w:line="276" w:lineRule="auto"/>
              <w:contextualSpacing/>
              <w:rPr>
                <w:rFonts w:ascii="Arial" w:hAnsi="Arial" w:cs="Arial"/>
                <w:sz w:val="22"/>
                <w:szCs w:val="22"/>
              </w:rPr>
            </w:pPr>
            <w:r w:rsidRPr="00D73AE0">
              <w:rPr>
                <w:rFonts w:ascii="Arial" w:hAnsi="Arial" w:cs="Arial"/>
                <w:sz w:val="22"/>
                <w:szCs w:val="22"/>
              </w:rPr>
              <w:t>Front line staff / First responders / Community Safety partners</w:t>
            </w:r>
          </w:p>
          <w:p w:rsidR="00D73AE0" w:rsidRPr="00D73AE0" w:rsidRDefault="00D73AE0" w:rsidP="006A49BE">
            <w:pPr>
              <w:pStyle w:val="ListParagraph"/>
              <w:numPr>
                <w:ilvl w:val="0"/>
                <w:numId w:val="13"/>
              </w:numPr>
              <w:spacing w:after="200" w:line="276" w:lineRule="auto"/>
              <w:contextualSpacing/>
              <w:rPr>
                <w:rFonts w:ascii="Arial" w:hAnsi="Arial" w:cs="Arial"/>
                <w:sz w:val="22"/>
                <w:szCs w:val="22"/>
              </w:rPr>
            </w:pPr>
            <w:r w:rsidRPr="00D73AE0">
              <w:rPr>
                <w:rFonts w:ascii="Arial" w:hAnsi="Arial" w:cs="Arial"/>
                <w:sz w:val="22"/>
                <w:szCs w:val="22"/>
              </w:rPr>
              <w:t xml:space="preserve">Press / Media - social media / TV, radio, newspapers </w:t>
            </w:r>
            <w:r w:rsidR="006E08AA" w:rsidRPr="00D73AE0">
              <w:rPr>
                <w:rFonts w:ascii="Arial" w:hAnsi="Arial" w:cs="Arial"/>
                <w:sz w:val="22"/>
                <w:szCs w:val="22"/>
              </w:rPr>
              <w:t>etc.</w:t>
            </w:r>
            <w:r w:rsidRPr="00D73AE0">
              <w:rPr>
                <w:rFonts w:ascii="Arial" w:hAnsi="Arial" w:cs="Arial"/>
                <w:sz w:val="22"/>
                <w:szCs w:val="22"/>
              </w:rPr>
              <w:t xml:space="preserve"> / Promote partnership successes </w:t>
            </w:r>
          </w:p>
          <w:p w:rsidR="00D73AE0" w:rsidRPr="00D73AE0" w:rsidRDefault="00D73AE0" w:rsidP="006A49BE">
            <w:pPr>
              <w:pStyle w:val="ListParagraph"/>
              <w:numPr>
                <w:ilvl w:val="0"/>
                <w:numId w:val="13"/>
              </w:numPr>
              <w:spacing w:after="200" w:line="276" w:lineRule="auto"/>
              <w:contextualSpacing/>
              <w:rPr>
                <w:rFonts w:ascii="Arial" w:hAnsi="Arial" w:cs="Arial"/>
                <w:sz w:val="22"/>
                <w:szCs w:val="22"/>
              </w:rPr>
            </w:pPr>
            <w:r w:rsidRPr="00D73AE0">
              <w:rPr>
                <w:rFonts w:ascii="Arial" w:hAnsi="Arial" w:cs="Arial"/>
                <w:sz w:val="22"/>
                <w:szCs w:val="22"/>
              </w:rPr>
              <w:t>Schools – F.E. H.E / Academia</w:t>
            </w:r>
          </w:p>
          <w:p w:rsidR="00D73AE0" w:rsidRPr="00D73AE0" w:rsidRDefault="00D73AE0" w:rsidP="006A49BE">
            <w:pPr>
              <w:pStyle w:val="ListParagraph"/>
              <w:numPr>
                <w:ilvl w:val="0"/>
                <w:numId w:val="13"/>
              </w:numPr>
              <w:spacing w:after="200" w:line="276" w:lineRule="auto"/>
              <w:contextualSpacing/>
              <w:rPr>
                <w:rFonts w:ascii="Arial" w:hAnsi="Arial" w:cs="Arial"/>
                <w:sz w:val="22"/>
                <w:szCs w:val="22"/>
              </w:rPr>
            </w:pPr>
            <w:r w:rsidRPr="00D73AE0">
              <w:rPr>
                <w:rFonts w:ascii="Arial" w:hAnsi="Arial" w:cs="Arial"/>
                <w:sz w:val="22"/>
                <w:szCs w:val="22"/>
              </w:rPr>
              <w:t xml:space="preserve">Potential funders – commissioners / grant makers  </w:t>
            </w:r>
          </w:p>
          <w:p w:rsidR="00D73AE0" w:rsidRPr="00D73AE0" w:rsidRDefault="00D73AE0" w:rsidP="006A49BE">
            <w:pPr>
              <w:pStyle w:val="ListParagraph"/>
              <w:numPr>
                <w:ilvl w:val="0"/>
                <w:numId w:val="13"/>
              </w:numPr>
              <w:spacing w:after="200" w:line="276" w:lineRule="auto"/>
              <w:contextualSpacing/>
              <w:rPr>
                <w:rFonts w:ascii="Arial" w:hAnsi="Arial" w:cs="Arial"/>
                <w:sz w:val="22"/>
                <w:szCs w:val="22"/>
              </w:rPr>
            </w:pPr>
            <w:r w:rsidRPr="00D73AE0">
              <w:rPr>
                <w:rFonts w:ascii="Arial" w:hAnsi="Arial" w:cs="Arial"/>
                <w:sz w:val="22"/>
                <w:szCs w:val="22"/>
              </w:rPr>
              <w:t>Banks / Letting agencies</w:t>
            </w:r>
          </w:p>
          <w:p w:rsidR="00D73AE0" w:rsidRPr="000D1BB2" w:rsidRDefault="00D73AE0" w:rsidP="006A49BE">
            <w:pPr>
              <w:pStyle w:val="ListParagraph"/>
              <w:numPr>
                <w:ilvl w:val="0"/>
                <w:numId w:val="13"/>
              </w:numPr>
              <w:spacing w:after="200" w:line="276" w:lineRule="auto"/>
              <w:contextualSpacing/>
              <w:rPr>
                <w:rFonts w:ascii="Arial" w:hAnsi="Arial" w:cs="Arial"/>
                <w:sz w:val="22"/>
                <w:szCs w:val="22"/>
                <w:u w:val="single"/>
              </w:rPr>
            </w:pPr>
            <w:r w:rsidRPr="00D73AE0">
              <w:rPr>
                <w:rFonts w:ascii="Arial" w:hAnsi="Arial" w:cs="Arial"/>
                <w:sz w:val="22"/>
                <w:szCs w:val="22"/>
              </w:rPr>
              <w:t>Identification of victims – encourage victims to come forward / change and acceptance</w:t>
            </w:r>
          </w:p>
        </w:tc>
      </w:tr>
    </w:tbl>
    <w:tbl>
      <w:tblPr>
        <w:tblW w:w="9924" w:type="dxa"/>
        <w:tblInd w:w="-3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9924"/>
      </w:tblGrid>
      <w:tr w:rsidR="00C91885" w:rsidRPr="0005446F" w:rsidTr="00D71851">
        <w:trPr>
          <w:trHeight w:val="557"/>
        </w:trPr>
        <w:tc>
          <w:tcPr>
            <w:tcW w:w="9924" w:type="dxa"/>
            <w:tcBorders>
              <w:top w:val="single" w:sz="4" w:space="0" w:color="808080"/>
              <w:left w:val="single" w:sz="4" w:space="0" w:color="808080"/>
              <w:bottom w:val="single" w:sz="4" w:space="0" w:color="808080"/>
              <w:right w:val="single" w:sz="4" w:space="0" w:color="808080"/>
            </w:tcBorders>
            <w:shd w:val="clear" w:color="auto" w:fill="C0C0C0"/>
            <w:hideMark/>
          </w:tcPr>
          <w:p w:rsidR="00C91885" w:rsidRPr="0005446F" w:rsidRDefault="00680310" w:rsidP="009008E2">
            <w:pPr>
              <w:pStyle w:val="Heading1"/>
              <w:rPr>
                <w:rFonts w:cs="Arial"/>
                <w:sz w:val="22"/>
                <w:szCs w:val="22"/>
              </w:rPr>
            </w:pPr>
            <w:r>
              <w:rPr>
                <w:rFonts w:cs="Arial"/>
                <w:sz w:val="22"/>
                <w:szCs w:val="22"/>
              </w:rPr>
              <w:t xml:space="preserve">5. </w:t>
            </w:r>
            <w:bookmarkStart w:id="10" w:name="_Toc365033228"/>
            <w:r w:rsidR="00C91885" w:rsidRPr="0005446F">
              <w:rPr>
                <w:rFonts w:cs="Arial"/>
                <w:sz w:val="22"/>
                <w:szCs w:val="22"/>
              </w:rPr>
              <w:t>Key Messages</w:t>
            </w:r>
            <w:bookmarkEnd w:id="10"/>
            <w:r>
              <w:rPr>
                <w:rFonts w:cs="Arial"/>
                <w:sz w:val="22"/>
                <w:szCs w:val="22"/>
              </w:rPr>
              <w:t xml:space="preserve"> and Themes</w:t>
            </w:r>
          </w:p>
        </w:tc>
      </w:tr>
    </w:tbl>
    <w:tbl>
      <w:tblPr>
        <w:tblStyle w:val="TableGrid"/>
        <w:tblW w:w="9924" w:type="dxa"/>
        <w:tblInd w:w="-318" w:type="dxa"/>
        <w:tblLayout w:type="fixed"/>
        <w:tblLook w:val="04A0" w:firstRow="1" w:lastRow="0" w:firstColumn="1" w:lastColumn="0" w:noHBand="0" w:noVBand="1"/>
      </w:tblPr>
      <w:tblGrid>
        <w:gridCol w:w="9924"/>
      </w:tblGrid>
      <w:tr w:rsidR="009008E2" w:rsidRPr="0005446F" w:rsidTr="00D71851">
        <w:tc>
          <w:tcPr>
            <w:tcW w:w="9924" w:type="dxa"/>
          </w:tcPr>
          <w:p w:rsidR="00DD1C82" w:rsidRPr="00B76BF5" w:rsidRDefault="00B76BF5" w:rsidP="00B76BF5">
            <w:pPr>
              <w:spacing w:after="200" w:line="276" w:lineRule="auto"/>
              <w:contextualSpacing/>
              <w:rPr>
                <w:rFonts w:ascii="Arial" w:hAnsi="Arial" w:cs="Arial"/>
                <w:sz w:val="22"/>
                <w:szCs w:val="22"/>
              </w:rPr>
            </w:pPr>
            <w:r>
              <w:rPr>
                <w:rFonts w:ascii="Arial" w:hAnsi="Arial" w:cs="Arial"/>
                <w:sz w:val="22"/>
                <w:szCs w:val="22"/>
              </w:rPr>
              <w:t xml:space="preserve">A </w:t>
            </w:r>
            <w:r w:rsidRPr="00B76BF5">
              <w:rPr>
                <w:rFonts w:ascii="Arial" w:hAnsi="Arial" w:cs="Arial"/>
                <w:sz w:val="22"/>
                <w:szCs w:val="22"/>
              </w:rPr>
              <w:t>consultation</w:t>
            </w:r>
            <w:r>
              <w:rPr>
                <w:rFonts w:ascii="Arial" w:hAnsi="Arial" w:cs="Arial"/>
                <w:sz w:val="22"/>
                <w:szCs w:val="22"/>
              </w:rPr>
              <w:t xml:space="preserve"> exercise</w:t>
            </w:r>
            <w:r w:rsidRPr="00B76BF5">
              <w:rPr>
                <w:rFonts w:ascii="Arial" w:hAnsi="Arial" w:cs="Arial"/>
                <w:sz w:val="22"/>
                <w:szCs w:val="22"/>
              </w:rPr>
              <w:t xml:space="preserve"> with representatives</w:t>
            </w:r>
            <w:r>
              <w:rPr>
                <w:rFonts w:ascii="Arial" w:hAnsi="Arial" w:cs="Arial"/>
                <w:sz w:val="22"/>
                <w:szCs w:val="22"/>
              </w:rPr>
              <w:t xml:space="preserve"> from the D</w:t>
            </w:r>
            <w:r w:rsidR="000D1BB2">
              <w:rPr>
                <w:rFonts w:ascii="Arial" w:hAnsi="Arial" w:cs="Arial"/>
                <w:sz w:val="22"/>
                <w:szCs w:val="22"/>
              </w:rPr>
              <w:t xml:space="preserve">erby and Derbyshire Modern Slavery and Exploitation Partnership </w:t>
            </w:r>
            <w:r w:rsidR="00E52F08">
              <w:rPr>
                <w:rFonts w:ascii="Arial" w:hAnsi="Arial" w:cs="Arial"/>
                <w:sz w:val="22"/>
                <w:szCs w:val="22"/>
              </w:rPr>
              <w:t>i</w:t>
            </w:r>
            <w:r>
              <w:rPr>
                <w:rFonts w:ascii="Arial" w:hAnsi="Arial" w:cs="Arial"/>
                <w:sz w:val="22"/>
                <w:szCs w:val="22"/>
              </w:rPr>
              <w:t>dentified the following key messages:</w:t>
            </w:r>
          </w:p>
          <w:p w:rsidR="00D73AE0" w:rsidRPr="00D73AE0" w:rsidRDefault="000E2719" w:rsidP="006A49BE">
            <w:pPr>
              <w:pStyle w:val="ListParagraph"/>
              <w:numPr>
                <w:ilvl w:val="0"/>
                <w:numId w:val="14"/>
              </w:numPr>
              <w:spacing w:after="200" w:line="276" w:lineRule="auto"/>
              <w:contextualSpacing/>
              <w:rPr>
                <w:rFonts w:ascii="Arial" w:hAnsi="Arial" w:cs="Arial"/>
                <w:sz w:val="22"/>
                <w:szCs w:val="22"/>
              </w:rPr>
            </w:pPr>
            <w:r>
              <w:rPr>
                <w:rFonts w:ascii="Arial" w:hAnsi="Arial" w:cs="Arial"/>
                <w:sz w:val="22"/>
                <w:szCs w:val="22"/>
              </w:rPr>
              <w:t>Recognising the v</w:t>
            </w:r>
            <w:r w:rsidR="00D73AE0" w:rsidRPr="00D73AE0">
              <w:rPr>
                <w:rFonts w:ascii="Arial" w:hAnsi="Arial" w:cs="Arial"/>
                <w:sz w:val="22"/>
                <w:szCs w:val="22"/>
              </w:rPr>
              <w:t>ulnerabilities</w:t>
            </w:r>
            <w:r>
              <w:rPr>
                <w:rFonts w:ascii="Arial" w:hAnsi="Arial" w:cs="Arial"/>
                <w:sz w:val="22"/>
                <w:szCs w:val="22"/>
              </w:rPr>
              <w:t xml:space="preserve"> and</w:t>
            </w:r>
            <w:r w:rsidR="00D73AE0" w:rsidRPr="00D73AE0">
              <w:rPr>
                <w:rFonts w:ascii="Arial" w:hAnsi="Arial" w:cs="Arial"/>
                <w:sz w:val="22"/>
                <w:szCs w:val="22"/>
              </w:rPr>
              <w:t xml:space="preserve"> impact of trafficking on victims / </w:t>
            </w:r>
            <w:r>
              <w:rPr>
                <w:rFonts w:ascii="Arial" w:hAnsi="Arial" w:cs="Arial"/>
                <w:sz w:val="22"/>
                <w:szCs w:val="22"/>
              </w:rPr>
              <w:t>partners to w</w:t>
            </w:r>
            <w:r w:rsidR="00D73AE0" w:rsidRPr="00D73AE0">
              <w:rPr>
                <w:rFonts w:ascii="Arial" w:hAnsi="Arial" w:cs="Arial"/>
                <w:sz w:val="22"/>
                <w:szCs w:val="22"/>
              </w:rPr>
              <w:t>ork collectively to eradicate human trafficking and modern slavery</w:t>
            </w:r>
          </w:p>
          <w:p w:rsidR="00D73AE0" w:rsidRPr="00D73AE0" w:rsidRDefault="000E2719" w:rsidP="006A49BE">
            <w:pPr>
              <w:pStyle w:val="ListParagraph"/>
              <w:numPr>
                <w:ilvl w:val="0"/>
                <w:numId w:val="14"/>
              </w:numPr>
              <w:spacing w:after="200" w:line="276" w:lineRule="auto"/>
              <w:contextualSpacing/>
              <w:rPr>
                <w:rFonts w:ascii="Arial" w:hAnsi="Arial" w:cs="Arial"/>
                <w:sz w:val="22"/>
                <w:szCs w:val="22"/>
              </w:rPr>
            </w:pPr>
            <w:r>
              <w:rPr>
                <w:rFonts w:ascii="Arial" w:hAnsi="Arial" w:cs="Arial"/>
                <w:sz w:val="22"/>
                <w:szCs w:val="22"/>
              </w:rPr>
              <w:t>Develop p</w:t>
            </w:r>
            <w:r w:rsidR="00D73AE0" w:rsidRPr="00D73AE0">
              <w:rPr>
                <w:rFonts w:ascii="Arial" w:hAnsi="Arial" w:cs="Arial"/>
                <w:sz w:val="22"/>
                <w:szCs w:val="22"/>
              </w:rPr>
              <w:t xml:space="preserve">ositive messages – </w:t>
            </w:r>
            <w:r>
              <w:rPr>
                <w:rFonts w:ascii="Arial" w:hAnsi="Arial" w:cs="Arial"/>
                <w:sz w:val="22"/>
                <w:szCs w:val="22"/>
              </w:rPr>
              <w:t xml:space="preserve">highlight </w:t>
            </w:r>
            <w:r w:rsidR="00D73AE0" w:rsidRPr="00D73AE0">
              <w:rPr>
                <w:rFonts w:ascii="Arial" w:hAnsi="Arial" w:cs="Arial"/>
                <w:sz w:val="22"/>
                <w:szCs w:val="22"/>
              </w:rPr>
              <w:t>prosecution and successful outcomes</w:t>
            </w:r>
            <w:r>
              <w:rPr>
                <w:rFonts w:ascii="Arial" w:hAnsi="Arial" w:cs="Arial"/>
                <w:sz w:val="22"/>
                <w:szCs w:val="22"/>
              </w:rPr>
              <w:t xml:space="preserve"> e.g.</w:t>
            </w:r>
            <w:r w:rsidR="00D73AE0" w:rsidRPr="00D73AE0">
              <w:rPr>
                <w:rFonts w:ascii="Arial" w:hAnsi="Arial" w:cs="Arial"/>
                <w:sz w:val="22"/>
                <w:szCs w:val="22"/>
              </w:rPr>
              <w:t xml:space="preserve"> </w:t>
            </w:r>
            <w:r w:rsidR="006E08AA" w:rsidRPr="00D73AE0">
              <w:rPr>
                <w:rFonts w:ascii="Arial" w:hAnsi="Arial" w:cs="Arial"/>
                <w:sz w:val="22"/>
                <w:szCs w:val="22"/>
              </w:rPr>
              <w:t>trafficking</w:t>
            </w:r>
            <w:r w:rsidR="00D73AE0" w:rsidRPr="00D73AE0">
              <w:rPr>
                <w:rFonts w:ascii="Arial" w:hAnsi="Arial" w:cs="Arial"/>
                <w:sz w:val="22"/>
                <w:szCs w:val="22"/>
              </w:rPr>
              <w:t xml:space="preserve"> different to immigration</w:t>
            </w:r>
            <w:r>
              <w:rPr>
                <w:rFonts w:ascii="Arial" w:hAnsi="Arial" w:cs="Arial"/>
                <w:sz w:val="22"/>
                <w:szCs w:val="22"/>
              </w:rPr>
              <w:t xml:space="preserve">. </w:t>
            </w:r>
            <w:r w:rsidR="00D73AE0" w:rsidRPr="00D73AE0">
              <w:rPr>
                <w:rFonts w:ascii="Arial" w:hAnsi="Arial" w:cs="Arial"/>
                <w:sz w:val="22"/>
                <w:szCs w:val="22"/>
              </w:rPr>
              <w:t xml:space="preserve"> Educate on strategy and its implementation</w:t>
            </w:r>
            <w:r>
              <w:rPr>
                <w:rFonts w:ascii="Arial" w:hAnsi="Arial" w:cs="Arial"/>
                <w:sz w:val="22"/>
                <w:szCs w:val="22"/>
              </w:rPr>
              <w:t>, identify w</w:t>
            </w:r>
            <w:r w:rsidR="00D73AE0" w:rsidRPr="00D73AE0">
              <w:rPr>
                <w:rFonts w:ascii="Arial" w:hAnsi="Arial" w:cs="Arial"/>
                <w:sz w:val="22"/>
                <w:szCs w:val="22"/>
              </w:rPr>
              <w:t>hat works well and why</w:t>
            </w:r>
          </w:p>
          <w:p w:rsidR="00D73AE0" w:rsidRDefault="00D73AE0" w:rsidP="006A49BE">
            <w:pPr>
              <w:pStyle w:val="ListParagraph"/>
              <w:numPr>
                <w:ilvl w:val="0"/>
                <w:numId w:val="14"/>
              </w:numPr>
              <w:spacing w:after="200" w:line="276" w:lineRule="auto"/>
              <w:contextualSpacing/>
              <w:rPr>
                <w:rFonts w:ascii="Arial" w:hAnsi="Arial" w:cs="Arial"/>
                <w:sz w:val="22"/>
                <w:szCs w:val="22"/>
              </w:rPr>
            </w:pPr>
            <w:r w:rsidRPr="00D73AE0">
              <w:rPr>
                <w:rFonts w:ascii="Arial" w:hAnsi="Arial" w:cs="Arial"/>
                <w:sz w:val="22"/>
                <w:szCs w:val="22"/>
              </w:rPr>
              <w:t>What do people do if they are aware slavery is happening / Who to tell when you have suspicions / Victim protection – how and who, context, Identify the victims, support victims of trafficking / provision of safe haven / Mechanisms for referral and intelligence gathering / Indicators of trafficking / Consequences for perpetrators  / Accessibility to services, info on basic rights – benefits, housing, minimum wage / Who do we contact / Indicators and response / Referral pathways</w:t>
            </w:r>
          </w:p>
          <w:p w:rsidR="006A49BE" w:rsidRPr="006A49BE" w:rsidRDefault="006A49BE" w:rsidP="006A49BE">
            <w:pPr>
              <w:spacing w:after="200" w:line="276" w:lineRule="auto"/>
              <w:contextualSpacing/>
              <w:rPr>
                <w:rFonts w:ascii="Arial" w:hAnsi="Arial" w:cs="Arial"/>
                <w:sz w:val="22"/>
                <w:szCs w:val="22"/>
              </w:rPr>
            </w:pPr>
          </w:p>
          <w:p w:rsidR="00D73AE0" w:rsidRPr="00D73AE0" w:rsidRDefault="00D73AE0" w:rsidP="006A49BE">
            <w:pPr>
              <w:pStyle w:val="ListParagraph"/>
              <w:numPr>
                <w:ilvl w:val="0"/>
                <w:numId w:val="14"/>
              </w:numPr>
              <w:spacing w:after="200" w:line="276" w:lineRule="auto"/>
              <w:contextualSpacing/>
              <w:rPr>
                <w:rFonts w:ascii="Arial" w:hAnsi="Arial" w:cs="Arial"/>
                <w:sz w:val="22"/>
                <w:szCs w:val="22"/>
              </w:rPr>
            </w:pPr>
            <w:r w:rsidRPr="00D73AE0">
              <w:rPr>
                <w:rFonts w:ascii="Arial" w:hAnsi="Arial" w:cs="Arial"/>
                <w:sz w:val="22"/>
                <w:szCs w:val="22"/>
              </w:rPr>
              <w:lastRenderedPageBreak/>
              <w:t xml:space="preserve">Ask the question – you might save someone / There is help available / Don’t be afraid to ask for help – it can make a difference / Tell someone / They are real victims create some empathy                                                                                                                                                                                                                                                                                                                                                                                                                                                                                                                                                                                                                                                                                                                                                                                                                                                                                                                                                                                                                     </w:t>
            </w:r>
          </w:p>
          <w:p w:rsidR="00D73AE0" w:rsidRPr="00D73AE0" w:rsidRDefault="00D73AE0" w:rsidP="006A49BE">
            <w:pPr>
              <w:pStyle w:val="ListParagraph"/>
              <w:numPr>
                <w:ilvl w:val="0"/>
                <w:numId w:val="14"/>
              </w:numPr>
              <w:spacing w:after="200" w:line="276" w:lineRule="auto"/>
              <w:contextualSpacing/>
              <w:rPr>
                <w:rFonts w:ascii="Arial" w:hAnsi="Arial" w:cs="Arial"/>
                <w:sz w:val="22"/>
                <w:szCs w:val="22"/>
              </w:rPr>
            </w:pPr>
            <w:r w:rsidRPr="00D73AE0">
              <w:rPr>
                <w:rFonts w:ascii="Arial" w:hAnsi="Arial" w:cs="Arial"/>
                <w:sz w:val="22"/>
                <w:szCs w:val="22"/>
              </w:rPr>
              <w:t>Organised crime is benefitting if we don’t tackle it</w:t>
            </w:r>
          </w:p>
          <w:p w:rsidR="00D73AE0" w:rsidRPr="00D73AE0" w:rsidRDefault="00D73AE0" w:rsidP="006A49BE">
            <w:pPr>
              <w:pStyle w:val="ListParagraph"/>
              <w:numPr>
                <w:ilvl w:val="0"/>
                <w:numId w:val="14"/>
              </w:numPr>
              <w:spacing w:after="200" w:line="276" w:lineRule="auto"/>
              <w:contextualSpacing/>
              <w:rPr>
                <w:rFonts w:ascii="Arial" w:hAnsi="Arial" w:cs="Arial"/>
                <w:sz w:val="22"/>
                <w:szCs w:val="22"/>
              </w:rPr>
            </w:pPr>
            <w:r w:rsidRPr="00D73AE0">
              <w:rPr>
                <w:rFonts w:ascii="Arial" w:hAnsi="Arial" w:cs="Arial"/>
                <w:sz w:val="22"/>
                <w:szCs w:val="22"/>
              </w:rPr>
              <w:t>Derby and Derbyshire has a strategy group and modern slavery is real in the county and city / Slavery is hidden / Level of risk and threat</w:t>
            </w:r>
          </w:p>
          <w:p w:rsidR="00F2225C" w:rsidRDefault="00F57DD8" w:rsidP="00F2225C">
            <w:pPr>
              <w:spacing w:after="200" w:line="276" w:lineRule="auto"/>
              <w:contextualSpacing/>
              <w:rPr>
                <w:rFonts w:ascii="Arial" w:hAnsi="Arial" w:cs="Arial"/>
                <w:sz w:val="22"/>
                <w:szCs w:val="22"/>
              </w:rPr>
            </w:pPr>
            <w:r>
              <w:rPr>
                <w:rFonts w:ascii="Arial" w:hAnsi="Arial" w:cs="Arial"/>
                <w:sz w:val="22"/>
                <w:szCs w:val="22"/>
              </w:rPr>
              <w:t>Key t</w:t>
            </w:r>
            <w:r w:rsidR="00795207" w:rsidRPr="00795207">
              <w:rPr>
                <w:rFonts w:ascii="Arial" w:hAnsi="Arial" w:cs="Arial"/>
                <w:sz w:val="22"/>
                <w:szCs w:val="22"/>
              </w:rPr>
              <w:t>he</w:t>
            </w:r>
            <w:r w:rsidR="00795207">
              <w:rPr>
                <w:rFonts w:ascii="Arial" w:hAnsi="Arial" w:cs="Arial"/>
                <w:sz w:val="22"/>
                <w:szCs w:val="22"/>
              </w:rPr>
              <w:t xml:space="preserve">mes </w:t>
            </w:r>
            <w:r w:rsidR="00F2225C">
              <w:rPr>
                <w:rFonts w:ascii="Arial" w:hAnsi="Arial" w:cs="Arial"/>
                <w:sz w:val="22"/>
                <w:szCs w:val="22"/>
              </w:rPr>
              <w:t>will be developed to take the key messages forward</w:t>
            </w:r>
            <w:r w:rsidR="00680310">
              <w:rPr>
                <w:rFonts w:ascii="Arial" w:hAnsi="Arial" w:cs="Arial"/>
                <w:sz w:val="22"/>
                <w:szCs w:val="22"/>
              </w:rPr>
              <w:t>, for example</w:t>
            </w:r>
            <w:r w:rsidR="00F2225C">
              <w:rPr>
                <w:rFonts w:ascii="Arial" w:hAnsi="Arial" w:cs="Arial"/>
                <w:sz w:val="22"/>
                <w:szCs w:val="22"/>
              </w:rPr>
              <w:t>:</w:t>
            </w:r>
          </w:p>
          <w:p w:rsidR="00B16AD0" w:rsidRDefault="00B16AD0" w:rsidP="00B16AD0">
            <w:pPr>
              <w:pStyle w:val="ListParagraph"/>
              <w:numPr>
                <w:ilvl w:val="0"/>
                <w:numId w:val="16"/>
              </w:numPr>
              <w:spacing w:after="200" w:line="276" w:lineRule="auto"/>
              <w:contextualSpacing/>
              <w:rPr>
                <w:rFonts w:ascii="Arial" w:hAnsi="Arial" w:cs="Arial"/>
                <w:sz w:val="22"/>
                <w:szCs w:val="22"/>
              </w:rPr>
            </w:pPr>
            <w:r>
              <w:rPr>
                <w:rFonts w:ascii="Arial" w:hAnsi="Arial" w:cs="Arial"/>
                <w:sz w:val="22"/>
                <w:szCs w:val="22"/>
              </w:rPr>
              <w:t>Building confidence – A coordinated approach to increasing the under reporting of this crime and to ensure that intelligence is referred to Operation Advenus.</w:t>
            </w:r>
          </w:p>
          <w:p w:rsidR="00B16AD0" w:rsidRDefault="00B16AD0" w:rsidP="00B16AD0">
            <w:pPr>
              <w:pStyle w:val="ListParagraph"/>
              <w:numPr>
                <w:ilvl w:val="0"/>
                <w:numId w:val="16"/>
              </w:numPr>
              <w:spacing w:after="200" w:line="276" w:lineRule="auto"/>
              <w:contextualSpacing/>
              <w:rPr>
                <w:rFonts w:ascii="Arial" w:hAnsi="Arial" w:cs="Arial"/>
                <w:sz w:val="22"/>
                <w:szCs w:val="22"/>
              </w:rPr>
            </w:pPr>
            <w:r>
              <w:rPr>
                <w:rFonts w:ascii="Arial" w:hAnsi="Arial" w:cs="Arial"/>
                <w:sz w:val="22"/>
                <w:szCs w:val="22"/>
              </w:rPr>
              <w:t>Breaking the cycle of abuse – tacking victimisation and bringing perpetrators to justice</w:t>
            </w:r>
          </w:p>
          <w:p w:rsidR="00B16AD0" w:rsidRDefault="00B16AD0" w:rsidP="00B16AD0">
            <w:pPr>
              <w:pStyle w:val="ListParagraph"/>
              <w:numPr>
                <w:ilvl w:val="0"/>
                <w:numId w:val="16"/>
              </w:numPr>
              <w:spacing w:after="200" w:line="276" w:lineRule="auto"/>
              <w:contextualSpacing/>
              <w:rPr>
                <w:rFonts w:ascii="Arial" w:hAnsi="Arial" w:cs="Arial"/>
                <w:sz w:val="22"/>
                <w:szCs w:val="22"/>
              </w:rPr>
            </w:pPr>
            <w:r>
              <w:rPr>
                <w:rFonts w:ascii="Arial" w:hAnsi="Arial" w:cs="Arial"/>
                <w:sz w:val="22"/>
                <w:szCs w:val="22"/>
              </w:rPr>
              <w:t>Making modern slavery unacceptable – tackling preconceptions and values to make this type of abuse and exploitation unacceptable</w:t>
            </w:r>
          </w:p>
          <w:p w:rsidR="00B16AD0" w:rsidRDefault="00B16AD0" w:rsidP="00B16AD0">
            <w:pPr>
              <w:pStyle w:val="ListParagraph"/>
              <w:numPr>
                <w:ilvl w:val="0"/>
                <w:numId w:val="16"/>
              </w:numPr>
              <w:spacing w:after="200" w:line="276" w:lineRule="auto"/>
              <w:contextualSpacing/>
              <w:rPr>
                <w:rFonts w:ascii="Arial" w:hAnsi="Arial" w:cs="Arial"/>
                <w:sz w:val="22"/>
                <w:szCs w:val="22"/>
              </w:rPr>
            </w:pPr>
            <w:r>
              <w:rPr>
                <w:rFonts w:ascii="Arial" w:hAnsi="Arial" w:cs="Arial"/>
                <w:sz w:val="22"/>
                <w:szCs w:val="22"/>
              </w:rPr>
              <w:t>Awareness of service provision and where to access help for victims</w:t>
            </w:r>
          </w:p>
          <w:p w:rsidR="00B16AD0" w:rsidRPr="00B16AD0" w:rsidRDefault="00B16AD0" w:rsidP="00B16AD0">
            <w:pPr>
              <w:pStyle w:val="ListParagraph"/>
              <w:numPr>
                <w:ilvl w:val="0"/>
                <w:numId w:val="16"/>
              </w:numPr>
              <w:spacing w:after="200" w:line="276" w:lineRule="auto"/>
              <w:contextualSpacing/>
              <w:rPr>
                <w:rFonts w:ascii="Arial" w:hAnsi="Arial" w:cs="Arial"/>
                <w:sz w:val="22"/>
                <w:szCs w:val="22"/>
              </w:rPr>
            </w:pPr>
            <w:r>
              <w:rPr>
                <w:rFonts w:ascii="Arial" w:hAnsi="Arial" w:cs="Arial"/>
                <w:sz w:val="22"/>
                <w:szCs w:val="22"/>
              </w:rPr>
              <w:t>Prevention and awareness raising – engaging partners, agencies, businesses, the media and community groups to challenge this type of abuse and exploitation.</w:t>
            </w:r>
          </w:p>
          <w:p w:rsidR="00655748" w:rsidRDefault="00655748" w:rsidP="00655748">
            <w:pPr>
              <w:spacing w:after="200" w:line="276" w:lineRule="auto"/>
              <w:contextualSpacing/>
              <w:rPr>
                <w:rFonts w:ascii="Arial" w:hAnsi="Arial" w:cs="Arial"/>
                <w:sz w:val="22"/>
                <w:szCs w:val="22"/>
              </w:rPr>
            </w:pPr>
            <w:r>
              <w:rPr>
                <w:rFonts w:ascii="Arial" w:hAnsi="Arial" w:cs="Arial"/>
                <w:sz w:val="22"/>
                <w:szCs w:val="22"/>
              </w:rPr>
              <w:t xml:space="preserve">Building on the suggestions above the </w:t>
            </w:r>
            <w:r w:rsidR="000D1BB2">
              <w:rPr>
                <w:rFonts w:ascii="Arial" w:hAnsi="Arial" w:cs="Arial"/>
                <w:sz w:val="22"/>
                <w:szCs w:val="22"/>
              </w:rPr>
              <w:t>partnership</w:t>
            </w:r>
            <w:r>
              <w:rPr>
                <w:rFonts w:ascii="Arial" w:hAnsi="Arial" w:cs="Arial"/>
                <w:sz w:val="22"/>
                <w:szCs w:val="22"/>
              </w:rPr>
              <w:t xml:space="preserve"> agreed the following key message:</w:t>
            </w:r>
          </w:p>
          <w:p w:rsidR="00D71851" w:rsidRPr="00D71851" w:rsidRDefault="00D71851" w:rsidP="00204DFC">
            <w:pPr>
              <w:spacing w:after="200" w:line="276" w:lineRule="auto"/>
              <w:contextualSpacing/>
              <w:rPr>
                <w:rFonts w:ascii="Arial" w:hAnsi="Arial" w:cs="Arial"/>
                <w:b/>
                <w:sz w:val="22"/>
                <w:szCs w:val="22"/>
              </w:rPr>
            </w:pPr>
          </w:p>
        </w:tc>
      </w:tr>
    </w:tbl>
    <w:p w:rsidR="009008E2" w:rsidRPr="0005446F" w:rsidRDefault="009008E2" w:rsidP="00C91885">
      <w:pPr>
        <w:rPr>
          <w:rFonts w:ascii="Arial" w:hAnsi="Arial" w:cs="Arial"/>
          <w:sz w:val="22"/>
          <w:szCs w:val="22"/>
          <w:u w:val="single"/>
        </w:rPr>
      </w:pPr>
    </w:p>
    <w:tbl>
      <w:tblPr>
        <w:tblW w:w="9900" w:type="dxa"/>
        <w:tblInd w:w="-3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9900"/>
      </w:tblGrid>
      <w:tr w:rsidR="00C91885" w:rsidRPr="0005446F" w:rsidTr="0005446F">
        <w:trPr>
          <w:trHeight w:val="510"/>
        </w:trPr>
        <w:tc>
          <w:tcPr>
            <w:tcW w:w="9900" w:type="dxa"/>
            <w:tcBorders>
              <w:top w:val="single" w:sz="4" w:space="0" w:color="808080"/>
              <w:left w:val="single" w:sz="4" w:space="0" w:color="808080"/>
              <w:bottom w:val="single" w:sz="4" w:space="0" w:color="808080"/>
              <w:right w:val="single" w:sz="4" w:space="0" w:color="808080"/>
            </w:tcBorders>
            <w:shd w:val="clear" w:color="auto" w:fill="C0C0C0"/>
            <w:hideMark/>
          </w:tcPr>
          <w:p w:rsidR="00C91885" w:rsidRPr="0005446F" w:rsidRDefault="00DD1C82">
            <w:pPr>
              <w:pStyle w:val="Heading1"/>
              <w:rPr>
                <w:rFonts w:cs="Arial"/>
                <w:sz w:val="22"/>
                <w:szCs w:val="22"/>
              </w:rPr>
            </w:pPr>
            <w:bookmarkStart w:id="11" w:name="_Toc365033230"/>
            <w:r w:rsidRPr="0005446F">
              <w:rPr>
                <w:rFonts w:cs="Arial"/>
                <w:sz w:val="22"/>
                <w:szCs w:val="22"/>
              </w:rPr>
              <w:t>6</w:t>
            </w:r>
            <w:r w:rsidR="00C91885" w:rsidRPr="0005446F">
              <w:rPr>
                <w:rFonts w:cs="Arial"/>
                <w:sz w:val="22"/>
                <w:szCs w:val="22"/>
              </w:rPr>
              <w:t>. Methods of Communication</w:t>
            </w:r>
            <w:bookmarkEnd w:id="11"/>
            <w:r w:rsidR="00C91885" w:rsidRPr="0005446F">
              <w:rPr>
                <w:rFonts w:cs="Arial"/>
                <w:sz w:val="22"/>
                <w:szCs w:val="22"/>
              </w:rPr>
              <w:t xml:space="preserve"> </w:t>
            </w:r>
          </w:p>
          <w:p w:rsidR="00C91885" w:rsidRPr="0005446F" w:rsidRDefault="00C91885">
            <w:pPr>
              <w:rPr>
                <w:rFonts w:ascii="Arial" w:hAnsi="Arial" w:cs="Arial"/>
                <w:sz w:val="22"/>
                <w:szCs w:val="22"/>
              </w:rPr>
            </w:pPr>
          </w:p>
        </w:tc>
      </w:tr>
      <w:tr w:rsidR="0005446F" w:rsidRPr="0005446F" w:rsidTr="006E08AA">
        <w:trPr>
          <w:trHeight w:val="983"/>
        </w:trPr>
        <w:tc>
          <w:tcPr>
            <w:tcW w:w="9900" w:type="dxa"/>
            <w:tcBorders>
              <w:top w:val="single" w:sz="4" w:space="0" w:color="808080"/>
              <w:left w:val="single" w:sz="4" w:space="0" w:color="808080"/>
              <w:bottom w:val="single" w:sz="4" w:space="0" w:color="808080"/>
              <w:right w:val="single" w:sz="4" w:space="0" w:color="808080"/>
            </w:tcBorders>
            <w:shd w:val="clear" w:color="auto" w:fill="FFFFFF" w:themeFill="background1"/>
          </w:tcPr>
          <w:p w:rsidR="00460667" w:rsidRPr="000E2719" w:rsidRDefault="000E2719" w:rsidP="000E2719">
            <w:pPr>
              <w:spacing w:after="200" w:line="276" w:lineRule="auto"/>
              <w:contextualSpacing/>
              <w:rPr>
                <w:rFonts w:ascii="Arial" w:hAnsi="Arial" w:cs="Arial"/>
                <w:sz w:val="22"/>
                <w:szCs w:val="22"/>
              </w:rPr>
            </w:pPr>
            <w:r w:rsidRPr="000E2719">
              <w:rPr>
                <w:rFonts w:ascii="Arial" w:hAnsi="Arial" w:cs="Arial"/>
                <w:sz w:val="22"/>
                <w:szCs w:val="22"/>
              </w:rPr>
              <w:t xml:space="preserve">A consultation exercise with representatives from the Derby and Derbyshire Modern Slavery and Exploitation Partnership identified the following </w:t>
            </w:r>
            <w:r>
              <w:rPr>
                <w:rFonts w:ascii="Arial" w:hAnsi="Arial" w:cs="Arial"/>
                <w:sz w:val="22"/>
                <w:szCs w:val="22"/>
              </w:rPr>
              <w:t>methods of communication</w:t>
            </w:r>
            <w:r w:rsidR="0005446F" w:rsidRPr="000E2719">
              <w:rPr>
                <w:rFonts w:ascii="Arial" w:hAnsi="Arial" w:cs="Arial"/>
                <w:sz w:val="22"/>
                <w:szCs w:val="22"/>
              </w:rPr>
              <w:t xml:space="preserve"> </w:t>
            </w:r>
          </w:p>
          <w:p w:rsidR="00460667" w:rsidRDefault="00C11CBB" w:rsidP="006A49BE">
            <w:pPr>
              <w:pStyle w:val="ListParagraph"/>
              <w:numPr>
                <w:ilvl w:val="1"/>
                <w:numId w:val="10"/>
              </w:numPr>
              <w:spacing w:after="200" w:line="276" w:lineRule="auto"/>
              <w:contextualSpacing/>
              <w:rPr>
                <w:rFonts w:ascii="Arial" w:hAnsi="Arial" w:cs="Arial"/>
                <w:sz w:val="22"/>
                <w:szCs w:val="22"/>
              </w:rPr>
            </w:pPr>
            <w:r w:rsidRPr="00F51200">
              <w:rPr>
                <w:rFonts w:ascii="Arial" w:hAnsi="Arial" w:cs="Arial"/>
                <w:sz w:val="22"/>
                <w:szCs w:val="22"/>
              </w:rPr>
              <w:t>Develop Apps for phones and tablets – to access support and help</w:t>
            </w:r>
            <w:r>
              <w:rPr>
                <w:rFonts w:ascii="Arial" w:hAnsi="Arial" w:cs="Arial"/>
                <w:sz w:val="22"/>
                <w:szCs w:val="22"/>
              </w:rPr>
              <w:t>, and to</w:t>
            </w:r>
            <w:r w:rsidRPr="00F51200">
              <w:rPr>
                <w:rFonts w:ascii="Arial" w:hAnsi="Arial" w:cs="Arial"/>
                <w:sz w:val="22"/>
                <w:szCs w:val="22"/>
              </w:rPr>
              <w:t xml:space="preserve"> make contact with agencies without making calls</w:t>
            </w:r>
            <w:r w:rsidRPr="0005446F">
              <w:rPr>
                <w:rFonts w:ascii="Arial" w:hAnsi="Arial" w:cs="Arial"/>
                <w:sz w:val="22"/>
                <w:szCs w:val="22"/>
              </w:rPr>
              <w:t xml:space="preserve"> </w:t>
            </w:r>
            <w:r w:rsidR="0005446F" w:rsidRPr="0005446F">
              <w:rPr>
                <w:rFonts w:ascii="Arial" w:hAnsi="Arial" w:cs="Arial"/>
                <w:sz w:val="22"/>
                <w:szCs w:val="22"/>
              </w:rPr>
              <w:t xml:space="preserve">Mobile phone app. </w:t>
            </w:r>
          </w:p>
          <w:p w:rsidR="00460667" w:rsidRDefault="00460667" w:rsidP="006A49BE">
            <w:pPr>
              <w:pStyle w:val="ListParagraph"/>
              <w:numPr>
                <w:ilvl w:val="1"/>
                <w:numId w:val="10"/>
              </w:numPr>
              <w:spacing w:after="200" w:line="276" w:lineRule="auto"/>
              <w:contextualSpacing/>
              <w:rPr>
                <w:rFonts w:ascii="Arial" w:hAnsi="Arial" w:cs="Arial"/>
                <w:sz w:val="22"/>
                <w:szCs w:val="22"/>
              </w:rPr>
            </w:pPr>
            <w:r>
              <w:rPr>
                <w:rFonts w:ascii="Arial" w:hAnsi="Arial" w:cs="Arial"/>
                <w:sz w:val="22"/>
                <w:szCs w:val="22"/>
              </w:rPr>
              <w:t>U</w:t>
            </w:r>
            <w:r w:rsidRPr="0005446F">
              <w:rPr>
                <w:rFonts w:ascii="Arial" w:hAnsi="Arial" w:cs="Arial"/>
                <w:sz w:val="22"/>
                <w:szCs w:val="22"/>
              </w:rPr>
              <w:t>se social media to receive/share</w:t>
            </w:r>
            <w:r w:rsidRPr="00460667">
              <w:rPr>
                <w:rFonts w:ascii="Arial" w:hAnsi="Arial" w:cs="Arial"/>
                <w:sz w:val="22"/>
                <w:szCs w:val="22"/>
              </w:rPr>
              <w:t>. Twitter</w:t>
            </w:r>
            <w:r>
              <w:rPr>
                <w:rFonts w:ascii="Arial" w:hAnsi="Arial" w:cs="Arial"/>
                <w:sz w:val="22"/>
                <w:szCs w:val="22"/>
              </w:rPr>
              <w:t xml:space="preserve"> </w:t>
            </w:r>
            <w:r w:rsidRPr="00460667">
              <w:rPr>
                <w:rFonts w:ascii="Arial" w:hAnsi="Arial" w:cs="Arial"/>
                <w:sz w:val="22"/>
                <w:szCs w:val="22"/>
              </w:rPr>
              <w:t>/</w:t>
            </w:r>
            <w:r>
              <w:rPr>
                <w:rFonts w:ascii="Arial" w:hAnsi="Arial" w:cs="Arial"/>
                <w:sz w:val="22"/>
                <w:szCs w:val="22"/>
              </w:rPr>
              <w:t xml:space="preserve"> </w:t>
            </w:r>
            <w:r w:rsidRPr="00460667">
              <w:rPr>
                <w:rFonts w:ascii="Arial" w:hAnsi="Arial" w:cs="Arial"/>
                <w:sz w:val="22"/>
                <w:szCs w:val="22"/>
              </w:rPr>
              <w:t>Facebook</w:t>
            </w:r>
            <w:r>
              <w:rPr>
                <w:rFonts w:ascii="Arial" w:hAnsi="Arial" w:cs="Arial"/>
                <w:sz w:val="22"/>
                <w:szCs w:val="22"/>
              </w:rPr>
              <w:t xml:space="preserve">, </w:t>
            </w:r>
            <w:r w:rsidR="00FA480D">
              <w:rPr>
                <w:rFonts w:ascii="Arial" w:hAnsi="Arial" w:cs="Arial"/>
                <w:sz w:val="22"/>
                <w:szCs w:val="22"/>
              </w:rPr>
              <w:t>YouTube</w:t>
            </w:r>
            <w:r w:rsidR="000E2719">
              <w:rPr>
                <w:rFonts w:ascii="Arial" w:hAnsi="Arial" w:cs="Arial"/>
                <w:sz w:val="22"/>
                <w:szCs w:val="22"/>
              </w:rPr>
              <w:t xml:space="preserve">, </w:t>
            </w:r>
            <w:r w:rsidR="000E2719" w:rsidRPr="00F51200">
              <w:rPr>
                <w:rFonts w:ascii="Arial" w:hAnsi="Arial" w:cs="Arial"/>
                <w:sz w:val="22"/>
                <w:szCs w:val="22"/>
              </w:rPr>
              <w:t>Instagram, flicker</w:t>
            </w:r>
            <w:r w:rsidRPr="00460667">
              <w:rPr>
                <w:rFonts w:ascii="Arial" w:hAnsi="Arial" w:cs="Arial"/>
                <w:sz w:val="22"/>
                <w:szCs w:val="22"/>
              </w:rPr>
              <w:t xml:space="preserve"> </w:t>
            </w:r>
            <w:r w:rsidR="00FA480D" w:rsidRPr="00460667">
              <w:rPr>
                <w:rFonts w:ascii="Arial" w:hAnsi="Arial" w:cs="Arial"/>
                <w:sz w:val="22"/>
                <w:szCs w:val="22"/>
              </w:rPr>
              <w:t>etc.</w:t>
            </w:r>
          </w:p>
          <w:p w:rsidR="000E2719" w:rsidRPr="000E2719" w:rsidRDefault="00033FD7" w:rsidP="006A49BE">
            <w:pPr>
              <w:pStyle w:val="ListParagraph"/>
              <w:numPr>
                <w:ilvl w:val="1"/>
                <w:numId w:val="10"/>
              </w:numPr>
              <w:spacing w:after="200" w:line="276" w:lineRule="auto"/>
              <w:contextualSpacing/>
              <w:rPr>
                <w:rFonts w:ascii="Arial" w:hAnsi="Arial" w:cs="Arial"/>
                <w:b/>
                <w:sz w:val="22"/>
                <w:szCs w:val="22"/>
              </w:rPr>
            </w:pPr>
            <w:r>
              <w:rPr>
                <w:rFonts w:ascii="Arial" w:hAnsi="Arial" w:cs="Arial"/>
                <w:sz w:val="22"/>
                <w:szCs w:val="22"/>
              </w:rPr>
              <w:t xml:space="preserve">Safer Derbyshire </w:t>
            </w:r>
            <w:r w:rsidR="0005446F" w:rsidRPr="0005446F">
              <w:rPr>
                <w:rFonts w:ascii="Arial" w:hAnsi="Arial" w:cs="Arial"/>
                <w:sz w:val="22"/>
                <w:szCs w:val="22"/>
              </w:rPr>
              <w:t>website</w:t>
            </w:r>
            <w:r w:rsidR="000E2719">
              <w:rPr>
                <w:rFonts w:ascii="Arial" w:hAnsi="Arial" w:cs="Arial"/>
                <w:sz w:val="22"/>
                <w:szCs w:val="22"/>
              </w:rPr>
              <w:t xml:space="preserve"> - Develop a</w:t>
            </w:r>
            <w:r w:rsidR="000E2719" w:rsidRPr="00F51200">
              <w:rPr>
                <w:rFonts w:ascii="Arial" w:hAnsi="Arial" w:cs="Arial"/>
                <w:sz w:val="22"/>
                <w:szCs w:val="22"/>
              </w:rPr>
              <w:t xml:space="preserve"> central hub for information dissemination</w:t>
            </w:r>
          </w:p>
          <w:p w:rsidR="00561D76" w:rsidRPr="000E2719" w:rsidRDefault="00561D76" w:rsidP="006A49BE">
            <w:pPr>
              <w:pStyle w:val="ListParagraph"/>
              <w:numPr>
                <w:ilvl w:val="1"/>
                <w:numId w:val="10"/>
              </w:numPr>
              <w:spacing w:after="200" w:line="276" w:lineRule="auto"/>
              <w:contextualSpacing/>
              <w:rPr>
                <w:rFonts w:ascii="Arial" w:hAnsi="Arial" w:cs="Arial"/>
                <w:b/>
                <w:sz w:val="22"/>
                <w:szCs w:val="22"/>
              </w:rPr>
            </w:pPr>
            <w:r w:rsidRPr="00561D76">
              <w:rPr>
                <w:rFonts w:ascii="Arial" w:hAnsi="Arial" w:cs="Arial"/>
                <w:sz w:val="22"/>
                <w:szCs w:val="22"/>
              </w:rPr>
              <w:t>Accessible information in a variety of sources</w:t>
            </w:r>
            <w:r>
              <w:rPr>
                <w:rFonts w:ascii="Arial" w:hAnsi="Arial" w:cs="Arial"/>
                <w:sz w:val="22"/>
                <w:szCs w:val="22"/>
              </w:rPr>
              <w:t xml:space="preserve"> / languages</w:t>
            </w:r>
          </w:p>
          <w:p w:rsidR="000E2719" w:rsidRDefault="000E2719" w:rsidP="006A49BE">
            <w:pPr>
              <w:pStyle w:val="ListParagraph"/>
              <w:numPr>
                <w:ilvl w:val="1"/>
                <w:numId w:val="10"/>
              </w:numPr>
              <w:spacing w:after="200" w:line="276" w:lineRule="auto"/>
              <w:contextualSpacing/>
              <w:rPr>
                <w:rFonts w:ascii="Arial" w:hAnsi="Arial" w:cs="Arial"/>
                <w:sz w:val="22"/>
                <w:szCs w:val="22"/>
              </w:rPr>
            </w:pPr>
            <w:r w:rsidRPr="00F51200">
              <w:rPr>
                <w:rFonts w:ascii="Arial" w:hAnsi="Arial" w:cs="Arial"/>
                <w:sz w:val="22"/>
                <w:szCs w:val="22"/>
              </w:rPr>
              <w:t>Practical guide for professionals  / Poster and leaflet campaigns / / Briefing, press releases, good new stories, public facing partners</w:t>
            </w:r>
          </w:p>
          <w:p w:rsidR="00C11CBB" w:rsidRPr="00F51200" w:rsidRDefault="00C11CBB" w:rsidP="006A49BE">
            <w:pPr>
              <w:pStyle w:val="ListParagraph"/>
              <w:numPr>
                <w:ilvl w:val="1"/>
                <w:numId w:val="10"/>
              </w:numPr>
              <w:spacing w:after="200" w:line="276" w:lineRule="auto"/>
              <w:contextualSpacing/>
              <w:rPr>
                <w:rFonts w:ascii="Arial" w:hAnsi="Arial" w:cs="Arial"/>
                <w:sz w:val="22"/>
                <w:szCs w:val="22"/>
              </w:rPr>
            </w:pPr>
            <w:r w:rsidRPr="00F51200">
              <w:rPr>
                <w:rFonts w:ascii="Arial" w:hAnsi="Arial" w:cs="Arial"/>
                <w:sz w:val="22"/>
                <w:szCs w:val="22"/>
              </w:rPr>
              <w:t>Schools – PS</w:t>
            </w:r>
            <w:r>
              <w:rPr>
                <w:rFonts w:ascii="Arial" w:hAnsi="Arial" w:cs="Arial"/>
                <w:sz w:val="22"/>
                <w:szCs w:val="22"/>
              </w:rPr>
              <w:t>H</w:t>
            </w:r>
            <w:r w:rsidRPr="00F51200">
              <w:rPr>
                <w:rFonts w:ascii="Arial" w:hAnsi="Arial" w:cs="Arial"/>
                <w:sz w:val="22"/>
                <w:szCs w:val="22"/>
              </w:rPr>
              <w:t xml:space="preserve">E </w:t>
            </w:r>
            <w:r>
              <w:rPr>
                <w:rFonts w:ascii="Arial" w:hAnsi="Arial" w:cs="Arial"/>
                <w:sz w:val="22"/>
                <w:szCs w:val="22"/>
              </w:rPr>
              <w:t xml:space="preserve">could this subject be part </w:t>
            </w:r>
            <w:r w:rsidRPr="00F51200">
              <w:rPr>
                <w:rFonts w:ascii="Arial" w:hAnsi="Arial" w:cs="Arial"/>
                <w:sz w:val="22"/>
                <w:szCs w:val="22"/>
              </w:rPr>
              <w:t xml:space="preserve">of the curriculum </w:t>
            </w:r>
          </w:p>
          <w:p w:rsidR="000E2719" w:rsidRPr="00F51200" w:rsidRDefault="000E2719" w:rsidP="006A49BE">
            <w:pPr>
              <w:pStyle w:val="ListParagraph"/>
              <w:numPr>
                <w:ilvl w:val="1"/>
                <w:numId w:val="10"/>
              </w:numPr>
              <w:spacing w:after="200" w:line="276" w:lineRule="auto"/>
              <w:contextualSpacing/>
              <w:rPr>
                <w:rFonts w:ascii="Arial" w:hAnsi="Arial" w:cs="Arial"/>
                <w:sz w:val="22"/>
                <w:szCs w:val="22"/>
              </w:rPr>
            </w:pPr>
            <w:r w:rsidRPr="00F51200">
              <w:rPr>
                <w:rFonts w:ascii="Arial" w:hAnsi="Arial" w:cs="Arial"/>
                <w:sz w:val="22"/>
                <w:szCs w:val="22"/>
              </w:rPr>
              <w:t>Media</w:t>
            </w:r>
            <w:r w:rsidR="00C11CBB">
              <w:rPr>
                <w:rFonts w:ascii="Arial" w:hAnsi="Arial" w:cs="Arial"/>
                <w:sz w:val="22"/>
                <w:szCs w:val="22"/>
              </w:rPr>
              <w:t xml:space="preserve"> campaigns - </w:t>
            </w:r>
            <w:r w:rsidRPr="00F51200">
              <w:rPr>
                <w:rFonts w:ascii="Arial" w:hAnsi="Arial" w:cs="Arial"/>
                <w:sz w:val="22"/>
                <w:szCs w:val="22"/>
              </w:rPr>
              <w:t>updates on live ops, communication partnership messages, “Keep it verbal and personal”</w:t>
            </w:r>
            <w:r w:rsidR="00C11CBB">
              <w:rPr>
                <w:rFonts w:ascii="Arial" w:hAnsi="Arial" w:cs="Arial"/>
                <w:sz w:val="22"/>
                <w:szCs w:val="22"/>
              </w:rPr>
              <w:t>.  Awareness raising with</w:t>
            </w:r>
            <w:r w:rsidRPr="00F51200">
              <w:rPr>
                <w:rFonts w:ascii="Arial" w:hAnsi="Arial" w:cs="Arial"/>
                <w:sz w:val="22"/>
                <w:szCs w:val="22"/>
              </w:rPr>
              <w:t xml:space="preserve"> Banks, GPs surgeries, Bus stops, Pharmacies, supermarkets, buses /  Presentations to community groups / Networking /  campaign local MPs to </w:t>
            </w:r>
            <w:r w:rsidR="00C11CBB">
              <w:rPr>
                <w:rFonts w:ascii="Arial" w:hAnsi="Arial" w:cs="Arial"/>
                <w:sz w:val="22"/>
                <w:szCs w:val="22"/>
              </w:rPr>
              <w:t xml:space="preserve">highlight issues </w:t>
            </w:r>
            <w:r w:rsidRPr="00F51200">
              <w:rPr>
                <w:rFonts w:ascii="Arial" w:hAnsi="Arial" w:cs="Arial"/>
                <w:sz w:val="22"/>
                <w:szCs w:val="22"/>
              </w:rPr>
              <w:t xml:space="preserve">with government / Timing campaigns </w:t>
            </w:r>
            <w:r w:rsidR="00C11CBB">
              <w:rPr>
                <w:rFonts w:ascii="Arial" w:hAnsi="Arial" w:cs="Arial"/>
                <w:sz w:val="22"/>
                <w:szCs w:val="22"/>
              </w:rPr>
              <w:t>to link with national events such as</w:t>
            </w:r>
            <w:r w:rsidRPr="00F51200">
              <w:rPr>
                <w:rFonts w:ascii="Arial" w:hAnsi="Arial" w:cs="Arial"/>
                <w:sz w:val="22"/>
                <w:szCs w:val="22"/>
              </w:rPr>
              <w:t xml:space="preserve"> International Trafficking day</w:t>
            </w:r>
            <w:r w:rsidR="00C11CBB">
              <w:rPr>
                <w:rFonts w:ascii="Arial" w:hAnsi="Arial" w:cs="Arial"/>
                <w:sz w:val="22"/>
                <w:szCs w:val="22"/>
              </w:rPr>
              <w:t>. U</w:t>
            </w:r>
            <w:r w:rsidRPr="00F51200">
              <w:rPr>
                <w:rFonts w:ascii="Arial" w:hAnsi="Arial" w:cs="Arial"/>
                <w:sz w:val="22"/>
                <w:szCs w:val="22"/>
              </w:rPr>
              <w:t xml:space="preserve">se real stories </w:t>
            </w:r>
            <w:r w:rsidR="00C11CBB">
              <w:rPr>
                <w:rFonts w:ascii="Arial" w:hAnsi="Arial" w:cs="Arial"/>
                <w:sz w:val="22"/>
                <w:szCs w:val="22"/>
              </w:rPr>
              <w:t xml:space="preserve">/ case studies to raise awareness with the </w:t>
            </w:r>
            <w:r w:rsidRPr="00F51200">
              <w:rPr>
                <w:rFonts w:ascii="Arial" w:hAnsi="Arial" w:cs="Arial"/>
                <w:sz w:val="22"/>
                <w:szCs w:val="22"/>
              </w:rPr>
              <w:t xml:space="preserve">media </w:t>
            </w:r>
          </w:p>
          <w:p w:rsidR="000E2719" w:rsidRPr="00F51200" w:rsidRDefault="000E2719" w:rsidP="006A49BE">
            <w:pPr>
              <w:pStyle w:val="ListParagraph"/>
              <w:numPr>
                <w:ilvl w:val="1"/>
                <w:numId w:val="10"/>
              </w:numPr>
              <w:spacing w:after="200" w:line="276" w:lineRule="auto"/>
              <w:contextualSpacing/>
              <w:rPr>
                <w:rFonts w:ascii="Arial" w:hAnsi="Arial" w:cs="Arial"/>
                <w:sz w:val="22"/>
                <w:szCs w:val="22"/>
              </w:rPr>
            </w:pPr>
            <w:r w:rsidRPr="00F51200">
              <w:rPr>
                <w:rFonts w:ascii="Arial" w:hAnsi="Arial" w:cs="Arial"/>
                <w:sz w:val="22"/>
                <w:szCs w:val="22"/>
              </w:rPr>
              <w:t>Access to information, Provide intelligence to key partners / Advertising among minority populations / Public - target key groups with materials e.g. hotel, agencies / Agency and Organisations as champions</w:t>
            </w:r>
          </w:p>
          <w:p w:rsidR="000E2719" w:rsidRPr="00F51200" w:rsidRDefault="000E2719" w:rsidP="006A49BE">
            <w:pPr>
              <w:pStyle w:val="ListParagraph"/>
              <w:numPr>
                <w:ilvl w:val="1"/>
                <w:numId w:val="10"/>
              </w:numPr>
              <w:spacing w:after="200" w:line="276" w:lineRule="auto"/>
              <w:contextualSpacing/>
              <w:rPr>
                <w:rFonts w:ascii="Arial" w:hAnsi="Arial" w:cs="Arial"/>
                <w:sz w:val="22"/>
                <w:szCs w:val="22"/>
              </w:rPr>
            </w:pPr>
            <w:r w:rsidRPr="00F51200">
              <w:rPr>
                <w:rFonts w:ascii="Arial" w:hAnsi="Arial" w:cs="Arial"/>
                <w:sz w:val="22"/>
                <w:szCs w:val="22"/>
              </w:rPr>
              <w:t>Workforce training / awareness – practical advice f</w:t>
            </w:r>
            <w:r w:rsidR="00C11CBB">
              <w:rPr>
                <w:rFonts w:ascii="Arial" w:hAnsi="Arial" w:cs="Arial"/>
                <w:sz w:val="22"/>
                <w:szCs w:val="22"/>
              </w:rPr>
              <w:t>or</w:t>
            </w:r>
            <w:r w:rsidRPr="00F51200">
              <w:rPr>
                <w:rFonts w:ascii="Arial" w:hAnsi="Arial" w:cs="Arial"/>
                <w:sz w:val="22"/>
                <w:szCs w:val="22"/>
              </w:rPr>
              <w:t xml:space="preserve"> staff </w:t>
            </w:r>
            <w:r w:rsidR="00C11CBB">
              <w:rPr>
                <w:rFonts w:ascii="Arial" w:hAnsi="Arial" w:cs="Arial"/>
                <w:sz w:val="22"/>
                <w:szCs w:val="22"/>
              </w:rPr>
              <w:t xml:space="preserve">– statutory and voluntary </w:t>
            </w:r>
            <w:r w:rsidRPr="00F51200">
              <w:rPr>
                <w:rFonts w:ascii="Arial" w:hAnsi="Arial" w:cs="Arial"/>
                <w:sz w:val="22"/>
                <w:szCs w:val="22"/>
              </w:rPr>
              <w:t xml:space="preserve">/ </w:t>
            </w:r>
            <w:r w:rsidR="00C11CBB">
              <w:rPr>
                <w:rFonts w:ascii="Arial" w:hAnsi="Arial" w:cs="Arial"/>
                <w:sz w:val="22"/>
                <w:szCs w:val="22"/>
              </w:rPr>
              <w:t xml:space="preserve">awareness raising with </w:t>
            </w:r>
            <w:r w:rsidRPr="00F51200">
              <w:rPr>
                <w:rFonts w:ascii="Arial" w:hAnsi="Arial" w:cs="Arial"/>
                <w:sz w:val="22"/>
                <w:szCs w:val="22"/>
              </w:rPr>
              <w:t xml:space="preserve">big organisations e.g. supermarkets / factories, / Conferences and events / Include in all </w:t>
            </w:r>
            <w:r w:rsidR="00C11CBB">
              <w:rPr>
                <w:rFonts w:ascii="Arial" w:hAnsi="Arial" w:cs="Arial"/>
                <w:sz w:val="22"/>
                <w:szCs w:val="22"/>
              </w:rPr>
              <w:t xml:space="preserve">multi agency </w:t>
            </w:r>
            <w:r w:rsidRPr="00F51200">
              <w:rPr>
                <w:rFonts w:ascii="Arial" w:hAnsi="Arial" w:cs="Arial"/>
                <w:sz w:val="22"/>
                <w:szCs w:val="22"/>
              </w:rPr>
              <w:t>safeguarding training</w:t>
            </w:r>
            <w:r w:rsidR="00C11CBB">
              <w:rPr>
                <w:rFonts w:ascii="Arial" w:hAnsi="Arial" w:cs="Arial"/>
                <w:sz w:val="22"/>
                <w:szCs w:val="22"/>
              </w:rPr>
              <w:t xml:space="preserve"> and</w:t>
            </w:r>
            <w:r w:rsidRPr="00F51200">
              <w:rPr>
                <w:rFonts w:ascii="Arial" w:hAnsi="Arial" w:cs="Arial"/>
                <w:sz w:val="22"/>
                <w:szCs w:val="22"/>
              </w:rPr>
              <w:t xml:space="preserve"> </w:t>
            </w:r>
            <w:r w:rsidR="00C11CBB">
              <w:rPr>
                <w:rFonts w:ascii="Arial" w:hAnsi="Arial" w:cs="Arial"/>
                <w:sz w:val="22"/>
                <w:szCs w:val="22"/>
              </w:rPr>
              <w:t>initiatives</w:t>
            </w:r>
          </w:p>
          <w:p w:rsidR="00680310" w:rsidRPr="00EC2F4F" w:rsidRDefault="000E2719" w:rsidP="00B16AD0">
            <w:pPr>
              <w:pStyle w:val="ListParagraph"/>
              <w:numPr>
                <w:ilvl w:val="1"/>
                <w:numId w:val="10"/>
              </w:numPr>
              <w:spacing w:after="200" w:line="276" w:lineRule="auto"/>
              <w:contextualSpacing/>
              <w:rPr>
                <w:rFonts w:cs="Arial"/>
                <w:sz w:val="22"/>
                <w:szCs w:val="22"/>
              </w:rPr>
            </w:pPr>
            <w:r w:rsidRPr="00F51200">
              <w:rPr>
                <w:rFonts w:ascii="Arial" w:hAnsi="Arial" w:cs="Arial"/>
                <w:sz w:val="22"/>
                <w:szCs w:val="22"/>
              </w:rPr>
              <w:t>Promote Operation Advenus / Strong communication links to support victims to feed into / Intelligence from DWP / Publicise prosecutions as a deterrent</w:t>
            </w:r>
          </w:p>
        </w:tc>
      </w:tr>
    </w:tbl>
    <w:p w:rsidR="00DD1C82" w:rsidRDefault="00DD1C82" w:rsidP="009008E2">
      <w:pPr>
        <w:pStyle w:val="Heading1"/>
        <w:rPr>
          <w:rFonts w:eastAsia="Times New Roman" w:cs="Arial"/>
          <w:b w:val="0"/>
          <w:sz w:val="22"/>
          <w:szCs w:val="22"/>
          <w:u w:val="single"/>
        </w:rPr>
      </w:pPr>
      <w:bookmarkStart w:id="12" w:name="_Toc365033231"/>
    </w:p>
    <w:p w:rsidR="00680310" w:rsidRDefault="00680310" w:rsidP="00680310"/>
    <w:p w:rsidR="00680310" w:rsidRDefault="00680310" w:rsidP="00680310"/>
    <w:bookmarkEnd w:id="12"/>
    <w:p w:rsidR="00DD1C82" w:rsidRPr="0005446F" w:rsidRDefault="00DD1C82">
      <w:pPr>
        <w:rPr>
          <w:rFonts w:ascii="Arial" w:hAnsi="Arial" w:cs="Arial"/>
          <w:sz w:val="22"/>
          <w:szCs w:val="22"/>
        </w:rPr>
      </w:pPr>
    </w:p>
    <w:p w:rsidR="00DD1C82" w:rsidRPr="0005446F" w:rsidRDefault="00DD1C82">
      <w:pPr>
        <w:rPr>
          <w:rFonts w:ascii="Arial" w:hAnsi="Arial" w:cs="Arial"/>
          <w:b/>
          <w:sz w:val="22"/>
          <w:szCs w:val="22"/>
        </w:rPr>
        <w:sectPr w:rsidR="00DD1C82" w:rsidRPr="0005446F" w:rsidSect="007512FE">
          <w:footerReference w:type="default" r:id="rId9"/>
          <w:pgSz w:w="11906" w:h="16838"/>
          <w:pgMar w:top="1440" w:right="1440" w:bottom="1440" w:left="1440" w:header="708" w:footer="708" w:gutter="0"/>
          <w:pgBorders w:display="firstPage" w:offsetFrom="page">
            <w:top w:val="triple" w:sz="4" w:space="24" w:color="auto"/>
            <w:left w:val="triple" w:sz="4" w:space="24" w:color="auto"/>
            <w:bottom w:val="triple" w:sz="4" w:space="24" w:color="auto"/>
            <w:right w:val="triple" w:sz="4" w:space="24" w:color="auto"/>
          </w:pgBorders>
          <w:cols w:space="708"/>
          <w:docGrid w:linePitch="360"/>
        </w:sectPr>
      </w:pPr>
    </w:p>
    <w:tbl>
      <w:tblPr>
        <w:tblStyle w:val="TableGrid"/>
        <w:tblW w:w="0" w:type="auto"/>
        <w:shd w:val="clear" w:color="auto" w:fill="660066"/>
        <w:tblLook w:val="04A0" w:firstRow="1" w:lastRow="0" w:firstColumn="1" w:lastColumn="0" w:noHBand="0" w:noVBand="1"/>
      </w:tblPr>
      <w:tblGrid>
        <w:gridCol w:w="14174"/>
      </w:tblGrid>
      <w:tr w:rsidR="00D71851" w:rsidRPr="009F3B54" w:rsidTr="00D71851">
        <w:trPr>
          <w:trHeight w:val="551"/>
        </w:trPr>
        <w:tc>
          <w:tcPr>
            <w:tcW w:w="14174" w:type="dxa"/>
            <w:shd w:val="clear" w:color="auto" w:fill="660066"/>
          </w:tcPr>
          <w:p w:rsidR="00D71851" w:rsidRPr="007400D0" w:rsidRDefault="00EC2F4F" w:rsidP="00AE4435">
            <w:pPr>
              <w:spacing w:before="120" w:after="120"/>
              <w:rPr>
                <w:rFonts w:ascii="Arial" w:hAnsi="Arial" w:cs="Arial"/>
                <w:b/>
                <w:color w:val="FFFFFF" w:themeColor="background1"/>
                <w:sz w:val="28"/>
                <w:szCs w:val="26"/>
                <w:lang w:val="en-US"/>
              </w:rPr>
            </w:pPr>
            <w:r>
              <w:rPr>
                <w:rFonts w:ascii="Arial" w:hAnsi="Arial" w:cs="Arial"/>
                <w:b/>
                <w:sz w:val="28"/>
                <w:szCs w:val="26"/>
                <w:lang w:val="en-US"/>
              </w:rPr>
              <w:lastRenderedPageBreak/>
              <w:t xml:space="preserve">Derby and Derbyshire Modern Slavery and Exploitation </w:t>
            </w:r>
            <w:r w:rsidR="00D71851">
              <w:rPr>
                <w:rFonts w:ascii="Arial" w:hAnsi="Arial" w:cs="Arial"/>
                <w:b/>
                <w:sz w:val="28"/>
                <w:szCs w:val="26"/>
                <w:lang w:val="en-US"/>
              </w:rPr>
              <w:t xml:space="preserve">Communications </w:t>
            </w:r>
            <w:r>
              <w:rPr>
                <w:rFonts w:ascii="Arial" w:hAnsi="Arial" w:cs="Arial"/>
                <w:b/>
                <w:sz w:val="28"/>
                <w:szCs w:val="26"/>
                <w:lang w:val="en-US"/>
              </w:rPr>
              <w:t>A</w:t>
            </w:r>
            <w:r w:rsidR="00D71851">
              <w:rPr>
                <w:rFonts w:ascii="Arial" w:hAnsi="Arial" w:cs="Arial"/>
                <w:b/>
                <w:sz w:val="28"/>
                <w:szCs w:val="26"/>
                <w:lang w:val="en-US"/>
              </w:rPr>
              <w:t>ction plan 201</w:t>
            </w:r>
            <w:r w:rsidR="00D71851" w:rsidRPr="00CE181B">
              <w:rPr>
                <w:rFonts w:ascii="Arial" w:hAnsi="Arial" w:cs="Arial"/>
                <w:b/>
                <w:color w:val="FFFFFF" w:themeColor="background1"/>
                <w:sz w:val="28"/>
                <w:szCs w:val="26"/>
                <w:lang w:val="en-US"/>
              </w:rPr>
              <w:t>6</w:t>
            </w:r>
            <w:r w:rsidR="00AE4435">
              <w:rPr>
                <w:rFonts w:ascii="Arial" w:hAnsi="Arial" w:cs="Arial"/>
                <w:b/>
                <w:color w:val="FFFFFF" w:themeColor="background1"/>
                <w:sz w:val="28"/>
                <w:szCs w:val="26"/>
                <w:lang w:val="en-US"/>
              </w:rPr>
              <w:t>-17</w:t>
            </w:r>
            <w:r w:rsidR="00D71851" w:rsidRPr="00CE181B">
              <w:rPr>
                <w:rFonts w:ascii="Arial" w:hAnsi="Arial" w:cs="Arial"/>
                <w:b/>
                <w:color w:val="FFFFFF" w:themeColor="background1"/>
                <w:sz w:val="28"/>
                <w:szCs w:val="26"/>
                <w:lang w:val="en-US"/>
              </w:rPr>
              <w:t xml:space="preserve"> </w:t>
            </w:r>
            <w:r w:rsidR="00A75CED">
              <w:rPr>
                <w:rFonts w:ascii="Arial" w:hAnsi="Arial" w:cs="Arial"/>
                <w:b/>
                <w:color w:val="FFFFFF" w:themeColor="background1"/>
                <w:sz w:val="28"/>
                <w:szCs w:val="26"/>
                <w:lang w:val="en-US"/>
              </w:rPr>
              <w:t>/ 2017-18</w:t>
            </w:r>
          </w:p>
        </w:tc>
      </w:tr>
    </w:tbl>
    <w:p w:rsidR="00D71851" w:rsidRDefault="00D71851" w:rsidP="00D71851">
      <w:pPr>
        <w:rPr>
          <w:rFonts w:ascii="Arial" w:hAnsi="Arial" w:cs="Arial"/>
          <w:b/>
          <w:color w:val="FFFFFF" w:themeColor="background1"/>
          <w:sz w:val="28"/>
          <w:szCs w:val="26"/>
          <w:lang w:val="en-US"/>
        </w:rPr>
      </w:pPr>
      <w:r>
        <w:rPr>
          <w:rFonts w:ascii="Arial" w:hAnsi="Arial" w:cs="Arial"/>
          <w:b/>
          <w:color w:val="FFFFFF" w:themeColor="background1"/>
          <w:sz w:val="28"/>
          <w:szCs w:val="26"/>
          <w:lang w:val="en-US"/>
        </w:rPr>
        <w:t>DRAFT</w:t>
      </w:r>
    </w:p>
    <w:p w:rsidR="00D71851" w:rsidRPr="00F60148" w:rsidRDefault="00D71851" w:rsidP="00D71851">
      <w:pPr>
        <w:rPr>
          <w:rFonts w:ascii="Arial" w:hAnsi="Arial" w:cs="Arial"/>
          <w:b/>
          <w:sz w:val="28"/>
          <w:szCs w:val="24"/>
          <w:lang w:val="en" w:eastAsia="en-GB"/>
        </w:rPr>
      </w:pPr>
      <w:r w:rsidRPr="00F60148">
        <w:rPr>
          <w:rFonts w:ascii="Arial" w:hAnsi="Arial" w:cs="Arial"/>
          <w:b/>
          <w:sz w:val="28"/>
          <w:szCs w:val="24"/>
          <w:lang w:val="en" w:eastAsia="en-GB"/>
        </w:rPr>
        <w:t>2015</w:t>
      </w:r>
      <w:r w:rsidR="009473EC">
        <w:rPr>
          <w:rFonts w:ascii="Arial" w:hAnsi="Arial" w:cs="Arial"/>
          <w:b/>
          <w:sz w:val="28"/>
          <w:szCs w:val="24"/>
          <w:lang w:val="en" w:eastAsia="en-GB"/>
        </w:rPr>
        <w:t xml:space="preserve"> </w:t>
      </w:r>
      <w:r w:rsidRPr="00F60148">
        <w:rPr>
          <w:rFonts w:ascii="Arial" w:hAnsi="Arial" w:cs="Arial"/>
          <w:b/>
          <w:sz w:val="28"/>
          <w:szCs w:val="24"/>
          <w:lang w:val="en" w:eastAsia="en-GB"/>
        </w:rPr>
        <w:t>-</w:t>
      </w:r>
      <w:r w:rsidR="009473EC">
        <w:rPr>
          <w:rFonts w:ascii="Arial" w:hAnsi="Arial" w:cs="Arial"/>
          <w:b/>
          <w:sz w:val="28"/>
          <w:szCs w:val="24"/>
          <w:lang w:val="en" w:eastAsia="en-GB"/>
        </w:rPr>
        <w:t xml:space="preserve"> </w:t>
      </w:r>
      <w:r w:rsidRPr="00F60148">
        <w:rPr>
          <w:rFonts w:ascii="Arial" w:hAnsi="Arial" w:cs="Arial"/>
          <w:b/>
          <w:sz w:val="28"/>
          <w:szCs w:val="24"/>
          <w:lang w:val="en" w:eastAsia="en-GB"/>
        </w:rPr>
        <w:t>2018 strapline</w:t>
      </w:r>
      <w:r w:rsidR="00EC2F4F">
        <w:rPr>
          <w:rFonts w:ascii="Arial" w:hAnsi="Arial" w:cs="Arial"/>
          <w:b/>
          <w:sz w:val="28"/>
          <w:szCs w:val="24"/>
          <w:lang w:val="en" w:eastAsia="en-GB"/>
        </w:rPr>
        <w:t xml:space="preserve"> </w:t>
      </w:r>
    </w:p>
    <w:p w:rsidR="00D71851" w:rsidRPr="006E08AA" w:rsidRDefault="00D71851" w:rsidP="00D71851">
      <w:pPr>
        <w:rPr>
          <w:rFonts w:ascii="Arial" w:hAnsi="Arial" w:cs="Arial"/>
          <w:b/>
          <w:i/>
          <w:color w:val="FF0000"/>
          <w:sz w:val="48"/>
          <w:szCs w:val="24"/>
          <w:lang w:val="en" w:eastAsia="en-GB"/>
        </w:rPr>
      </w:pPr>
      <w:r w:rsidRPr="006E08AA">
        <w:rPr>
          <w:rFonts w:ascii="Arial" w:hAnsi="Arial" w:cs="Arial"/>
          <w:b/>
          <w:i/>
          <w:color w:val="FF0000"/>
          <w:sz w:val="48"/>
          <w:szCs w:val="24"/>
          <w:lang w:val="en" w:eastAsia="en-GB"/>
        </w:rPr>
        <w:t>It’s our business:  Together we can make a difference</w:t>
      </w:r>
    </w:p>
    <w:p w:rsidR="00D71851" w:rsidRDefault="00D71851" w:rsidP="00D71851">
      <w:pPr>
        <w:rPr>
          <w:rFonts w:ascii="Arial" w:hAnsi="Arial" w:cs="Arial"/>
          <w:sz w:val="24"/>
          <w:szCs w:val="24"/>
          <w:lang w:val="en" w:eastAsia="en-GB"/>
        </w:rPr>
      </w:pPr>
    </w:p>
    <w:tbl>
      <w:tblPr>
        <w:tblStyle w:val="TableGrid1"/>
        <w:tblW w:w="0" w:type="auto"/>
        <w:tblLook w:val="04A0" w:firstRow="1" w:lastRow="0" w:firstColumn="1" w:lastColumn="0" w:noHBand="0" w:noVBand="1"/>
      </w:tblPr>
      <w:tblGrid>
        <w:gridCol w:w="7953"/>
        <w:gridCol w:w="2503"/>
        <w:gridCol w:w="1866"/>
        <w:gridCol w:w="1852"/>
      </w:tblGrid>
      <w:tr w:rsidR="002D2406" w:rsidRPr="00D71851" w:rsidTr="002D2406">
        <w:trPr>
          <w:trHeight w:val="566"/>
          <w:tblHeader/>
        </w:trPr>
        <w:tc>
          <w:tcPr>
            <w:tcW w:w="7953" w:type="dxa"/>
            <w:shd w:val="clear" w:color="auto" w:fill="CC99FF"/>
            <w:vAlign w:val="center"/>
          </w:tcPr>
          <w:p w:rsidR="002D2406" w:rsidRPr="00D71851" w:rsidRDefault="002D2406" w:rsidP="00204DFC">
            <w:pPr>
              <w:spacing w:before="60" w:after="60"/>
              <w:rPr>
                <w:rFonts w:ascii="Arial" w:eastAsia="Calibri" w:hAnsi="Arial" w:cs="Arial"/>
                <w:b/>
                <w:sz w:val="28"/>
                <w:szCs w:val="24"/>
              </w:rPr>
            </w:pPr>
            <w:r w:rsidRPr="00D71851">
              <w:rPr>
                <w:rFonts w:ascii="Arial" w:eastAsia="Calibri" w:hAnsi="Arial" w:cs="Arial"/>
                <w:b/>
                <w:sz w:val="28"/>
                <w:szCs w:val="24"/>
              </w:rPr>
              <w:t>Action 2016</w:t>
            </w:r>
            <w:r>
              <w:rPr>
                <w:rFonts w:ascii="Arial" w:eastAsia="Calibri" w:hAnsi="Arial" w:cs="Arial"/>
                <w:b/>
                <w:sz w:val="28"/>
                <w:szCs w:val="24"/>
              </w:rPr>
              <w:t>-17</w:t>
            </w:r>
          </w:p>
        </w:tc>
        <w:tc>
          <w:tcPr>
            <w:tcW w:w="2503" w:type="dxa"/>
            <w:shd w:val="clear" w:color="auto" w:fill="CC99FF"/>
            <w:vAlign w:val="center"/>
          </w:tcPr>
          <w:p w:rsidR="002D2406" w:rsidRPr="00D71851" w:rsidRDefault="002D2406" w:rsidP="009473EC">
            <w:pPr>
              <w:spacing w:before="60" w:after="60"/>
              <w:rPr>
                <w:rFonts w:ascii="Arial" w:eastAsia="Calibri" w:hAnsi="Arial" w:cs="Arial"/>
                <w:b/>
                <w:sz w:val="28"/>
                <w:szCs w:val="24"/>
              </w:rPr>
            </w:pPr>
            <w:r w:rsidRPr="00D71851">
              <w:rPr>
                <w:rFonts w:ascii="Arial" w:eastAsia="Calibri" w:hAnsi="Arial" w:cs="Arial"/>
                <w:b/>
                <w:sz w:val="28"/>
                <w:szCs w:val="24"/>
              </w:rPr>
              <w:t>Owner</w:t>
            </w:r>
            <w:r>
              <w:rPr>
                <w:rFonts w:ascii="Arial" w:eastAsia="Calibri" w:hAnsi="Arial" w:cs="Arial"/>
                <w:b/>
                <w:sz w:val="28"/>
                <w:szCs w:val="24"/>
              </w:rPr>
              <w:t xml:space="preserve">  Timescale</w:t>
            </w:r>
          </w:p>
        </w:tc>
        <w:tc>
          <w:tcPr>
            <w:tcW w:w="1866" w:type="dxa"/>
            <w:shd w:val="clear" w:color="auto" w:fill="CC99FF"/>
          </w:tcPr>
          <w:p w:rsidR="002D2406" w:rsidRPr="00D71851" w:rsidRDefault="002D2406" w:rsidP="00D71851">
            <w:pPr>
              <w:spacing w:before="60" w:after="60"/>
              <w:rPr>
                <w:rFonts w:ascii="Arial" w:eastAsia="Calibri" w:hAnsi="Arial" w:cs="Arial"/>
                <w:b/>
                <w:sz w:val="28"/>
                <w:szCs w:val="24"/>
              </w:rPr>
            </w:pPr>
            <w:r>
              <w:rPr>
                <w:rFonts w:ascii="Arial" w:eastAsia="Calibri" w:hAnsi="Arial" w:cs="Arial"/>
                <w:b/>
                <w:sz w:val="28"/>
                <w:szCs w:val="24"/>
              </w:rPr>
              <w:t>Timescale</w:t>
            </w:r>
          </w:p>
        </w:tc>
        <w:tc>
          <w:tcPr>
            <w:tcW w:w="1852" w:type="dxa"/>
            <w:shd w:val="clear" w:color="auto" w:fill="CC99FF"/>
          </w:tcPr>
          <w:p w:rsidR="002D2406" w:rsidRDefault="002D2406" w:rsidP="00D71851">
            <w:pPr>
              <w:spacing w:before="60" w:after="60"/>
              <w:rPr>
                <w:rFonts w:ascii="Arial" w:eastAsia="Calibri" w:hAnsi="Arial" w:cs="Arial"/>
                <w:b/>
                <w:sz w:val="28"/>
                <w:szCs w:val="24"/>
              </w:rPr>
            </w:pPr>
            <w:r>
              <w:rPr>
                <w:rFonts w:ascii="Arial" w:eastAsia="Calibri" w:hAnsi="Arial" w:cs="Arial"/>
                <w:b/>
                <w:sz w:val="28"/>
                <w:szCs w:val="24"/>
              </w:rPr>
              <w:t>RAG Status</w:t>
            </w:r>
          </w:p>
        </w:tc>
      </w:tr>
      <w:tr w:rsidR="002D2406" w:rsidRPr="00D71851" w:rsidTr="002D2406">
        <w:trPr>
          <w:trHeight w:val="560"/>
        </w:trPr>
        <w:tc>
          <w:tcPr>
            <w:tcW w:w="7953" w:type="dxa"/>
            <w:vAlign w:val="center"/>
          </w:tcPr>
          <w:p w:rsidR="002D2406" w:rsidRDefault="002D2406" w:rsidP="00204DFC">
            <w:pPr>
              <w:spacing w:before="60" w:after="60"/>
              <w:rPr>
                <w:rFonts w:ascii="Arial" w:eastAsia="Calibri" w:hAnsi="Arial" w:cs="Arial"/>
                <w:sz w:val="24"/>
                <w:szCs w:val="24"/>
              </w:rPr>
            </w:pPr>
            <w:r>
              <w:rPr>
                <w:rFonts w:ascii="Arial" w:eastAsia="Calibri" w:hAnsi="Arial" w:cs="Arial"/>
                <w:sz w:val="24"/>
                <w:szCs w:val="24"/>
              </w:rPr>
              <w:t>Raise awareness of Modern Slavery Training for partners</w:t>
            </w:r>
          </w:p>
        </w:tc>
        <w:tc>
          <w:tcPr>
            <w:tcW w:w="2503" w:type="dxa"/>
          </w:tcPr>
          <w:p w:rsidR="002D2406" w:rsidRDefault="002D2406" w:rsidP="007C35AE">
            <w:pPr>
              <w:spacing w:before="60" w:after="60"/>
              <w:rPr>
                <w:rFonts w:ascii="Arial" w:eastAsia="Calibri" w:hAnsi="Arial" w:cs="Arial"/>
                <w:sz w:val="24"/>
                <w:szCs w:val="24"/>
              </w:rPr>
            </w:pPr>
          </w:p>
        </w:tc>
        <w:tc>
          <w:tcPr>
            <w:tcW w:w="1866" w:type="dxa"/>
          </w:tcPr>
          <w:p w:rsidR="002D2406" w:rsidRDefault="002D2406" w:rsidP="007C35AE">
            <w:pPr>
              <w:spacing w:before="60" w:after="60"/>
              <w:rPr>
                <w:rFonts w:ascii="Arial" w:eastAsia="Calibri" w:hAnsi="Arial" w:cs="Arial"/>
                <w:sz w:val="24"/>
                <w:szCs w:val="24"/>
              </w:rPr>
            </w:pPr>
            <w:r>
              <w:rPr>
                <w:rFonts w:ascii="Arial" w:eastAsia="Calibri" w:hAnsi="Arial" w:cs="Arial"/>
                <w:sz w:val="24"/>
                <w:szCs w:val="24"/>
              </w:rPr>
              <w:t>April 2016</w:t>
            </w:r>
          </w:p>
        </w:tc>
        <w:tc>
          <w:tcPr>
            <w:tcW w:w="1852" w:type="dxa"/>
          </w:tcPr>
          <w:p w:rsidR="002D2406" w:rsidRDefault="002D2406" w:rsidP="002D2406">
            <w:pPr>
              <w:spacing w:before="60" w:after="60"/>
              <w:jc w:val="center"/>
              <w:rPr>
                <w:rFonts w:ascii="Arial" w:eastAsia="Calibri" w:hAnsi="Arial" w:cs="Arial"/>
                <w:sz w:val="24"/>
                <w:szCs w:val="24"/>
              </w:rPr>
            </w:pPr>
            <w:r>
              <w:rPr>
                <w:rFonts w:ascii="Arial" w:eastAsia="Calibri" w:hAnsi="Arial" w:cs="Arial"/>
                <w:sz w:val="24"/>
                <w:szCs w:val="24"/>
              </w:rPr>
              <w:t>Green</w:t>
            </w:r>
          </w:p>
        </w:tc>
      </w:tr>
      <w:tr w:rsidR="002D2406" w:rsidRPr="00D71851" w:rsidTr="002D2406">
        <w:trPr>
          <w:trHeight w:val="560"/>
        </w:trPr>
        <w:tc>
          <w:tcPr>
            <w:tcW w:w="7953" w:type="dxa"/>
            <w:vAlign w:val="center"/>
          </w:tcPr>
          <w:p w:rsidR="002D2406" w:rsidRDefault="002D2406" w:rsidP="00204DFC">
            <w:pPr>
              <w:spacing w:before="60" w:after="60"/>
              <w:rPr>
                <w:rFonts w:ascii="Arial" w:eastAsia="Calibri" w:hAnsi="Arial" w:cs="Arial"/>
                <w:sz w:val="24"/>
                <w:szCs w:val="24"/>
              </w:rPr>
            </w:pPr>
            <w:r>
              <w:rPr>
                <w:rFonts w:ascii="Arial" w:eastAsia="Calibri" w:hAnsi="Arial" w:cs="Arial"/>
                <w:sz w:val="24"/>
                <w:szCs w:val="24"/>
              </w:rPr>
              <w:t xml:space="preserve">Liaison with Derby University to deliver a Business supply chain conference </w:t>
            </w:r>
          </w:p>
        </w:tc>
        <w:tc>
          <w:tcPr>
            <w:tcW w:w="2503" w:type="dxa"/>
          </w:tcPr>
          <w:p w:rsidR="002D2406" w:rsidRDefault="002D2406" w:rsidP="007C35AE">
            <w:pPr>
              <w:spacing w:before="60" w:after="60"/>
              <w:rPr>
                <w:rFonts w:ascii="Arial" w:eastAsia="Calibri" w:hAnsi="Arial" w:cs="Arial"/>
                <w:sz w:val="24"/>
                <w:szCs w:val="24"/>
              </w:rPr>
            </w:pPr>
          </w:p>
        </w:tc>
        <w:tc>
          <w:tcPr>
            <w:tcW w:w="1866" w:type="dxa"/>
          </w:tcPr>
          <w:p w:rsidR="002D2406" w:rsidRDefault="002D2406" w:rsidP="007C35AE">
            <w:pPr>
              <w:spacing w:before="60" w:after="60"/>
              <w:rPr>
                <w:rFonts w:ascii="Arial" w:eastAsia="Calibri" w:hAnsi="Arial" w:cs="Arial"/>
                <w:sz w:val="24"/>
                <w:szCs w:val="24"/>
              </w:rPr>
            </w:pPr>
            <w:r>
              <w:rPr>
                <w:rFonts w:ascii="Arial" w:eastAsia="Calibri" w:hAnsi="Arial" w:cs="Arial"/>
                <w:sz w:val="24"/>
                <w:szCs w:val="24"/>
              </w:rPr>
              <w:t>June 2016</w:t>
            </w:r>
          </w:p>
        </w:tc>
        <w:tc>
          <w:tcPr>
            <w:tcW w:w="1852" w:type="dxa"/>
          </w:tcPr>
          <w:p w:rsidR="002D2406" w:rsidRDefault="002D2406" w:rsidP="002D2406">
            <w:pPr>
              <w:spacing w:before="60" w:after="60"/>
              <w:jc w:val="center"/>
              <w:rPr>
                <w:rFonts w:ascii="Arial" w:eastAsia="Calibri" w:hAnsi="Arial" w:cs="Arial"/>
                <w:sz w:val="24"/>
                <w:szCs w:val="24"/>
              </w:rPr>
            </w:pPr>
            <w:r>
              <w:rPr>
                <w:rFonts w:ascii="Arial" w:eastAsia="Calibri" w:hAnsi="Arial" w:cs="Arial"/>
                <w:sz w:val="24"/>
                <w:szCs w:val="24"/>
              </w:rPr>
              <w:t>Green</w:t>
            </w:r>
          </w:p>
        </w:tc>
      </w:tr>
      <w:tr w:rsidR="002D2406" w:rsidRPr="00D71851" w:rsidTr="002D2406">
        <w:trPr>
          <w:trHeight w:val="560"/>
        </w:trPr>
        <w:tc>
          <w:tcPr>
            <w:tcW w:w="7953" w:type="dxa"/>
            <w:vAlign w:val="center"/>
          </w:tcPr>
          <w:p w:rsidR="002D2406" w:rsidRDefault="002D2406" w:rsidP="00D71851">
            <w:pPr>
              <w:spacing w:before="60" w:after="60"/>
              <w:rPr>
                <w:rFonts w:ascii="Arial" w:eastAsia="Calibri" w:hAnsi="Arial" w:cs="Arial"/>
                <w:sz w:val="24"/>
                <w:szCs w:val="24"/>
              </w:rPr>
            </w:pPr>
            <w:r>
              <w:rPr>
                <w:rFonts w:ascii="Arial" w:eastAsia="Calibri" w:hAnsi="Arial" w:cs="Arial"/>
                <w:sz w:val="24"/>
                <w:szCs w:val="24"/>
              </w:rPr>
              <w:t>Develop and publish a county / city wide MSP Newsletter - highlighting key activities, awareness raising, Derbyshire facts etc</w:t>
            </w:r>
          </w:p>
        </w:tc>
        <w:tc>
          <w:tcPr>
            <w:tcW w:w="2503" w:type="dxa"/>
          </w:tcPr>
          <w:p w:rsidR="002D2406" w:rsidRDefault="002D2406" w:rsidP="007C35AE">
            <w:pPr>
              <w:spacing w:before="60" w:after="60"/>
              <w:rPr>
                <w:rFonts w:ascii="Arial" w:eastAsia="Calibri" w:hAnsi="Arial" w:cs="Arial"/>
                <w:sz w:val="24"/>
                <w:szCs w:val="24"/>
              </w:rPr>
            </w:pPr>
            <w:r>
              <w:rPr>
                <w:rFonts w:ascii="Arial" w:eastAsia="Calibri" w:hAnsi="Arial" w:cs="Arial"/>
                <w:sz w:val="24"/>
                <w:szCs w:val="24"/>
              </w:rPr>
              <w:t xml:space="preserve">Key MSP members </w:t>
            </w:r>
          </w:p>
        </w:tc>
        <w:tc>
          <w:tcPr>
            <w:tcW w:w="1866" w:type="dxa"/>
          </w:tcPr>
          <w:p w:rsidR="002D2406" w:rsidRDefault="002D2406" w:rsidP="007C35AE">
            <w:pPr>
              <w:spacing w:before="60" w:after="60"/>
              <w:rPr>
                <w:rFonts w:ascii="Arial" w:eastAsia="Calibri" w:hAnsi="Arial" w:cs="Arial"/>
                <w:sz w:val="24"/>
                <w:szCs w:val="24"/>
              </w:rPr>
            </w:pPr>
            <w:r>
              <w:rPr>
                <w:rFonts w:ascii="Arial" w:eastAsia="Calibri" w:hAnsi="Arial" w:cs="Arial"/>
                <w:sz w:val="24"/>
                <w:szCs w:val="24"/>
              </w:rPr>
              <w:t>Sept 2016</w:t>
            </w:r>
          </w:p>
        </w:tc>
        <w:tc>
          <w:tcPr>
            <w:tcW w:w="1852" w:type="dxa"/>
          </w:tcPr>
          <w:p w:rsidR="002D2406" w:rsidRDefault="002D2406" w:rsidP="002D2406">
            <w:pPr>
              <w:spacing w:before="60" w:after="60"/>
              <w:jc w:val="center"/>
              <w:rPr>
                <w:rFonts w:ascii="Arial" w:eastAsia="Calibri" w:hAnsi="Arial" w:cs="Arial"/>
                <w:sz w:val="24"/>
                <w:szCs w:val="24"/>
              </w:rPr>
            </w:pPr>
            <w:r>
              <w:rPr>
                <w:rFonts w:ascii="Arial" w:eastAsia="Calibri" w:hAnsi="Arial" w:cs="Arial"/>
                <w:sz w:val="24"/>
                <w:szCs w:val="24"/>
              </w:rPr>
              <w:t>Green</w:t>
            </w:r>
          </w:p>
        </w:tc>
      </w:tr>
      <w:tr w:rsidR="002D2406" w:rsidRPr="00D71851" w:rsidTr="002D2406">
        <w:trPr>
          <w:trHeight w:val="560"/>
        </w:trPr>
        <w:tc>
          <w:tcPr>
            <w:tcW w:w="7953" w:type="dxa"/>
            <w:vAlign w:val="center"/>
          </w:tcPr>
          <w:p w:rsidR="002D2406" w:rsidRPr="00204DFC" w:rsidRDefault="002D2406" w:rsidP="00D71851">
            <w:pPr>
              <w:spacing w:before="60" w:after="60"/>
              <w:rPr>
                <w:rFonts w:ascii="Arial" w:eastAsia="Calibri" w:hAnsi="Arial" w:cs="Arial"/>
                <w:sz w:val="24"/>
                <w:szCs w:val="24"/>
              </w:rPr>
            </w:pPr>
            <w:r>
              <w:rPr>
                <w:rFonts w:ascii="Arial" w:eastAsia="Calibri" w:hAnsi="Arial" w:cs="Arial"/>
                <w:sz w:val="24"/>
                <w:szCs w:val="24"/>
              </w:rPr>
              <w:t>Celebrate Freedom Week - develop and deliver a relay awareness campaign across Derbyshire and Derby with Cathedral Candle and key messages / newsletter</w:t>
            </w:r>
          </w:p>
        </w:tc>
        <w:tc>
          <w:tcPr>
            <w:tcW w:w="2503" w:type="dxa"/>
          </w:tcPr>
          <w:p w:rsidR="002D2406" w:rsidRPr="00204DFC" w:rsidRDefault="002D2406" w:rsidP="007C35AE">
            <w:pPr>
              <w:spacing w:before="60" w:after="60"/>
              <w:rPr>
                <w:rFonts w:ascii="Arial" w:eastAsia="Calibri" w:hAnsi="Arial" w:cs="Arial"/>
                <w:sz w:val="24"/>
                <w:szCs w:val="24"/>
              </w:rPr>
            </w:pPr>
            <w:r>
              <w:rPr>
                <w:rFonts w:ascii="Arial" w:eastAsia="Calibri" w:hAnsi="Arial" w:cs="Arial"/>
                <w:sz w:val="24"/>
                <w:szCs w:val="24"/>
              </w:rPr>
              <w:t>Key MSP members</w:t>
            </w:r>
          </w:p>
        </w:tc>
        <w:tc>
          <w:tcPr>
            <w:tcW w:w="1866" w:type="dxa"/>
          </w:tcPr>
          <w:p w:rsidR="002D2406" w:rsidRDefault="002D2406" w:rsidP="007C35AE">
            <w:pPr>
              <w:spacing w:before="60" w:after="60"/>
              <w:rPr>
                <w:rFonts w:ascii="Arial" w:eastAsia="Calibri" w:hAnsi="Arial" w:cs="Arial"/>
                <w:sz w:val="24"/>
                <w:szCs w:val="24"/>
              </w:rPr>
            </w:pPr>
            <w:r>
              <w:rPr>
                <w:rFonts w:ascii="Arial" w:eastAsia="Calibri" w:hAnsi="Arial" w:cs="Arial"/>
                <w:sz w:val="24"/>
                <w:szCs w:val="24"/>
              </w:rPr>
              <w:t>16/10/2016 - 23/10/2016</w:t>
            </w:r>
          </w:p>
        </w:tc>
        <w:tc>
          <w:tcPr>
            <w:tcW w:w="1852" w:type="dxa"/>
          </w:tcPr>
          <w:p w:rsidR="002D2406" w:rsidRDefault="002D2406" w:rsidP="002D2406">
            <w:pPr>
              <w:spacing w:before="60" w:after="60"/>
              <w:jc w:val="center"/>
              <w:rPr>
                <w:rFonts w:ascii="Arial" w:eastAsia="Calibri" w:hAnsi="Arial" w:cs="Arial"/>
                <w:sz w:val="24"/>
                <w:szCs w:val="24"/>
              </w:rPr>
            </w:pPr>
            <w:r>
              <w:rPr>
                <w:rFonts w:ascii="Arial" w:eastAsia="Calibri" w:hAnsi="Arial" w:cs="Arial"/>
                <w:sz w:val="24"/>
                <w:szCs w:val="24"/>
              </w:rPr>
              <w:t>Green</w:t>
            </w:r>
          </w:p>
        </w:tc>
      </w:tr>
      <w:tr w:rsidR="002D2406" w:rsidRPr="00D71851" w:rsidTr="002D2406">
        <w:trPr>
          <w:trHeight w:val="756"/>
        </w:trPr>
        <w:tc>
          <w:tcPr>
            <w:tcW w:w="7953" w:type="dxa"/>
          </w:tcPr>
          <w:p w:rsidR="002D2406" w:rsidRDefault="002D2406" w:rsidP="002D2406">
            <w:pPr>
              <w:spacing w:before="60" w:after="60"/>
              <w:rPr>
                <w:rFonts w:ascii="Arial" w:eastAsia="Calibri" w:hAnsi="Arial" w:cs="Arial"/>
                <w:sz w:val="24"/>
                <w:szCs w:val="24"/>
              </w:rPr>
            </w:pPr>
            <w:r w:rsidRPr="00204DFC">
              <w:rPr>
                <w:rFonts w:ascii="Arial" w:eastAsia="Calibri" w:hAnsi="Arial" w:cs="Arial"/>
                <w:sz w:val="24"/>
                <w:szCs w:val="24"/>
              </w:rPr>
              <w:t>Parliament week with Derbyshire schools</w:t>
            </w:r>
            <w:r>
              <w:rPr>
                <w:rFonts w:ascii="Arial" w:eastAsia="Calibri" w:hAnsi="Arial" w:cs="Arial"/>
                <w:sz w:val="24"/>
                <w:szCs w:val="24"/>
              </w:rPr>
              <w:t xml:space="preserve"> to develop posters to raise awareness of modern slavery</w:t>
            </w:r>
          </w:p>
        </w:tc>
        <w:tc>
          <w:tcPr>
            <w:tcW w:w="2503" w:type="dxa"/>
          </w:tcPr>
          <w:p w:rsidR="002D2406" w:rsidRDefault="002D2406" w:rsidP="002D2406">
            <w:pPr>
              <w:spacing w:before="60" w:after="60"/>
              <w:rPr>
                <w:rFonts w:ascii="Arial" w:eastAsia="Calibri" w:hAnsi="Arial" w:cs="Arial"/>
                <w:sz w:val="24"/>
                <w:szCs w:val="24"/>
              </w:rPr>
            </w:pPr>
            <w:r>
              <w:rPr>
                <w:rFonts w:ascii="Arial" w:eastAsia="Calibri" w:hAnsi="Arial" w:cs="Arial"/>
                <w:sz w:val="24"/>
                <w:szCs w:val="24"/>
              </w:rPr>
              <w:t>Key MSP members</w:t>
            </w:r>
          </w:p>
        </w:tc>
        <w:tc>
          <w:tcPr>
            <w:tcW w:w="1866" w:type="dxa"/>
          </w:tcPr>
          <w:p w:rsidR="002D2406" w:rsidRDefault="002D2406" w:rsidP="002D2406">
            <w:pPr>
              <w:spacing w:before="60" w:after="60"/>
              <w:rPr>
                <w:rFonts w:ascii="Arial" w:eastAsia="Calibri" w:hAnsi="Arial" w:cs="Arial"/>
                <w:sz w:val="24"/>
                <w:szCs w:val="24"/>
              </w:rPr>
            </w:pPr>
            <w:r>
              <w:rPr>
                <w:rFonts w:ascii="Arial" w:eastAsia="Calibri" w:hAnsi="Arial" w:cs="Arial"/>
                <w:sz w:val="24"/>
                <w:szCs w:val="24"/>
              </w:rPr>
              <w:t>Nov 2016</w:t>
            </w:r>
          </w:p>
          <w:p w:rsidR="002D2406" w:rsidRDefault="002D2406" w:rsidP="002D2406">
            <w:pPr>
              <w:spacing w:before="60" w:after="60"/>
              <w:rPr>
                <w:rFonts w:ascii="Arial" w:eastAsia="Calibri" w:hAnsi="Arial" w:cs="Arial"/>
                <w:sz w:val="24"/>
                <w:szCs w:val="24"/>
              </w:rPr>
            </w:pPr>
          </w:p>
        </w:tc>
        <w:tc>
          <w:tcPr>
            <w:tcW w:w="1852" w:type="dxa"/>
          </w:tcPr>
          <w:p w:rsidR="002D2406" w:rsidRDefault="002D2406" w:rsidP="002D2406">
            <w:pPr>
              <w:spacing w:before="60" w:after="60"/>
              <w:jc w:val="center"/>
              <w:rPr>
                <w:rFonts w:ascii="Arial" w:eastAsia="Calibri" w:hAnsi="Arial" w:cs="Arial"/>
                <w:sz w:val="24"/>
                <w:szCs w:val="24"/>
              </w:rPr>
            </w:pPr>
            <w:r>
              <w:rPr>
                <w:rFonts w:ascii="Arial" w:eastAsia="Calibri" w:hAnsi="Arial" w:cs="Arial"/>
                <w:sz w:val="24"/>
                <w:szCs w:val="24"/>
              </w:rPr>
              <w:t>Green</w:t>
            </w:r>
          </w:p>
        </w:tc>
      </w:tr>
    </w:tbl>
    <w:p w:rsidR="00C71995" w:rsidRDefault="00C71995"/>
    <w:p w:rsidR="00C71995" w:rsidRDefault="00C71995"/>
    <w:p w:rsidR="00C71995" w:rsidRDefault="00C71995"/>
    <w:p w:rsidR="00C71995" w:rsidRDefault="00C71995"/>
    <w:p w:rsidR="002D2406" w:rsidRDefault="002D2406"/>
    <w:p w:rsidR="00A75CED" w:rsidRDefault="00A75CED"/>
    <w:p w:rsidR="00C71995" w:rsidRDefault="00C71995"/>
    <w:p w:rsidR="00C71995" w:rsidRDefault="00C71995"/>
    <w:p w:rsidR="00C71995" w:rsidRDefault="00C71995"/>
    <w:tbl>
      <w:tblPr>
        <w:tblStyle w:val="TableGrid1"/>
        <w:tblW w:w="0" w:type="auto"/>
        <w:tblLook w:val="04A0" w:firstRow="1" w:lastRow="0" w:firstColumn="1" w:lastColumn="0" w:noHBand="0" w:noVBand="1"/>
      </w:tblPr>
      <w:tblGrid>
        <w:gridCol w:w="8000"/>
        <w:gridCol w:w="2456"/>
        <w:gridCol w:w="1893"/>
        <w:gridCol w:w="1825"/>
      </w:tblGrid>
      <w:tr w:rsidR="002D2406" w:rsidRPr="00D71851" w:rsidTr="002D2406">
        <w:trPr>
          <w:trHeight w:val="560"/>
        </w:trPr>
        <w:tc>
          <w:tcPr>
            <w:tcW w:w="8000" w:type="dxa"/>
            <w:shd w:val="clear" w:color="auto" w:fill="CC99FF"/>
            <w:vAlign w:val="center"/>
          </w:tcPr>
          <w:p w:rsidR="002D2406" w:rsidRPr="00D71851" w:rsidRDefault="002D2406" w:rsidP="00C71995">
            <w:pPr>
              <w:spacing w:before="60" w:after="60"/>
              <w:rPr>
                <w:rFonts w:ascii="Arial" w:eastAsia="Calibri" w:hAnsi="Arial" w:cs="Arial"/>
                <w:b/>
                <w:sz w:val="28"/>
                <w:szCs w:val="24"/>
              </w:rPr>
            </w:pPr>
            <w:r w:rsidRPr="00D71851">
              <w:rPr>
                <w:rFonts w:ascii="Arial" w:eastAsia="Calibri" w:hAnsi="Arial" w:cs="Arial"/>
                <w:b/>
                <w:sz w:val="28"/>
                <w:szCs w:val="24"/>
              </w:rPr>
              <w:lastRenderedPageBreak/>
              <w:t>Action 201</w:t>
            </w:r>
            <w:r>
              <w:rPr>
                <w:rFonts w:ascii="Arial" w:eastAsia="Calibri" w:hAnsi="Arial" w:cs="Arial"/>
                <w:b/>
                <w:sz w:val="28"/>
                <w:szCs w:val="24"/>
              </w:rPr>
              <w:t>7-18</w:t>
            </w:r>
          </w:p>
        </w:tc>
        <w:tc>
          <w:tcPr>
            <w:tcW w:w="2456" w:type="dxa"/>
            <w:shd w:val="clear" w:color="auto" w:fill="CC99FF"/>
            <w:vAlign w:val="center"/>
          </w:tcPr>
          <w:p w:rsidR="002D2406" w:rsidRPr="00D71851" w:rsidRDefault="002D2406" w:rsidP="00BE39D0">
            <w:pPr>
              <w:spacing w:before="60" w:after="60"/>
              <w:rPr>
                <w:rFonts w:ascii="Arial" w:eastAsia="Calibri" w:hAnsi="Arial" w:cs="Arial"/>
                <w:b/>
                <w:sz w:val="28"/>
                <w:szCs w:val="24"/>
              </w:rPr>
            </w:pPr>
            <w:r w:rsidRPr="00D71851">
              <w:rPr>
                <w:rFonts w:ascii="Arial" w:eastAsia="Calibri" w:hAnsi="Arial" w:cs="Arial"/>
                <w:b/>
                <w:sz w:val="28"/>
                <w:szCs w:val="24"/>
              </w:rPr>
              <w:t>Owner</w:t>
            </w:r>
            <w:r>
              <w:rPr>
                <w:rFonts w:ascii="Arial" w:eastAsia="Calibri" w:hAnsi="Arial" w:cs="Arial"/>
                <w:b/>
                <w:sz w:val="28"/>
                <w:szCs w:val="24"/>
              </w:rPr>
              <w:t xml:space="preserve">  Timescale</w:t>
            </w:r>
          </w:p>
        </w:tc>
        <w:tc>
          <w:tcPr>
            <w:tcW w:w="1893" w:type="dxa"/>
            <w:shd w:val="clear" w:color="auto" w:fill="CC99FF"/>
          </w:tcPr>
          <w:p w:rsidR="002D2406" w:rsidRPr="00D71851" w:rsidRDefault="002D2406" w:rsidP="00BE39D0">
            <w:pPr>
              <w:spacing w:before="60" w:after="60"/>
              <w:rPr>
                <w:rFonts w:ascii="Arial" w:eastAsia="Calibri" w:hAnsi="Arial" w:cs="Arial"/>
                <w:b/>
                <w:sz w:val="28"/>
                <w:szCs w:val="24"/>
              </w:rPr>
            </w:pPr>
            <w:r>
              <w:rPr>
                <w:rFonts w:ascii="Arial" w:eastAsia="Calibri" w:hAnsi="Arial" w:cs="Arial"/>
                <w:b/>
                <w:sz w:val="28"/>
                <w:szCs w:val="24"/>
              </w:rPr>
              <w:t>Timescale</w:t>
            </w:r>
          </w:p>
        </w:tc>
        <w:tc>
          <w:tcPr>
            <w:tcW w:w="1825" w:type="dxa"/>
            <w:shd w:val="clear" w:color="auto" w:fill="CC99FF"/>
          </w:tcPr>
          <w:p w:rsidR="002D2406" w:rsidRDefault="002D2406" w:rsidP="00BE39D0">
            <w:pPr>
              <w:spacing w:before="60" w:after="60"/>
              <w:rPr>
                <w:rFonts w:ascii="Arial" w:eastAsia="Calibri" w:hAnsi="Arial" w:cs="Arial"/>
                <w:b/>
                <w:sz w:val="28"/>
                <w:szCs w:val="24"/>
              </w:rPr>
            </w:pPr>
            <w:r>
              <w:rPr>
                <w:rFonts w:ascii="Arial" w:eastAsia="Calibri" w:hAnsi="Arial" w:cs="Arial"/>
                <w:b/>
                <w:sz w:val="28"/>
                <w:szCs w:val="24"/>
              </w:rPr>
              <w:t>RAG Status</w:t>
            </w:r>
          </w:p>
        </w:tc>
      </w:tr>
      <w:tr w:rsidR="002D2406" w:rsidRPr="00D71851" w:rsidTr="002D2406">
        <w:trPr>
          <w:trHeight w:val="560"/>
        </w:trPr>
        <w:tc>
          <w:tcPr>
            <w:tcW w:w="8000" w:type="dxa"/>
            <w:vAlign w:val="center"/>
          </w:tcPr>
          <w:p w:rsidR="002D2406" w:rsidRPr="00204DFC" w:rsidRDefault="002D2406" w:rsidP="00D71851">
            <w:pPr>
              <w:spacing w:before="60" w:after="60"/>
              <w:rPr>
                <w:rFonts w:ascii="Arial" w:eastAsia="Calibri" w:hAnsi="Arial" w:cs="Arial"/>
                <w:sz w:val="24"/>
                <w:szCs w:val="24"/>
              </w:rPr>
            </w:pPr>
            <w:r w:rsidRPr="00204DFC">
              <w:rPr>
                <w:rFonts w:ascii="Arial" w:eastAsia="Calibri" w:hAnsi="Arial" w:cs="Arial"/>
                <w:sz w:val="24"/>
                <w:szCs w:val="24"/>
              </w:rPr>
              <w:t>Slavery Banner - on loan from Westminster Council - arrange a number of events to celebrate the Banner coming to Derby and Derbyshire including:</w:t>
            </w:r>
          </w:p>
          <w:p w:rsidR="002D2406" w:rsidRDefault="002D2406" w:rsidP="00204DFC">
            <w:pPr>
              <w:pStyle w:val="ListParagraph"/>
              <w:numPr>
                <w:ilvl w:val="0"/>
                <w:numId w:val="17"/>
              </w:numPr>
              <w:spacing w:before="60" w:after="60"/>
              <w:rPr>
                <w:rFonts w:ascii="Arial" w:eastAsia="Calibri" w:hAnsi="Arial" w:cs="Arial"/>
                <w:sz w:val="24"/>
                <w:szCs w:val="24"/>
              </w:rPr>
            </w:pPr>
            <w:r>
              <w:rPr>
                <w:rFonts w:ascii="Arial" w:eastAsia="Calibri" w:hAnsi="Arial" w:cs="Arial"/>
                <w:sz w:val="24"/>
                <w:szCs w:val="24"/>
              </w:rPr>
              <w:t>Develop and deliver Young People Summit, awareness raising in schools</w:t>
            </w:r>
          </w:p>
          <w:p w:rsidR="00155EFF" w:rsidRDefault="00155EFF" w:rsidP="00155EFF">
            <w:pPr>
              <w:pStyle w:val="ListParagraph"/>
              <w:numPr>
                <w:ilvl w:val="1"/>
                <w:numId w:val="17"/>
              </w:numPr>
              <w:spacing w:before="60" w:after="60"/>
              <w:rPr>
                <w:rFonts w:ascii="Arial" w:eastAsia="Calibri" w:hAnsi="Arial" w:cs="Arial"/>
                <w:sz w:val="24"/>
                <w:szCs w:val="24"/>
              </w:rPr>
            </w:pPr>
            <w:r>
              <w:rPr>
                <w:rFonts w:ascii="Arial" w:eastAsia="Calibri" w:hAnsi="Arial" w:cs="Arial"/>
                <w:sz w:val="24"/>
                <w:szCs w:val="24"/>
              </w:rPr>
              <w:t>Design and develop a Young Persons banner - link with young person summit and banner roadshow</w:t>
            </w:r>
          </w:p>
          <w:p w:rsidR="00155EFF" w:rsidRDefault="00155EFF" w:rsidP="00155EFF">
            <w:pPr>
              <w:pStyle w:val="ListParagraph"/>
              <w:numPr>
                <w:ilvl w:val="1"/>
                <w:numId w:val="17"/>
              </w:numPr>
              <w:spacing w:before="60" w:after="60"/>
              <w:rPr>
                <w:rFonts w:ascii="Arial" w:eastAsia="Calibri" w:hAnsi="Arial" w:cs="Arial"/>
                <w:sz w:val="24"/>
                <w:szCs w:val="24"/>
              </w:rPr>
            </w:pPr>
            <w:r>
              <w:rPr>
                <w:rFonts w:ascii="Arial" w:eastAsia="Calibri" w:hAnsi="Arial" w:cs="Arial"/>
                <w:sz w:val="24"/>
                <w:szCs w:val="24"/>
              </w:rPr>
              <w:t>Develop Message Tree / ribbon to raise awareness messages of modern slavery</w:t>
            </w:r>
          </w:p>
          <w:p w:rsidR="00155EFF" w:rsidRPr="00155EFF" w:rsidRDefault="00155EFF" w:rsidP="00155EFF">
            <w:pPr>
              <w:spacing w:before="60" w:after="60"/>
              <w:ind w:left="1080"/>
              <w:rPr>
                <w:rFonts w:ascii="Arial" w:eastAsia="Calibri" w:hAnsi="Arial" w:cs="Arial"/>
                <w:sz w:val="24"/>
                <w:szCs w:val="24"/>
              </w:rPr>
            </w:pPr>
          </w:p>
          <w:p w:rsidR="002D2406" w:rsidRDefault="002D2406" w:rsidP="00204DFC">
            <w:pPr>
              <w:pStyle w:val="ListParagraph"/>
              <w:numPr>
                <w:ilvl w:val="0"/>
                <w:numId w:val="17"/>
              </w:numPr>
              <w:spacing w:before="60" w:after="60"/>
              <w:rPr>
                <w:rFonts w:ascii="Arial" w:eastAsia="Calibri" w:hAnsi="Arial" w:cs="Arial"/>
                <w:sz w:val="24"/>
                <w:szCs w:val="24"/>
              </w:rPr>
            </w:pPr>
            <w:r>
              <w:rPr>
                <w:rFonts w:ascii="Arial" w:eastAsia="Calibri" w:hAnsi="Arial" w:cs="Arial"/>
                <w:sz w:val="24"/>
                <w:szCs w:val="24"/>
              </w:rPr>
              <w:t>Develop a road show for Derbyshire to raise awareness of modern slavery</w:t>
            </w:r>
            <w:r w:rsidR="00155EFF">
              <w:rPr>
                <w:rFonts w:ascii="Arial" w:eastAsia="Calibri" w:hAnsi="Arial" w:cs="Arial"/>
                <w:sz w:val="24"/>
                <w:szCs w:val="24"/>
              </w:rPr>
              <w:t xml:space="preserve"> to include:</w:t>
            </w:r>
          </w:p>
          <w:p w:rsidR="002D2406" w:rsidRPr="00204DFC" w:rsidRDefault="002D2406" w:rsidP="002D2406">
            <w:pPr>
              <w:pStyle w:val="ListParagraph"/>
              <w:numPr>
                <w:ilvl w:val="1"/>
                <w:numId w:val="17"/>
              </w:numPr>
              <w:spacing w:before="60" w:after="60"/>
              <w:rPr>
                <w:rFonts w:ascii="Arial" w:eastAsia="Calibri" w:hAnsi="Arial" w:cs="Arial"/>
                <w:sz w:val="24"/>
                <w:szCs w:val="24"/>
              </w:rPr>
            </w:pPr>
            <w:r>
              <w:rPr>
                <w:rFonts w:ascii="Arial" w:eastAsia="Calibri" w:hAnsi="Arial" w:cs="Arial"/>
                <w:sz w:val="24"/>
                <w:szCs w:val="24"/>
              </w:rPr>
              <w:t>Derby Cathedral, Crooked Spire Chesterfield, Derby City, Derbyshire County Council, University of Derby (Buxton Campus), Wirksworth Art Festival</w:t>
            </w:r>
          </w:p>
        </w:tc>
        <w:tc>
          <w:tcPr>
            <w:tcW w:w="2456" w:type="dxa"/>
          </w:tcPr>
          <w:p w:rsidR="002D2406" w:rsidRDefault="002D2406" w:rsidP="002D2406">
            <w:pPr>
              <w:spacing w:before="60" w:after="60"/>
              <w:rPr>
                <w:rFonts w:ascii="Arial" w:eastAsia="Calibri" w:hAnsi="Arial" w:cs="Arial"/>
                <w:sz w:val="24"/>
                <w:szCs w:val="24"/>
              </w:rPr>
            </w:pPr>
            <w:r>
              <w:rPr>
                <w:rFonts w:ascii="Arial" w:eastAsia="Calibri" w:hAnsi="Arial" w:cs="Arial"/>
                <w:sz w:val="24"/>
                <w:szCs w:val="24"/>
              </w:rPr>
              <w:t>Key MSP members</w:t>
            </w:r>
          </w:p>
          <w:p w:rsidR="002D2406" w:rsidRDefault="002D2406" w:rsidP="002D2406">
            <w:pPr>
              <w:spacing w:before="60" w:after="60"/>
              <w:rPr>
                <w:rFonts w:ascii="Arial" w:eastAsia="Calibri" w:hAnsi="Arial" w:cs="Arial"/>
                <w:sz w:val="24"/>
                <w:szCs w:val="24"/>
              </w:rPr>
            </w:pPr>
          </w:p>
          <w:p w:rsidR="002D2406" w:rsidRDefault="002D2406" w:rsidP="002D2406">
            <w:pPr>
              <w:spacing w:before="60" w:after="60"/>
              <w:rPr>
                <w:rFonts w:ascii="Arial" w:eastAsia="Calibri" w:hAnsi="Arial" w:cs="Arial"/>
                <w:sz w:val="24"/>
                <w:szCs w:val="24"/>
              </w:rPr>
            </w:pPr>
          </w:p>
          <w:p w:rsidR="002D2406" w:rsidRDefault="002D2406" w:rsidP="002D2406">
            <w:pPr>
              <w:spacing w:before="60" w:after="60"/>
              <w:rPr>
                <w:rFonts w:ascii="Arial" w:eastAsia="Calibri" w:hAnsi="Arial" w:cs="Arial"/>
                <w:sz w:val="24"/>
                <w:szCs w:val="24"/>
              </w:rPr>
            </w:pPr>
            <w:r>
              <w:rPr>
                <w:rFonts w:ascii="Arial" w:eastAsia="Calibri" w:hAnsi="Arial" w:cs="Arial"/>
                <w:sz w:val="24"/>
                <w:szCs w:val="24"/>
              </w:rPr>
              <w:t>Key MSP members</w:t>
            </w:r>
          </w:p>
          <w:p w:rsidR="00155EFF" w:rsidRDefault="00155EFF" w:rsidP="002D2406">
            <w:pPr>
              <w:spacing w:before="60" w:after="60"/>
              <w:rPr>
                <w:rFonts w:ascii="Arial" w:eastAsia="Calibri" w:hAnsi="Arial" w:cs="Arial"/>
                <w:sz w:val="24"/>
                <w:szCs w:val="24"/>
              </w:rPr>
            </w:pPr>
          </w:p>
          <w:p w:rsidR="002D2406" w:rsidRDefault="002D2406" w:rsidP="002D2406">
            <w:pPr>
              <w:spacing w:before="60" w:after="60"/>
              <w:rPr>
                <w:rFonts w:ascii="Arial" w:eastAsia="Calibri" w:hAnsi="Arial" w:cs="Arial"/>
                <w:sz w:val="24"/>
                <w:szCs w:val="24"/>
              </w:rPr>
            </w:pPr>
            <w:r>
              <w:rPr>
                <w:rFonts w:ascii="Arial" w:eastAsia="Calibri" w:hAnsi="Arial" w:cs="Arial"/>
                <w:sz w:val="24"/>
                <w:szCs w:val="24"/>
              </w:rPr>
              <w:t>Key MSP members</w:t>
            </w:r>
          </w:p>
          <w:p w:rsidR="00155EFF" w:rsidRDefault="00155EFF" w:rsidP="002D2406">
            <w:pPr>
              <w:spacing w:before="60" w:after="60"/>
              <w:rPr>
                <w:rFonts w:ascii="Arial" w:eastAsia="Calibri" w:hAnsi="Arial" w:cs="Arial"/>
                <w:sz w:val="24"/>
                <w:szCs w:val="24"/>
              </w:rPr>
            </w:pPr>
          </w:p>
          <w:p w:rsidR="00155EFF" w:rsidRDefault="00155EFF" w:rsidP="00155EFF">
            <w:pPr>
              <w:spacing w:before="60" w:after="60"/>
              <w:rPr>
                <w:rFonts w:ascii="Arial" w:eastAsia="Calibri" w:hAnsi="Arial" w:cs="Arial"/>
                <w:sz w:val="24"/>
                <w:szCs w:val="24"/>
              </w:rPr>
            </w:pPr>
            <w:r>
              <w:rPr>
                <w:rFonts w:ascii="Arial" w:eastAsia="Calibri" w:hAnsi="Arial" w:cs="Arial"/>
                <w:sz w:val="24"/>
                <w:szCs w:val="24"/>
              </w:rPr>
              <w:t>Key MSP members</w:t>
            </w:r>
          </w:p>
          <w:p w:rsidR="00155EFF" w:rsidRDefault="00155EFF" w:rsidP="002D2406">
            <w:pPr>
              <w:spacing w:before="60" w:after="60"/>
              <w:rPr>
                <w:rFonts w:ascii="Arial" w:eastAsia="Calibri" w:hAnsi="Arial" w:cs="Arial"/>
                <w:sz w:val="24"/>
                <w:szCs w:val="24"/>
              </w:rPr>
            </w:pPr>
          </w:p>
          <w:p w:rsidR="00155EFF" w:rsidRDefault="00155EFF" w:rsidP="002D2406">
            <w:pPr>
              <w:spacing w:before="60" w:after="60"/>
              <w:rPr>
                <w:rFonts w:ascii="Arial" w:eastAsia="Calibri" w:hAnsi="Arial" w:cs="Arial"/>
                <w:sz w:val="24"/>
                <w:szCs w:val="24"/>
              </w:rPr>
            </w:pPr>
          </w:p>
          <w:p w:rsidR="00155EFF" w:rsidRDefault="00155EFF" w:rsidP="002D2406">
            <w:pPr>
              <w:spacing w:before="60" w:after="60"/>
              <w:rPr>
                <w:rFonts w:ascii="Arial" w:eastAsia="Calibri" w:hAnsi="Arial" w:cs="Arial"/>
                <w:sz w:val="24"/>
                <w:szCs w:val="24"/>
              </w:rPr>
            </w:pPr>
          </w:p>
          <w:p w:rsidR="00155EFF" w:rsidRPr="00204DFC" w:rsidRDefault="00155EFF" w:rsidP="002D2406">
            <w:pPr>
              <w:spacing w:before="60" w:after="60"/>
              <w:rPr>
                <w:rFonts w:ascii="Arial" w:eastAsia="Calibri" w:hAnsi="Arial" w:cs="Arial"/>
                <w:sz w:val="24"/>
                <w:szCs w:val="24"/>
              </w:rPr>
            </w:pPr>
            <w:r>
              <w:rPr>
                <w:rFonts w:ascii="Arial" w:eastAsia="Calibri" w:hAnsi="Arial" w:cs="Arial"/>
                <w:sz w:val="24"/>
                <w:szCs w:val="24"/>
              </w:rPr>
              <w:t>Key MSP members</w:t>
            </w:r>
          </w:p>
        </w:tc>
        <w:tc>
          <w:tcPr>
            <w:tcW w:w="1893" w:type="dxa"/>
          </w:tcPr>
          <w:p w:rsidR="002D2406" w:rsidRDefault="002D2406" w:rsidP="007C35AE">
            <w:pPr>
              <w:spacing w:before="60" w:after="60"/>
              <w:rPr>
                <w:rFonts w:ascii="Arial" w:eastAsia="Calibri" w:hAnsi="Arial" w:cs="Arial"/>
                <w:sz w:val="24"/>
                <w:szCs w:val="24"/>
              </w:rPr>
            </w:pPr>
            <w:r>
              <w:rPr>
                <w:rFonts w:ascii="Arial" w:eastAsia="Calibri" w:hAnsi="Arial" w:cs="Arial"/>
                <w:sz w:val="24"/>
                <w:szCs w:val="24"/>
              </w:rPr>
              <w:t>Jan - Jun 2017</w:t>
            </w:r>
          </w:p>
          <w:p w:rsidR="002D2406" w:rsidRDefault="002D2406" w:rsidP="00C71995">
            <w:pPr>
              <w:spacing w:before="60" w:after="60"/>
              <w:rPr>
                <w:rFonts w:ascii="Arial" w:eastAsia="Calibri" w:hAnsi="Arial" w:cs="Arial"/>
                <w:sz w:val="24"/>
                <w:szCs w:val="24"/>
              </w:rPr>
            </w:pPr>
          </w:p>
          <w:p w:rsidR="002D2406" w:rsidRDefault="002D2406" w:rsidP="00C71995">
            <w:pPr>
              <w:spacing w:before="60" w:after="60"/>
              <w:rPr>
                <w:rFonts w:ascii="Arial" w:eastAsia="Calibri" w:hAnsi="Arial" w:cs="Arial"/>
                <w:sz w:val="24"/>
                <w:szCs w:val="24"/>
              </w:rPr>
            </w:pPr>
          </w:p>
          <w:p w:rsidR="002D2406" w:rsidRDefault="002D2406" w:rsidP="00C71995">
            <w:pPr>
              <w:spacing w:before="60" w:after="60"/>
              <w:rPr>
                <w:rFonts w:ascii="Arial" w:eastAsia="Calibri" w:hAnsi="Arial" w:cs="Arial"/>
                <w:sz w:val="24"/>
                <w:szCs w:val="24"/>
              </w:rPr>
            </w:pPr>
            <w:r>
              <w:rPr>
                <w:rFonts w:ascii="Arial" w:eastAsia="Calibri" w:hAnsi="Arial" w:cs="Arial"/>
                <w:sz w:val="24"/>
                <w:szCs w:val="24"/>
              </w:rPr>
              <w:t>Jan 2017</w:t>
            </w:r>
          </w:p>
          <w:p w:rsidR="00155EFF" w:rsidRDefault="00155EFF" w:rsidP="002D2406">
            <w:pPr>
              <w:spacing w:before="60" w:after="60"/>
              <w:rPr>
                <w:rFonts w:ascii="Arial" w:eastAsia="Calibri" w:hAnsi="Arial" w:cs="Arial"/>
                <w:sz w:val="24"/>
                <w:szCs w:val="24"/>
              </w:rPr>
            </w:pPr>
          </w:p>
          <w:p w:rsidR="002D2406" w:rsidRDefault="002D2406" w:rsidP="002D2406">
            <w:pPr>
              <w:spacing w:before="60" w:after="60"/>
              <w:rPr>
                <w:rFonts w:ascii="Arial" w:eastAsia="Calibri" w:hAnsi="Arial" w:cs="Arial"/>
                <w:sz w:val="24"/>
                <w:szCs w:val="24"/>
              </w:rPr>
            </w:pPr>
            <w:r>
              <w:rPr>
                <w:rFonts w:ascii="Arial" w:eastAsia="Calibri" w:hAnsi="Arial" w:cs="Arial"/>
                <w:sz w:val="24"/>
                <w:szCs w:val="24"/>
              </w:rPr>
              <w:t>Jan - Jun 2017</w:t>
            </w:r>
          </w:p>
          <w:p w:rsidR="00155EFF" w:rsidRDefault="00155EFF" w:rsidP="002D2406">
            <w:pPr>
              <w:spacing w:before="60" w:after="60"/>
              <w:rPr>
                <w:rFonts w:ascii="Arial" w:eastAsia="Calibri" w:hAnsi="Arial" w:cs="Arial"/>
                <w:sz w:val="24"/>
                <w:szCs w:val="24"/>
              </w:rPr>
            </w:pPr>
          </w:p>
          <w:p w:rsidR="00155EFF" w:rsidRDefault="00155EFF" w:rsidP="00155EFF">
            <w:pPr>
              <w:spacing w:before="60" w:after="60"/>
              <w:rPr>
                <w:rFonts w:ascii="Arial" w:eastAsia="Calibri" w:hAnsi="Arial" w:cs="Arial"/>
                <w:sz w:val="24"/>
                <w:szCs w:val="24"/>
              </w:rPr>
            </w:pPr>
            <w:r>
              <w:rPr>
                <w:rFonts w:ascii="Arial" w:eastAsia="Calibri" w:hAnsi="Arial" w:cs="Arial"/>
                <w:sz w:val="24"/>
                <w:szCs w:val="24"/>
              </w:rPr>
              <w:t>Jan - Jun 2017</w:t>
            </w:r>
          </w:p>
          <w:p w:rsidR="00155EFF" w:rsidRDefault="00155EFF" w:rsidP="002D2406">
            <w:pPr>
              <w:spacing w:before="60" w:after="60"/>
              <w:rPr>
                <w:rFonts w:ascii="Arial" w:eastAsia="Calibri" w:hAnsi="Arial" w:cs="Arial"/>
                <w:sz w:val="24"/>
                <w:szCs w:val="24"/>
              </w:rPr>
            </w:pPr>
          </w:p>
          <w:p w:rsidR="00155EFF" w:rsidRDefault="00155EFF" w:rsidP="002D2406">
            <w:pPr>
              <w:spacing w:before="60" w:after="60"/>
              <w:rPr>
                <w:rFonts w:ascii="Arial" w:eastAsia="Calibri" w:hAnsi="Arial" w:cs="Arial"/>
                <w:sz w:val="24"/>
                <w:szCs w:val="24"/>
              </w:rPr>
            </w:pPr>
          </w:p>
          <w:p w:rsidR="00155EFF" w:rsidRDefault="00155EFF" w:rsidP="002D2406">
            <w:pPr>
              <w:spacing w:before="60" w:after="60"/>
              <w:rPr>
                <w:rFonts w:ascii="Arial" w:eastAsia="Calibri" w:hAnsi="Arial" w:cs="Arial"/>
                <w:sz w:val="24"/>
                <w:szCs w:val="24"/>
              </w:rPr>
            </w:pPr>
          </w:p>
          <w:p w:rsidR="00155EFF" w:rsidRDefault="00155EFF" w:rsidP="00155EFF">
            <w:pPr>
              <w:spacing w:before="60" w:after="60"/>
              <w:rPr>
                <w:rFonts w:ascii="Arial" w:eastAsia="Calibri" w:hAnsi="Arial" w:cs="Arial"/>
                <w:sz w:val="24"/>
                <w:szCs w:val="24"/>
              </w:rPr>
            </w:pPr>
            <w:r>
              <w:rPr>
                <w:rFonts w:ascii="Arial" w:eastAsia="Calibri" w:hAnsi="Arial" w:cs="Arial"/>
                <w:sz w:val="24"/>
                <w:szCs w:val="24"/>
              </w:rPr>
              <w:t>Jan - Jun 2017</w:t>
            </w:r>
          </w:p>
          <w:p w:rsidR="00155EFF" w:rsidRPr="00204DFC" w:rsidRDefault="00155EFF" w:rsidP="002D2406">
            <w:pPr>
              <w:spacing w:before="60" w:after="60"/>
              <w:rPr>
                <w:rFonts w:ascii="Arial" w:eastAsia="Calibri" w:hAnsi="Arial" w:cs="Arial"/>
                <w:sz w:val="24"/>
                <w:szCs w:val="24"/>
              </w:rPr>
            </w:pPr>
          </w:p>
        </w:tc>
        <w:tc>
          <w:tcPr>
            <w:tcW w:w="1825" w:type="dxa"/>
          </w:tcPr>
          <w:p w:rsidR="002D2406" w:rsidRDefault="002D2406" w:rsidP="002D2406">
            <w:pPr>
              <w:spacing w:before="60" w:after="60"/>
              <w:jc w:val="center"/>
              <w:rPr>
                <w:rFonts w:ascii="Arial" w:eastAsia="Calibri" w:hAnsi="Arial" w:cs="Arial"/>
                <w:sz w:val="24"/>
                <w:szCs w:val="24"/>
              </w:rPr>
            </w:pPr>
            <w:r>
              <w:rPr>
                <w:rFonts w:ascii="Arial" w:eastAsia="Calibri" w:hAnsi="Arial" w:cs="Arial"/>
                <w:sz w:val="24"/>
                <w:szCs w:val="24"/>
              </w:rPr>
              <w:t>Green</w:t>
            </w:r>
          </w:p>
          <w:p w:rsidR="002D2406" w:rsidRDefault="002D2406" w:rsidP="002D2406">
            <w:pPr>
              <w:spacing w:before="60" w:after="60"/>
              <w:jc w:val="center"/>
              <w:rPr>
                <w:rFonts w:ascii="Arial" w:eastAsia="Calibri" w:hAnsi="Arial" w:cs="Arial"/>
                <w:sz w:val="24"/>
                <w:szCs w:val="24"/>
              </w:rPr>
            </w:pPr>
          </w:p>
          <w:p w:rsidR="002D2406" w:rsidRDefault="002D2406" w:rsidP="002D2406">
            <w:pPr>
              <w:spacing w:before="60" w:after="60"/>
              <w:jc w:val="center"/>
              <w:rPr>
                <w:rFonts w:ascii="Arial" w:eastAsia="Calibri" w:hAnsi="Arial" w:cs="Arial"/>
                <w:sz w:val="24"/>
                <w:szCs w:val="24"/>
              </w:rPr>
            </w:pPr>
          </w:p>
          <w:p w:rsidR="002D2406" w:rsidRDefault="002D2406" w:rsidP="002D2406">
            <w:pPr>
              <w:spacing w:before="60" w:after="60"/>
              <w:jc w:val="center"/>
              <w:rPr>
                <w:rFonts w:ascii="Arial" w:eastAsia="Calibri" w:hAnsi="Arial" w:cs="Arial"/>
                <w:sz w:val="24"/>
                <w:szCs w:val="24"/>
              </w:rPr>
            </w:pPr>
            <w:r>
              <w:rPr>
                <w:rFonts w:ascii="Arial" w:eastAsia="Calibri" w:hAnsi="Arial" w:cs="Arial"/>
                <w:sz w:val="24"/>
                <w:szCs w:val="24"/>
              </w:rPr>
              <w:t>Green</w:t>
            </w:r>
          </w:p>
          <w:p w:rsidR="002D2406" w:rsidRDefault="002D2406" w:rsidP="002D2406">
            <w:pPr>
              <w:spacing w:before="60" w:after="60"/>
              <w:jc w:val="center"/>
              <w:rPr>
                <w:rFonts w:ascii="Arial" w:eastAsia="Calibri" w:hAnsi="Arial" w:cs="Arial"/>
                <w:sz w:val="24"/>
                <w:szCs w:val="24"/>
              </w:rPr>
            </w:pPr>
          </w:p>
          <w:p w:rsidR="002D2406" w:rsidRDefault="002D2406" w:rsidP="002D2406">
            <w:pPr>
              <w:spacing w:before="60" w:after="60"/>
              <w:jc w:val="center"/>
              <w:rPr>
                <w:rFonts w:ascii="Arial" w:eastAsia="Calibri" w:hAnsi="Arial" w:cs="Arial"/>
                <w:sz w:val="24"/>
                <w:szCs w:val="24"/>
              </w:rPr>
            </w:pPr>
            <w:r>
              <w:rPr>
                <w:rFonts w:ascii="Arial" w:eastAsia="Calibri" w:hAnsi="Arial" w:cs="Arial"/>
                <w:sz w:val="24"/>
                <w:szCs w:val="24"/>
              </w:rPr>
              <w:t>Green</w:t>
            </w:r>
          </w:p>
          <w:p w:rsidR="00155EFF" w:rsidRDefault="00155EFF" w:rsidP="002D2406">
            <w:pPr>
              <w:spacing w:before="60" w:after="60"/>
              <w:jc w:val="center"/>
              <w:rPr>
                <w:rFonts w:ascii="Arial" w:eastAsia="Calibri" w:hAnsi="Arial" w:cs="Arial"/>
                <w:sz w:val="24"/>
                <w:szCs w:val="24"/>
              </w:rPr>
            </w:pPr>
          </w:p>
          <w:p w:rsidR="00155EFF" w:rsidRDefault="00155EFF" w:rsidP="002D2406">
            <w:pPr>
              <w:spacing w:before="60" w:after="60"/>
              <w:jc w:val="center"/>
              <w:rPr>
                <w:rFonts w:ascii="Arial" w:eastAsia="Calibri" w:hAnsi="Arial" w:cs="Arial"/>
                <w:sz w:val="24"/>
                <w:szCs w:val="24"/>
              </w:rPr>
            </w:pPr>
            <w:r>
              <w:rPr>
                <w:rFonts w:ascii="Arial" w:eastAsia="Calibri" w:hAnsi="Arial" w:cs="Arial"/>
                <w:sz w:val="24"/>
                <w:szCs w:val="24"/>
              </w:rPr>
              <w:t>Amber</w:t>
            </w:r>
          </w:p>
          <w:p w:rsidR="00155EFF" w:rsidRDefault="00155EFF" w:rsidP="002D2406">
            <w:pPr>
              <w:spacing w:before="60" w:after="60"/>
              <w:jc w:val="center"/>
              <w:rPr>
                <w:rFonts w:ascii="Arial" w:eastAsia="Calibri" w:hAnsi="Arial" w:cs="Arial"/>
                <w:sz w:val="24"/>
                <w:szCs w:val="24"/>
              </w:rPr>
            </w:pPr>
          </w:p>
          <w:p w:rsidR="00155EFF" w:rsidRDefault="00155EFF" w:rsidP="002D2406">
            <w:pPr>
              <w:spacing w:before="60" w:after="60"/>
              <w:jc w:val="center"/>
              <w:rPr>
                <w:rFonts w:ascii="Arial" w:eastAsia="Calibri" w:hAnsi="Arial" w:cs="Arial"/>
                <w:sz w:val="24"/>
                <w:szCs w:val="24"/>
              </w:rPr>
            </w:pPr>
          </w:p>
          <w:p w:rsidR="00155EFF" w:rsidRDefault="00155EFF" w:rsidP="002D2406">
            <w:pPr>
              <w:spacing w:before="60" w:after="60"/>
              <w:jc w:val="center"/>
              <w:rPr>
                <w:rFonts w:ascii="Arial" w:eastAsia="Calibri" w:hAnsi="Arial" w:cs="Arial"/>
                <w:sz w:val="24"/>
                <w:szCs w:val="24"/>
              </w:rPr>
            </w:pPr>
          </w:p>
          <w:p w:rsidR="00155EFF" w:rsidRDefault="00155EFF" w:rsidP="002D2406">
            <w:pPr>
              <w:spacing w:before="60" w:after="60"/>
              <w:jc w:val="center"/>
              <w:rPr>
                <w:rFonts w:ascii="Arial" w:eastAsia="Calibri" w:hAnsi="Arial" w:cs="Arial"/>
                <w:sz w:val="24"/>
                <w:szCs w:val="24"/>
              </w:rPr>
            </w:pPr>
            <w:r>
              <w:rPr>
                <w:rFonts w:ascii="Arial" w:eastAsia="Calibri" w:hAnsi="Arial" w:cs="Arial"/>
                <w:sz w:val="24"/>
                <w:szCs w:val="24"/>
              </w:rPr>
              <w:t>Amber</w:t>
            </w:r>
          </w:p>
        </w:tc>
      </w:tr>
      <w:tr w:rsidR="002D2406" w:rsidRPr="00D71851" w:rsidTr="002D2406">
        <w:trPr>
          <w:trHeight w:val="554"/>
        </w:trPr>
        <w:tc>
          <w:tcPr>
            <w:tcW w:w="8000" w:type="dxa"/>
          </w:tcPr>
          <w:p w:rsidR="002D2406" w:rsidRDefault="002D2406" w:rsidP="002D2406">
            <w:pPr>
              <w:pStyle w:val="ListParagraph"/>
              <w:numPr>
                <w:ilvl w:val="0"/>
                <w:numId w:val="17"/>
              </w:numPr>
              <w:spacing w:before="60" w:after="60"/>
              <w:rPr>
                <w:rFonts w:ascii="Arial" w:eastAsia="Calibri" w:hAnsi="Arial" w:cs="Arial"/>
                <w:sz w:val="24"/>
                <w:szCs w:val="24"/>
              </w:rPr>
            </w:pPr>
            <w:r>
              <w:rPr>
                <w:rFonts w:ascii="Arial" w:eastAsia="Calibri" w:hAnsi="Arial" w:cs="Arial"/>
                <w:sz w:val="24"/>
                <w:szCs w:val="24"/>
              </w:rPr>
              <w:t>Develop Bond Holder event and raise awareness with business</w:t>
            </w:r>
          </w:p>
          <w:p w:rsidR="002D2406" w:rsidRPr="00D1409E" w:rsidRDefault="002D2406" w:rsidP="002D2406">
            <w:pPr>
              <w:pStyle w:val="ListParagraph"/>
              <w:numPr>
                <w:ilvl w:val="0"/>
                <w:numId w:val="17"/>
              </w:numPr>
              <w:spacing w:before="60" w:after="60"/>
              <w:rPr>
                <w:rFonts w:ascii="Arial" w:eastAsia="Calibri" w:hAnsi="Arial" w:cs="Arial"/>
                <w:sz w:val="24"/>
                <w:szCs w:val="24"/>
              </w:rPr>
            </w:pPr>
            <w:r w:rsidRPr="00D1409E">
              <w:rPr>
                <w:rFonts w:ascii="Arial" w:eastAsia="Calibri" w:hAnsi="Arial" w:cs="Arial"/>
                <w:sz w:val="24"/>
                <w:szCs w:val="24"/>
              </w:rPr>
              <w:t>Raise awareness at Holocaust Memorial Day</w:t>
            </w:r>
          </w:p>
        </w:tc>
        <w:tc>
          <w:tcPr>
            <w:tcW w:w="2456" w:type="dxa"/>
          </w:tcPr>
          <w:p w:rsidR="002D2406" w:rsidRDefault="002D2406" w:rsidP="002D2406">
            <w:pPr>
              <w:spacing w:before="60" w:after="60"/>
              <w:rPr>
                <w:rFonts w:ascii="Arial" w:eastAsia="Calibri" w:hAnsi="Arial" w:cs="Arial"/>
                <w:sz w:val="24"/>
                <w:szCs w:val="24"/>
              </w:rPr>
            </w:pPr>
            <w:r>
              <w:rPr>
                <w:rFonts w:ascii="Arial" w:eastAsia="Calibri" w:hAnsi="Arial" w:cs="Arial"/>
                <w:sz w:val="24"/>
                <w:szCs w:val="24"/>
              </w:rPr>
              <w:t>Key MSP members</w:t>
            </w:r>
          </w:p>
          <w:p w:rsidR="002D2406" w:rsidRPr="00204DFC" w:rsidRDefault="002D2406" w:rsidP="00A75CED">
            <w:pPr>
              <w:spacing w:before="60" w:after="60"/>
              <w:rPr>
                <w:rFonts w:ascii="Arial" w:eastAsia="Calibri" w:hAnsi="Arial" w:cs="Arial"/>
                <w:sz w:val="24"/>
                <w:szCs w:val="24"/>
              </w:rPr>
            </w:pPr>
            <w:r>
              <w:rPr>
                <w:rFonts w:ascii="Arial" w:eastAsia="Calibri" w:hAnsi="Arial" w:cs="Arial"/>
                <w:sz w:val="24"/>
                <w:szCs w:val="24"/>
              </w:rPr>
              <w:t>Key MSP members</w:t>
            </w:r>
          </w:p>
        </w:tc>
        <w:tc>
          <w:tcPr>
            <w:tcW w:w="1893" w:type="dxa"/>
          </w:tcPr>
          <w:p w:rsidR="002D2406" w:rsidRDefault="002D2406" w:rsidP="002D2406">
            <w:pPr>
              <w:spacing w:before="60" w:after="60"/>
              <w:rPr>
                <w:rFonts w:ascii="Arial" w:eastAsia="Calibri" w:hAnsi="Arial" w:cs="Arial"/>
                <w:sz w:val="24"/>
                <w:szCs w:val="24"/>
              </w:rPr>
            </w:pPr>
            <w:r>
              <w:rPr>
                <w:rFonts w:ascii="Arial" w:eastAsia="Calibri" w:hAnsi="Arial" w:cs="Arial"/>
                <w:sz w:val="24"/>
                <w:szCs w:val="24"/>
              </w:rPr>
              <w:t>Jan - Jun 2017</w:t>
            </w:r>
          </w:p>
          <w:p w:rsidR="002D2406" w:rsidRPr="00204DFC" w:rsidRDefault="002D2406" w:rsidP="00A75CED">
            <w:pPr>
              <w:spacing w:before="60" w:after="60"/>
              <w:rPr>
                <w:rFonts w:ascii="Arial" w:eastAsia="Calibri" w:hAnsi="Arial" w:cs="Arial"/>
                <w:sz w:val="24"/>
                <w:szCs w:val="24"/>
              </w:rPr>
            </w:pPr>
            <w:r>
              <w:rPr>
                <w:rFonts w:ascii="Arial" w:eastAsia="Calibri" w:hAnsi="Arial" w:cs="Arial"/>
                <w:sz w:val="24"/>
                <w:szCs w:val="24"/>
              </w:rPr>
              <w:t>Jan / Feb 2017</w:t>
            </w:r>
          </w:p>
        </w:tc>
        <w:tc>
          <w:tcPr>
            <w:tcW w:w="1825" w:type="dxa"/>
          </w:tcPr>
          <w:p w:rsidR="00155EFF" w:rsidRDefault="00155EFF" w:rsidP="002D2406">
            <w:pPr>
              <w:spacing w:before="60" w:after="60"/>
              <w:jc w:val="center"/>
              <w:rPr>
                <w:rFonts w:ascii="Arial" w:eastAsia="Calibri" w:hAnsi="Arial" w:cs="Arial"/>
                <w:sz w:val="24"/>
                <w:szCs w:val="24"/>
              </w:rPr>
            </w:pPr>
            <w:r>
              <w:rPr>
                <w:rFonts w:ascii="Arial" w:eastAsia="Calibri" w:hAnsi="Arial" w:cs="Arial"/>
                <w:sz w:val="24"/>
                <w:szCs w:val="24"/>
              </w:rPr>
              <w:t>On hold</w:t>
            </w:r>
          </w:p>
          <w:p w:rsidR="00A75CED" w:rsidRDefault="00A75CED" w:rsidP="002D2406">
            <w:pPr>
              <w:spacing w:before="60" w:after="60"/>
              <w:jc w:val="center"/>
              <w:rPr>
                <w:rFonts w:ascii="Arial" w:eastAsia="Calibri" w:hAnsi="Arial" w:cs="Arial"/>
                <w:sz w:val="24"/>
                <w:szCs w:val="24"/>
              </w:rPr>
            </w:pPr>
            <w:r>
              <w:rPr>
                <w:rFonts w:ascii="Arial" w:eastAsia="Calibri" w:hAnsi="Arial" w:cs="Arial"/>
                <w:sz w:val="24"/>
                <w:szCs w:val="24"/>
              </w:rPr>
              <w:t>Green</w:t>
            </w:r>
          </w:p>
        </w:tc>
      </w:tr>
      <w:tr w:rsidR="002D2406" w:rsidRPr="00D71851" w:rsidTr="002D2406">
        <w:trPr>
          <w:trHeight w:val="558"/>
        </w:trPr>
        <w:tc>
          <w:tcPr>
            <w:tcW w:w="8000" w:type="dxa"/>
          </w:tcPr>
          <w:p w:rsidR="002D2406" w:rsidRPr="00204DFC" w:rsidRDefault="002D2406" w:rsidP="002D2406">
            <w:pPr>
              <w:spacing w:before="60" w:after="60"/>
              <w:rPr>
                <w:rFonts w:ascii="Arial" w:eastAsia="Calibri" w:hAnsi="Arial" w:cs="Arial"/>
                <w:sz w:val="24"/>
                <w:szCs w:val="24"/>
              </w:rPr>
            </w:pPr>
            <w:r>
              <w:rPr>
                <w:rFonts w:ascii="Arial" w:eastAsia="Calibri" w:hAnsi="Arial" w:cs="Arial"/>
                <w:sz w:val="24"/>
                <w:szCs w:val="24"/>
              </w:rPr>
              <w:t>Develop a calendar of events for 2017 for potential awareness raising initiatives</w:t>
            </w:r>
          </w:p>
        </w:tc>
        <w:tc>
          <w:tcPr>
            <w:tcW w:w="2456" w:type="dxa"/>
          </w:tcPr>
          <w:p w:rsidR="002D2406" w:rsidRPr="00204DFC" w:rsidRDefault="002D2406" w:rsidP="002D2406">
            <w:pPr>
              <w:spacing w:before="60" w:after="60"/>
              <w:rPr>
                <w:rFonts w:ascii="Arial" w:eastAsia="Calibri" w:hAnsi="Arial" w:cs="Arial"/>
                <w:sz w:val="24"/>
                <w:szCs w:val="24"/>
              </w:rPr>
            </w:pPr>
            <w:r>
              <w:rPr>
                <w:rFonts w:ascii="Arial" w:eastAsia="Calibri" w:hAnsi="Arial" w:cs="Arial"/>
                <w:sz w:val="24"/>
                <w:szCs w:val="24"/>
              </w:rPr>
              <w:t>Key MSP members</w:t>
            </w:r>
          </w:p>
        </w:tc>
        <w:tc>
          <w:tcPr>
            <w:tcW w:w="1893" w:type="dxa"/>
          </w:tcPr>
          <w:p w:rsidR="002D2406" w:rsidRPr="00204DFC" w:rsidRDefault="002D2406" w:rsidP="002D2406">
            <w:pPr>
              <w:spacing w:before="60" w:after="60"/>
              <w:rPr>
                <w:rFonts w:ascii="Arial" w:eastAsia="Calibri" w:hAnsi="Arial" w:cs="Arial"/>
                <w:sz w:val="24"/>
                <w:szCs w:val="24"/>
              </w:rPr>
            </w:pPr>
            <w:r>
              <w:rPr>
                <w:rFonts w:ascii="Arial" w:eastAsia="Calibri" w:hAnsi="Arial" w:cs="Arial"/>
                <w:sz w:val="24"/>
                <w:szCs w:val="24"/>
              </w:rPr>
              <w:t>TBC</w:t>
            </w:r>
          </w:p>
        </w:tc>
        <w:tc>
          <w:tcPr>
            <w:tcW w:w="1825" w:type="dxa"/>
          </w:tcPr>
          <w:p w:rsidR="002D2406" w:rsidRDefault="00A539F8" w:rsidP="00A539F8">
            <w:pPr>
              <w:spacing w:before="60" w:after="60"/>
              <w:jc w:val="center"/>
              <w:rPr>
                <w:rFonts w:ascii="Arial" w:eastAsia="Calibri" w:hAnsi="Arial" w:cs="Arial"/>
                <w:sz w:val="24"/>
                <w:szCs w:val="24"/>
              </w:rPr>
            </w:pPr>
            <w:r>
              <w:rPr>
                <w:rFonts w:ascii="Arial" w:eastAsia="Calibri" w:hAnsi="Arial" w:cs="Arial"/>
                <w:sz w:val="24"/>
                <w:szCs w:val="24"/>
              </w:rPr>
              <w:t>Amber</w:t>
            </w:r>
          </w:p>
        </w:tc>
      </w:tr>
      <w:tr w:rsidR="00A539F8" w:rsidRPr="00D71851" w:rsidTr="00E64930">
        <w:tc>
          <w:tcPr>
            <w:tcW w:w="8000" w:type="dxa"/>
            <w:vAlign w:val="center"/>
          </w:tcPr>
          <w:p w:rsidR="00A539F8" w:rsidRDefault="00A539F8" w:rsidP="00BE39D0">
            <w:pPr>
              <w:spacing w:before="60" w:after="60"/>
              <w:rPr>
                <w:rFonts w:ascii="Arial" w:eastAsia="Calibri" w:hAnsi="Arial" w:cs="Arial"/>
                <w:sz w:val="24"/>
                <w:szCs w:val="24"/>
              </w:rPr>
            </w:pPr>
            <w:r>
              <w:rPr>
                <w:rFonts w:ascii="Arial" w:eastAsia="Calibri" w:hAnsi="Arial" w:cs="Arial"/>
                <w:sz w:val="24"/>
                <w:szCs w:val="24"/>
              </w:rPr>
              <w:t>Develop and publish a county / city wide MSP Newsletter - highlighting key activities, awareness raising, Derbyshire facts etc</w:t>
            </w:r>
          </w:p>
        </w:tc>
        <w:tc>
          <w:tcPr>
            <w:tcW w:w="2456" w:type="dxa"/>
          </w:tcPr>
          <w:p w:rsidR="00A539F8" w:rsidRDefault="00A539F8" w:rsidP="00BE39D0">
            <w:pPr>
              <w:spacing w:before="60" w:after="60"/>
              <w:rPr>
                <w:rFonts w:ascii="Arial" w:eastAsia="Calibri" w:hAnsi="Arial" w:cs="Arial"/>
                <w:sz w:val="24"/>
                <w:szCs w:val="24"/>
              </w:rPr>
            </w:pPr>
            <w:r>
              <w:rPr>
                <w:rFonts w:ascii="Arial" w:eastAsia="Calibri" w:hAnsi="Arial" w:cs="Arial"/>
                <w:sz w:val="24"/>
                <w:szCs w:val="24"/>
              </w:rPr>
              <w:t xml:space="preserve">Key MSP members </w:t>
            </w:r>
          </w:p>
        </w:tc>
        <w:tc>
          <w:tcPr>
            <w:tcW w:w="1893" w:type="dxa"/>
          </w:tcPr>
          <w:p w:rsidR="00A539F8" w:rsidRDefault="00A539F8" w:rsidP="00BE39D0">
            <w:pPr>
              <w:spacing w:before="60" w:after="60"/>
              <w:rPr>
                <w:rFonts w:ascii="Arial" w:eastAsia="Calibri" w:hAnsi="Arial" w:cs="Arial"/>
                <w:sz w:val="24"/>
                <w:szCs w:val="24"/>
              </w:rPr>
            </w:pPr>
            <w:r>
              <w:rPr>
                <w:rFonts w:ascii="Arial" w:eastAsia="Calibri" w:hAnsi="Arial" w:cs="Arial"/>
                <w:sz w:val="24"/>
                <w:szCs w:val="24"/>
              </w:rPr>
              <w:t>Spring 2017</w:t>
            </w:r>
          </w:p>
        </w:tc>
        <w:tc>
          <w:tcPr>
            <w:tcW w:w="1825" w:type="dxa"/>
          </w:tcPr>
          <w:p w:rsidR="00A539F8" w:rsidRDefault="00A539F8" w:rsidP="00BE39D0">
            <w:pPr>
              <w:spacing w:before="60" w:after="60"/>
              <w:jc w:val="center"/>
              <w:rPr>
                <w:rFonts w:ascii="Arial" w:eastAsia="Calibri" w:hAnsi="Arial" w:cs="Arial"/>
                <w:sz w:val="24"/>
                <w:szCs w:val="24"/>
              </w:rPr>
            </w:pPr>
            <w:r>
              <w:rPr>
                <w:rFonts w:ascii="Arial" w:eastAsia="Calibri" w:hAnsi="Arial" w:cs="Arial"/>
                <w:sz w:val="24"/>
                <w:szCs w:val="24"/>
              </w:rPr>
              <w:t>Amber</w:t>
            </w:r>
          </w:p>
        </w:tc>
      </w:tr>
      <w:tr w:rsidR="00A75CED" w:rsidRPr="00D71851" w:rsidTr="00E64930">
        <w:tc>
          <w:tcPr>
            <w:tcW w:w="8000" w:type="dxa"/>
            <w:vAlign w:val="center"/>
          </w:tcPr>
          <w:p w:rsidR="00A75CED" w:rsidRDefault="00A75CED" w:rsidP="00BE39D0">
            <w:pPr>
              <w:spacing w:before="60" w:after="60"/>
              <w:rPr>
                <w:rFonts w:ascii="Arial" w:eastAsia="Calibri" w:hAnsi="Arial" w:cs="Arial"/>
                <w:sz w:val="24"/>
                <w:szCs w:val="24"/>
              </w:rPr>
            </w:pPr>
            <w:r>
              <w:rPr>
                <w:rFonts w:ascii="Arial" w:eastAsia="Calibri" w:hAnsi="Arial" w:cs="Arial"/>
                <w:sz w:val="24"/>
                <w:szCs w:val="24"/>
              </w:rPr>
              <w:t>Develop and publish a new partnership postcard for the public showing what / how to help potential victims of slavery</w:t>
            </w:r>
          </w:p>
        </w:tc>
        <w:tc>
          <w:tcPr>
            <w:tcW w:w="2456" w:type="dxa"/>
          </w:tcPr>
          <w:p w:rsidR="00A75CED" w:rsidRDefault="00A75CED" w:rsidP="00BE39D0">
            <w:pPr>
              <w:spacing w:before="60" w:after="60"/>
              <w:rPr>
                <w:rFonts w:ascii="Arial" w:eastAsia="Calibri" w:hAnsi="Arial" w:cs="Arial"/>
                <w:sz w:val="24"/>
                <w:szCs w:val="24"/>
              </w:rPr>
            </w:pPr>
            <w:r>
              <w:rPr>
                <w:rFonts w:ascii="Arial" w:eastAsia="Calibri" w:hAnsi="Arial" w:cs="Arial"/>
                <w:sz w:val="24"/>
                <w:szCs w:val="24"/>
              </w:rPr>
              <w:t>Key MSP members</w:t>
            </w:r>
          </w:p>
        </w:tc>
        <w:tc>
          <w:tcPr>
            <w:tcW w:w="1893" w:type="dxa"/>
          </w:tcPr>
          <w:p w:rsidR="00A75CED" w:rsidRDefault="00A75CED" w:rsidP="00BE39D0">
            <w:pPr>
              <w:spacing w:before="60" w:after="60"/>
              <w:rPr>
                <w:rFonts w:ascii="Arial" w:eastAsia="Calibri" w:hAnsi="Arial" w:cs="Arial"/>
                <w:sz w:val="24"/>
                <w:szCs w:val="24"/>
              </w:rPr>
            </w:pPr>
            <w:r>
              <w:rPr>
                <w:rFonts w:ascii="Arial" w:eastAsia="Calibri" w:hAnsi="Arial" w:cs="Arial"/>
                <w:sz w:val="24"/>
                <w:szCs w:val="24"/>
              </w:rPr>
              <w:t>Spring 2017</w:t>
            </w:r>
          </w:p>
        </w:tc>
        <w:tc>
          <w:tcPr>
            <w:tcW w:w="1825" w:type="dxa"/>
          </w:tcPr>
          <w:p w:rsidR="00A75CED" w:rsidRDefault="00A75CED" w:rsidP="00BE39D0">
            <w:pPr>
              <w:spacing w:before="60" w:after="60"/>
              <w:jc w:val="center"/>
              <w:rPr>
                <w:rFonts w:ascii="Arial" w:eastAsia="Calibri" w:hAnsi="Arial" w:cs="Arial"/>
                <w:sz w:val="24"/>
                <w:szCs w:val="24"/>
              </w:rPr>
            </w:pPr>
            <w:r>
              <w:rPr>
                <w:rFonts w:ascii="Arial" w:eastAsia="Calibri" w:hAnsi="Arial" w:cs="Arial"/>
                <w:sz w:val="24"/>
                <w:szCs w:val="24"/>
              </w:rPr>
              <w:t>Amber</w:t>
            </w:r>
          </w:p>
        </w:tc>
      </w:tr>
      <w:tr w:rsidR="00A75CED" w:rsidRPr="00D71851" w:rsidTr="00E64930">
        <w:tc>
          <w:tcPr>
            <w:tcW w:w="8000" w:type="dxa"/>
            <w:vAlign w:val="center"/>
          </w:tcPr>
          <w:p w:rsidR="00A75CED" w:rsidRDefault="00A75CED" w:rsidP="00A75CED">
            <w:pPr>
              <w:spacing w:before="60" w:after="60"/>
              <w:rPr>
                <w:rFonts w:ascii="Arial" w:eastAsia="Calibri" w:hAnsi="Arial" w:cs="Arial"/>
                <w:sz w:val="24"/>
                <w:szCs w:val="24"/>
              </w:rPr>
            </w:pPr>
            <w:r>
              <w:rPr>
                <w:rFonts w:ascii="Arial" w:eastAsia="Calibri" w:hAnsi="Arial" w:cs="Arial"/>
                <w:sz w:val="24"/>
                <w:szCs w:val="24"/>
              </w:rPr>
              <w:t>Develop a number of pop up banners for modern slavery events - Art work taken from young persons banner</w:t>
            </w:r>
          </w:p>
        </w:tc>
        <w:tc>
          <w:tcPr>
            <w:tcW w:w="2456" w:type="dxa"/>
          </w:tcPr>
          <w:p w:rsidR="00A75CED" w:rsidRDefault="00A75CED" w:rsidP="00BE39D0">
            <w:pPr>
              <w:spacing w:before="60" w:after="60"/>
              <w:rPr>
                <w:rFonts w:ascii="Arial" w:eastAsia="Calibri" w:hAnsi="Arial" w:cs="Arial"/>
                <w:sz w:val="24"/>
                <w:szCs w:val="24"/>
              </w:rPr>
            </w:pPr>
            <w:r>
              <w:rPr>
                <w:rFonts w:ascii="Arial" w:eastAsia="Calibri" w:hAnsi="Arial" w:cs="Arial"/>
                <w:sz w:val="24"/>
                <w:szCs w:val="24"/>
              </w:rPr>
              <w:t>Key MSP members</w:t>
            </w:r>
          </w:p>
        </w:tc>
        <w:tc>
          <w:tcPr>
            <w:tcW w:w="1893" w:type="dxa"/>
          </w:tcPr>
          <w:p w:rsidR="00A75CED" w:rsidRDefault="00A75CED" w:rsidP="00BE39D0">
            <w:pPr>
              <w:spacing w:before="60" w:after="60"/>
              <w:rPr>
                <w:rFonts w:ascii="Arial" w:eastAsia="Calibri" w:hAnsi="Arial" w:cs="Arial"/>
                <w:sz w:val="24"/>
                <w:szCs w:val="24"/>
              </w:rPr>
            </w:pPr>
            <w:r>
              <w:rPr>
                <w:rFonts w:ascii="Arial" w:eastAsia="Calibri" w:hAnsi="Arial" w:cs="Arial"/>
                <w:sz w:val="24"/>
                <w:szCs w:val="24"/>
              </w:rPr>
              <w:t>Spring 2017</w:t>
            </w:r>
          </w:p>
        </w:tc>
        <w:tc>
          <w:tcPr>
            <w:tcW w:w="1825" w:type="dxa"/>
          </w:tcPr>
          <w:p w:rsidR="00A75CED" w:rsidRDefault="00A75CED" w:rsidP="00BE39D0">
            <w:pPr>
              <w:spacing w:before="60" w:after="60"/>
              <w:jc w:val="center"/>
              <w:rPr>
                <w:rFonts w:ascii="Arial" w:eastAsia="Calibri" w:hAnsi="Arial" w:cs="Arial"/>
                <w:sz w:val="24"/>
                <w:szCs w:val="24"/>
              </w:rPr>
            </w:pPr>
            <w:r>
              <w:rPr>
                <w:rFonts w:ascii="Arial" w:eastAsia="Calibri" w:hAnsi="Arial" w:cs="Arial"/>
                <w:sz w:val="24"/>
                <w:szCs w:val="24"/>
              </w:rPr>
              <w:t>Amber</w:t>
            </w:r>
          </w:p>
        </w:tc>
      </w:tr>
      <w:tr w:rsidR="00BD4BD6" w:rsidTr="00BD4BD6">
        <w:trPr>
          <w:trHeight w:val="560"/>
        </w:trPr>
        <w:tc>
          <w:tcPr>
            <w:tcW w:w="8000" w:type="dxa"/>
            <w:shd w:val="clear" w:color="auto" w:fill="CC99FF"/>
          </w:tcPr>
          <w:p w:rsidR="00BD4BD6" w:rsidRPr="00D71851" w:rsidRDefault="00BD4BD6" w:rsidP="00BE39D0">
            <w:pPr>
              <w:spacing w:before="60" w:after="60"/>
              <w:rPr>
                <w:rFonts w:ascii="Arial" w:eastAsia="Calibri" w:hAnsi="Arial" w:cs="Arial"/>
                <w:b/>
                <w:sz w:val="28"/>
                <w:szCs w:val="24"/>
              </w:rPr>
            </w:pPr>
            <w:r w:rsidRPr="00D71851">
              <w:rPr>
                <w:rFonts w:ascii="Arial" w:eastAsia="Calibri" w:hAnsi="Arial" w:cs="Arial"/>
                <w:b/>
                <w:sz w:val="28"/>
                <w:szCs w:val="24"/>
              </w:rPr>
              <w:lastRenderedPageBreak/>
              <w:t>Action 201</w:t>
            </w:r>
            <w:r>
              <w:rPr>
                <w:rFonts w:ascii="Arial" w:eastAsia="Calibri" w:hAnsi="Arial" w:cs="Arial"/>
                <w:b/>
                <w:sz w:val="28"/>
                <w:szCs w:val="24"/>
              </w:rPr>
              <w:t>7-18</w:t>
            </w:r>
          </w:p>
        </w:tc>
        <w:tc>
          <w:tcPr>
            <w:tcW w:w="2456" w:type="dxa"/>
            <w:shd w:val="clear" w:color="auto" w:fill="CC99FF"/>
          </w:tcPr>
          <w:p w:rsidR="00BD4BD6" w:rsidRPr="00D71851" w:rsidRDefault="00BD4BD6" w:rsidP="00BE39D0">
            <w:pPr>
              <w:spacing w:before="60" w:after="60"/>
              <w:rPr>
                <w:rFonts w:ascii="Arial" w:eastAsia="Calibri" w:hAnsi="Arial" w:cs="Arial"/>
                <w:b/>
                <w:sz w:val="28"/>
                <w:szCs w:val="24"/>
              </w:rPr>
            </w:pPr>
            <w:r w:rsidRPr="00D71851">
              <w:rPr>
                <w:rFonts w:ascii="Arial" w:eastAsia="Calibri" w:hAnsi="Arial" w:cs="Arial"/>
                <w:b/>
                <w:sz w:val="28"/>
                <w:szCs w:val="24"/>
              </w:rPr>
              <w:t>Owner</w:t>
            </w:r>
            <w:r>
              <w:rPr>
                <w:rFonts w:ascii="Arial" w:eastAsia="Calibri" w:hAnsi="Arial" w:cs="Arial"/>
                <w:b/>
                <w:sz w:val="28"/>
                <w:szCs w:val="24"/>
              </w:rPr>
              <w:t xml:space="preserve">  Timescale</w:t>
            </w:r>
          </w:p>
        </w:tc>
        <w:tc>
          <w:tcPr>
            <w:tcW w:w="1893" w:type="dxa"/>
            <w:shd w:val="clear" w:color="auto" w:fill="CC99FF"/>
          </w:tcPr>
          <w:p w:rsidR="00BD4BD6" w:rsidRPr="00D71851" w:rsidRDefault="00BD4BD6" w:rsidP="00BE39D0">
            <w:pPr>
              <w:spacing w:before="60" w:after="60"/>
              <w:rPr>
                <w:rFonts w:ascii="Arial" w:eastAsia="Calibri" w:hAnsi="Arial" w:cs="Arial"/>
                <w:b/>
                <w:sz w:val="28"/>
                <w:szCs w:val="24"/>
              </w:rPr>
            </w:pPr>
            <w:r>
              <w:rPr>
                <w:rFonts w:ascii="Arial" w:eastAsia="Calibri" w:hAnsi="Arial" w:cs="Arial"/>
                <w:b/>
                <w:sz w:val="28"/>
                <w:szCs w:val="24"/>
              </w:rPr>
              <w:t>Timescale</w:t>
            </w:r>
          </w:p>
        </w:tc>
        <w:tc>
          <w:tcPr>
            <w:tcW w:w="1825" w:type="dxa"/>
            <w:shd w:val="clear" w:color="auto" w:fill="CC99FF"/>
          </w:tcPr>
          <w:p w:rsidR="00BD4BD6" w:rsidRDefault="00BD4BD6" w:rsidP="00BE39D0">
            <w:pPr>
              <w:spacing w:before="60" w:after="60"/>
              <w:rPr>
                <w:rFonts w:ascii="Arial" w:eastAsia="Calibri" w:hAnsi="Arial" w:cs="Arial"/>
                <w:b/>
                <w:sz w:val="28"/>
                <w:szCs w:val="24"/>
              </w:rPr>
            </w:pPr>
            <w:r>
              <w:rPr>
                <w:rFonts w:ascii="Arial" w:eastAsia="Calibri" w:hAnsi="Arial" w:cs="Arial"/>
                <w:b/>
                <w:sz w:val="28"/>
                <w:szCs w:val="24"/>
              </w:rPr>
              <w:t>RAG Status</w:t>
            </w:r>
          </w:p>
        </w:tc>
      </w:tr>
      <w:tr w:rsidR="00A75CED" w:rsidRPr="00D71851" w:rsidTr="00E64930">
        <w:tc>
          <w:tcPr>
            <w:tcW w:w="8000" w:type="dxa"/>
            <w:vAlign w:val="center"/>
          </w:tcPr>
          <w:p w:rsidR="00A75CED" w:rsidRDefault="00A75CED" w:rsidP="00BE39D0">
            <w:pPr>
              <w:spacing w:before="60" w:after="60"/>
              <w:rPr>
                <w:rFonts w:ascii="Arial" w:eastAsia="Calibri" w:hAnsi="Arial" w:cs="Arial"/>
                <w:sz w:val="24"/>
                <w:szCs w:val="24"/>
              </w:rPr>
            </w:pPr>
            <w:r>
              <w:rPr>
                <w:rFonts w:ascii="Arial" w:eastAsia="Calibri" w:hAnsi="Arial" w:cs="Arial"/>
                <w:sz w:val="24"/>
                <w:szCs w:val="24"/>
              </w:rPr>
              <w:t>Bishop of Derby and Derby University to host an event for businesses</w:t>
            </w:r>
          </w:p>
        </w:tc>
        <w:tc>
          <w:tcPr>
            <w:tcW w:w="2456" w:type="dxa"/>
          </w:tcPr>
          <w:p w:rsidR="00A75CED" w:rsidRDefault="00A75CED" w:rsidP="00BE39D0">
            <w:pPr>
              <w:spacing w:before="60" w:after="60"/>
              <w:rPr>
                <w:rFonts w:ascii="Arial" w:eastAsia="Calibri" w:hAnsi="Arial" w:cs="Arial"/>
                <w:sz w:val="24"/>
                <w:szCs w:val="24"/>
              </w:rPr>
            </w:pPr>
            <w:r>
              <w:rPr>
                <w:rFonts w:ascii="Arial" w:eastAsia="Calibri" w:hAnsi="Arial" w:cs="Arial"/>
                <w:sz w:val="24"/>
                <w:szCs w:val="24"/>
              </w:rPr>
              <w:t>Key MSP members</w:t>
            </w:r>
          </w:p>
        </w:tc>
        <w:tc>
          <w:tcPr>
            <w:tcW w:w="1893" w:type="dxa"/>
          </w:tcPr>
          <w:p w:rsidR="00A75CED" w:rsidRDefault="00A75CED" w:rsidP="00BE39D0">
            <w:pPr>
              <w:spacing w:before="60" w:after="60"/>
              <w:rPr>
                <w:rFonts w:ascii="Arial" w:eastAsia="Calibri" w:hAnsi="Arial" w:cs="Arial"/>
                <w:sz w:val="24"/>
                <w:szCs w:val="24"/>
              </w:rPr>
            </w:pPr>
            <w:r>
              <w:rPr>
                <w:rFonts w:ascii="Arial" w:eastAsia="Calibri" w:hAnsi="Arial" w:cs="Arial"/>
                <w:sz w:val="24"/>
                <w:szCs w:val="24"/>
              </w:rPr>
              <w:t>March 2017</w:t>
            </w:r>
          </w:p>
        </w:tc>
        <w:tc>
          <w:tcPr>
            <w:tcW w:w="1825" w:type="dxa"/>
          </w:tcPr>
          <w:p w:rsidR="00A75CED" w:rsidRDefault="00A75CED" w:rsidP="00BE39D0">
            <w:pPr>
              <w:spacing w:before="60" w:after="60"/>
              <w:jc w:val="center"/>
              <w:rPr>
                <w:rFonts w:ascii="Arial" w:eastAsia="Calibri" w:hAnsi="Arial" w:cs="Arial"/>
                <w:sz w:val="24"/>
                <w:szCs w:val="24"/>
              </w:rPr>
            </w:pPr>
            <w:r>
              <w:rPr>
                <w:rFonts w:ascii="Arial" w:eastAsia="Calibri" w:hAnsi="Arial" w:cs="Arial"/>
                <w:sz w:val="24"/>
                <w:szCs w:val="24"/>
              </w:rPr>
              <w:t>Green</w:t>
            </w:r>
          </w:p>
        </w:tc>
      </w:tr>
      <w:tr w:rsidR="00A75CED" w:rsidRPr="00D71851" w:rsidTr="00E64930">
        <w:tc>
          <w:tcPr>
            <w:tcW w:w="8000" w:type="dxa"/>
            <w:vAlign w:val="center"/>
          </w:tcPr>
          <w:p w:rsidR="00A75CED" w:rsidRDefault="00A75CED" w:rsidP="00BE39D0">
            <w:pPr>
              <w:spacing w:before="60" w:after="60"/>
              <w:rPr>
                <w:rFonts w:ascii="Arial" w:eastAsia="Calibri" w:hAnsi="Arial" w:cs="Arial"/>
                <w:sz w:val="24"/>
                <w:szCs w:val="24"/>
              </w:rPr>
            </w:pPr>
            <w:r>
              <w:rPr>
                <w:rFonts w:ascii="Arial" w:eastAsia="Calibri" w:hAnsi="Arial" w:cs="Arial"/>
                <w:sz w:val="24"/>
                <w:szCs w:val="24"/>
              </w:rPr>
              <w:t>Use a range of social media including a Thunderclap to raise awareness of the work undertaken by the partnership</w:t>
            </w:r>
          </w:p>
        </w:tc>
        <w:tc>
          <w:tcPr>
            <w:tcW w:w="2456" w:type="dxa"/>
          </w:tcPr>
          <w:p w:rsidR="00A75CED" w:rsidRDefault="00A75CED" w:rsidP="00BE39D0">
            <w:pPr>
              <w:spacing w:before="60" w:after="60"/>
              <w:rPr>
                <w:rFonts w:ascii="Arial" w:eastAsia="Calibri" w:hAnsi="Arial" w:cs="Arial"/>
                <w:sz w:val="24"/>
                <w:szCs w:val="24"/>
              </w:rPr>
            </w:pPr>
            <w:r>
              <w:rPr>
                <w:rFonts w:ascii="Arial" w:eastAsia="Calibri" w:hAnsi="Arial" w:cs="Arial"/>
                <w:sz w:val="24"/>
                <w:szCs w:val="24"/>
              </w:rPr>
              <w:t>Key MSP members</w:t>
            </w:r>
          </w:p>
        </w:tc>
        <w:tc>
          <w:tcPr>
            <w:tcW w:w="1893" w:type="dxa"/>
          </w:tcPr>
          <w:p w:rsidR="00A75CED" w:rsidRDefault="00A75CED" w:rsidP="00BE39D0">
            <w:pPr>
              <w:spacing w:before="60" w:after="60"/>
              <w:rPr>
                <w:rFonts w:ascii="Arial" w:eastAsia="Calibri" w:hAnsi="Arial" w:cs="Arial"/>
                <w:sz w:val="24"/>
                <w:szCs w:val="24"/>
              </w:rPr>
            </w:pPr>
            <w:r>
              <w:rPr>
                <w:rFonts w:ascii="Arial" w:eastAsia="Calibri" w:hAnsi="Arial" w:cs="Arial"/>
                <w:sz w:val="24"/>
                <w:szCs w:val="24"/>
              </w:rPr>
              <w:t>Jan - Jun 2017</w:t>
            </w:r>
          </w:p>
        </w:tc>
        <w:tc>
          <w:tcPr>
            <w:tcW w:w="1825" w:type="dxa"/>
          </w:tcPr>
          <w:p w:rsidR="00A75CED" w:rsidRDefault="00A75CED" w:rsidP="00BE39D0">
            <w:pPr>
              <w:spacing w:before="60" w:after="60"/>
              <w:jc w:val="center"/>
              <w:rPr>
                <w:rFonts w:ascii="Arial" w:eastAsia="Calibri" w:hAnsi="Arial" w:cs="Arial"/>
                <w:sz w:val="24"/>
                <w:szCs w:val="24"/>
              </w:rPr>
            </w:pPr>
            <w:r>
              <w:rPr>
                <w:rFonts w:ascii="Arial" w:eastAsia="Calibri" w:hAnsi="Arial" w:cs="Arial"/>
                <w:sz w:val="24"/>
                <w:szCs w:val="24"/>
              </w:rPr>
              <w:t>Amber</w:t>
            </w:r>
          </w:p>
        </w:tc>
      </w:tr>
      <w:tr w:rsidR="00BF0B5D" w:rsidRPr="00D71851" w:rsidTr="00E64930">
        <w:tc>
          <w:tcPr>
            <w:tcW w:w="8000" w:type="dxa"/>
            <w:vAlign w:val="center"/>
          </w:tcPr>
          <w:p w:rsidR="00BF0B5D" w:rsidRDefault="00BF0B5D" w:rsidP="00BE39D0">
            <w:pPr>
              <w:spacing w:before="60" w:after="60"/>
              <w:rPr>
                <w:rFonts w:ascii="Arial" w:eastAsia="Calibri" w:hAnsi="Arial" w:cs="Arial"/>
                <w:sz w:val="24"/>
                <w:szCs w:val="24"/>
              </w:rPr>
            </w:pPr>
            <w:r>
              <w:rPr>
                <w:rFonts w:ascii="Arial" w:eastAsia="Calibri" w:hAnsi="Arial" w:cs="Arial"/>
                <w:sz w:val="24"/>
                <w:szCs w:val="24"/>
              </w:rPr>
              <w:t>Hold a communication session with Clewer Initiative volunteers to establish key audience, messages etc and include into Communication Strategy</w:t>
            </w:r>
          </w:p>
        </w:tc>
        <w:tc>
          <w:tcPr>
            <w:tcW w:w="2456" w:type="dxa"/>
          </w:tcPr>
          <w:p w:rsidR="00BF0B5D" w:rsidRDefault="00BF0B5D" w:rsidP="00BE39D0">
            <w:pPr>
              <w:spacing w:before="60" w:after="60"/>
              <w:rPr>
                <w:rFonts w:ascii="Arial" w:eastAsia="Calibri" w:hAnsi="Arial" w:cs="Arial"/>
                <w:sz w:val="24"/>
                <w:szCs w:val="24"/>
              </w:rPr>
            </w:pPr>
            <w:bookmarkStart w:id="13" w:name="_GoBack"/>
            <w:bookmarkEnd w:id="13"/>
          </w:p>
        </w:tc>
        <w:tc>
          <w:tcPr>
            <w:tcW w:w="1893" w:type="dxa"/>
          </w:tcPr>
          <w:p w:rsidR="00BF0B5D" w:rsidRDefault="00BF0B5D" w:rsidP="00BE39D0">
            <w:pPr>
              <w:spacing w:before="60" w:after="60"/>
              <w:rPr>
                <w:rFonts w:ascii="Arial" w:eastAsia="Calibri" w:hAnsi="Arial" w:cs="Arial"/>
                <w:sz w:val="24"/>
                <w:szCs w:val="24"/>
              </w:rPr>
            </w:pPr>
            <w:r>
              <w:rPr>
                <w:rFonts w:ascii="Arial" w:eastAsia="Calibri" w:hAnsi="Arial" w:cs="Arial"/>
                <w:sz w:val="24"/>
                <w:szCs w:val="24"/>
              </w:rPr>
              <w:t>Feb 2017</w:t>
            </w:r>
          </w:p>
        </w:tc>
        <w:tc>
          <w:tcPr>
            <w:tcW w:w="1825" w:type="dxa"/>
          </w:tcPr>
          <w:p w:rsidR="00BF0B5D" w:rsidRDefault="00BF0B5D" w:rsidP="00BE39D0">
            <w:pPr>
              <w:spacing w:before="60" w:after="60"/>
              <w:jc w:val="center"/>
              <w:rPr>
                <w:rFonts w:ascii="Arial" w:eastAsia="Calibri" w:hAnsi="Arial" w:cs="Arial"/>
                <w:sz w:val="24"/>
                <w:szCs w:val="24"/>
              </w:rPr>
            </w:pPr>
            <w:r>
              <w:rPr>
                <w:rFonts w:ascii="Arial" w:eastAsia="Calibri" w:hAnsi="Arial" w:cs="Arial"/>
                <w:sz w:val="24"/>
                <w:szCs w:val="24"/>
              </w:rPr>
              <w:t>Green</w:t>
            </w:r>
          </w:p>
        </w:tc>
      </w:tr>
    </w:tbl>
    <w:p w:rsidR="00DD1C82" w:rsidRDefault="00DD1C82">
      <w:pPr>
        <w:rPr>
          <w:rFonts w:ascii="Arial" w:hAnsi="Arial" w:cs="Arial"/>
          <w:sz w:val="22"/>
          <w:szCs w:val="22"/>
        </w:rPr>
      </w:pPr>
    </w:p>
    <w:p w:rsidR="00D71851" w:rsidRDefault="00D71851">
      <w:pPr>
        <w:rPr>
          <w:rFonts w:ascii="Arial" w:hAnsi="Arial" w:cs="Arial"/>
          <w:sz w:val="22"/>
          <w:szCs w:val="22"/>
        </w:rPr>
      </w:pPr>
    </w:p>
    <w:tbl>
      <w:tblPr>
        <w:tblStyle w:val="TableGrid1"/>
        <w:tblW w:w="0" w:type="auto"/>
        <w:tblLook w:val="04A0" w:firstRow="1" w:lastRow="0" w:firstColumn="1" w:lastColumn="0" w:noHBand="0" w:noVBand="1"/>
      </w:tblPr>
      <w:tblGrid>
        <w:gridCol w:w="8000"/>
        <w:gridCol w:w="2456"/>
        <w:gridCol w:w="1893"/>
        <w:gridCol w:w="1825"/>
      </w:tblGrid>
      <w:tr w:rsidR="00562051" w:rsidTr="007579D9">
        <w:trPr>
          <w:trHeight w:val="560"/>
        </w:trPr>
        <w:tc>
          <w:tcPr>
            <w:tcW w:w="8000" w:type="dxa"/>
            <w:shd w:val="clear" w:color="auto" w:fill="CC99FF"/>
          </w:tcPr>
          <w:p w:rsidR="00562051" w:rsidRPr="00D71851" w:rsidRDefault="00562051" w:rsidP="00D22496">
            <w:pPr>
              <w:spacing w:before="60" w:after="60"/>
              <w:rPr>
                <w:rFonts w:ascii="Arial" w:eastAsia="Calibri" w:hAnsi="Arial" w:cs="Arial"/>
                <w:b/>
                <w:sz w:val="28"/>
                <w:szCs w:val="24"/>
              </w:rPr>
            </w:pPr>
            <w:r w:rsidRPr="00D71851">
              <w:rPr>
                <w:rFonts w:ascii="Arial" w:eastAsia="Calibri" w:hAnsi="Arial" w:cs="Arial"/>
                <w:b/>
                <w:sz w:val="28"/>
                <w:szCs w:val="24"/>
              </w:rPr>
              <w:t>Action 201</w:t>
            </w:r>
            <w:r>
              <w:rPr>
                <w:rFonts w:ascii="Arial" w:eastAsia="Calibri" w:hAnsi="Arial" w:cs="Arial"/>
                <w:b/>
                <w:sz w:val="28"/>
                <w:szCs w:val="24"/>
              </w:rPr>
              <w:t>8</w:t>
            </w:r>
            <w:r w:rsidR="00D22496">
              <w:rPr>
                <w:rFonts w:ascii="Arial" w:eastAsia="Calibri" w:hAnsi="Arial" w:cs="Arial"/>
                <w:b/>
                <w:sz w:val="28"/>
                <w:szCs w:val="24"/>
              </w:rPr>
              <w:t>-</w:t>
            </w:r>
            <w:r>
              <w:rPr>
                <w:rFonts w:ascii="Arial" w:eastAsia="Calibri" w:hAnsi="Arial" w:cs="Arial"/>
                <w:b/>
                <w:sz w:val="28"/>
                <w:szCs w:val="24"/>
              </w:rPr>
              <w:t>19</w:t>
            </w:r>
          </w:p>
        </w:tc>
        <w:tc>
          <w:tcPr>
            <w:tcW w:w="2456" w:type="dxa"/>
            <w:shd w:val="clear" w:color="auto" w:fill="CC99FF"/>
          </w:tcPr>
          <w:p w:rsidR="00562051" w:rsidRPr="00D71851" w:rsidRDefault="00562051" w:rsidP="007579D9">
            <w:pPr>
              <w:spacing w:before="60" w:after="60"/>
              <w:rPr>
                <w:rFonts w:ascii="Arial" w:eastAsia="Calibri" w:hAnsi="Arial" w:cs="Arial"/>
                <w:b/>
                <w:sz w:val="28"/>
                <w:szCs w:val="24"/>
              </w:rPr>
            </w:pPr>
            <w:r w:rsidRPr="00D71851">
              <w:rPr>
                <w:rFonts w:ascii="Arial" w:eastAsia="Calibri" w:hAnsi="Arial" w:cs="Arial"/>
                <w:b/>
                <w:sz w:val="28"/>
                <w:szCs w:val="24"/>
              </w:rPr>
              <w:t>Owner</w:t>
            </w:r>
            <w:r>
              <w:rPr>
                <w:rFonts w:ascii="Arial" w:eastAsia="Calibri" w:hAnsi="Arial" w:cs="Arial"/>
                <w:b/>
                <w:sz w:val="28"/>
                <w:szCs w:val="24"/>
              </w:rPr>
              <w:t xml:space="preserve">  Timescale</w:t>
            </w:r>
          </w:p>
        </w:tc>
        <w:tc>
          <w:tcPr>
            <w:tcW w:w="1893" w:type="dxa"/>
            <w:shd w:val="clear" w:color="auto" w:fill="CC99FF"/>
          </w:tcPr>
          <w:p w:rsidR="00562051" w:rsidRPr="00D71851" w:rsidRDefault="00562051" w:rsidP="007579D9">
            <w:pPr>
              <w:spacing w:before="60" w:after="60"/>
              <w:rPr>
                <w:rFonts w:ascii="Arial" w:eastAsia="Calibri" w:hAnsi="Arial" w:cs="Arial"/>
                <w:b/>
                <w:sz w:val="28"/>
                <w:szCs w:val="24"/>
              </w:rPr>
            </w:pPr>
            <w:r>
              <w:rPr>
                <w:rFonts w:ascii="Arial" w:eastAsia="Calibri" w:hAnsi="Arial" w:cs="Arial"/>
                <w:b/>
                <w:sz w:val="28"/>
                <w:szCs w:val="24"/>
              </w:rPr>
              <w:t>Timescale</w:t>
            </w:r>
          </w:p>
        </w:tc>
        <w:tc>
          <w:tcPr>
            <w:tcW w:w="1825" w:type="dxa"/>
            <w:shd w:val="clear" w:color="auto" w:fill="CC99FF"/>
          </w:tcPr>
          <w:p w:rsidR="00562051" w:rsidRDefault="00562051" w:rsidP="007579D9">
            <w:pPr>
              <w:spacing w:before="60" w:after="60"/>
              <w:rPr>
                <w:rFonts w:ascii="Arial" w:eastAsia="Calibri" w:hAnsi="Arial" w:cs="Arial"/>
                <w:b/>
                <w:sz w:val="28"/>
                <w:szCs w:val="24"/>
              </w:rPr>
            </w:pPr>
            <w:r>
              <w:rPr>
                <w:rFonts w:ascii="Arial" w:eastAsia="Calibri" w:hAnsi="Arial" w:cs="Arial"/>
                <w:b/>
                <w:sz w:val="28"/>
                <w:szCs w:val="24"/>
              </w:rPr>
              <w:t>RAG Status</w:t>
            </w:r>
          </w:p>
        </w:tc>
      </w:tr>
      <w:tr w:rsidR="00562051" w:rsidTr="007579D9">
        <w:tc>
          <w:tcPr>
            <w:tcW w:w="8000" w:type="dxa"/>
            <w:vAlign w:val="center"/>
          </w:tcPr>
          <w:p w:rsidR="00562051" w:rsidRDefault="00562051" w:rsidP="007579D9">
            <w:pPr>
              <w:spacing w:before="60" w:after="60"/>
              <w:rPr>
                <w:rFonts w:ascii="Arial" w:eastAsia="Calibri" w:hAnsi="Arial" w:cs="Arial"/>
                <w:sz w:val="24"/>
                <w:szCs w:val="24"/>
              </w:rPr>
            </w:pPr>
          </w:p>
          <w:p w:rsidR="00562051" w:rsidRDefault="00562051" w:rsidP="007579D9">
            <w:pPr>
              <w:spacing w:before="60" w:after="60"/>
              <w:rPr>
                <w:rFonts w:ascii="Arial" w:eastAsia="Calibri" w:hAnsi="Arial" w:cs="Arial"/>
                <w:sz w:val="24"/>
                <w:szCs w:val="24"/>
              </w:rPr>
            </w:pPr>
          </w:p>
        </w:tc>
        <w:tc>
          <w:tcPr>
            <w:tcW w:w="2456" w:type="dxa"/>
          </w:tcPr>
          <w:p w:rsidR="00562051" w:rsidRDefault="00562051" w:rsidP="007579D9">
            <w:pPr>
              <w:spacing w:before="60" w:after="60"/>
              <w:rPr>
                <w:rFonts w:ascii="Arial" w:eastAsia="Calibri" w:hAnsi="Arial" w:cs="Arial"/>
                <w:sz w:val="24"/>
                <w:szCs w:val="24"/>
              </w:rPr>
            </w:pPr>
          </w:p>
        </w:tc>
        <w:tc>
          <w:tcPr>
            <w:tcW w:w="1893" w:type="dxa"/>
          </w:tcPr>
          <w:p w:rsidR="00562051" w:rsidRDefault="00562051" w:rsidP="007579D9">
            <w:pPr>
              <w:spacing w:before="60" w:after="60"/>
              <w:rPr>
                <w:rFonts w:ascii="Arial" w:eastAsia="Calibri" w:hAnsi="Arial" w:cs="Arial"/>
                <w:sz w:val="24"/>
                <w:szCs w:val="24"/>
              </w:rPr>
            </w:pPr>
          </w:p>
        </w:tc>
        <w:tc>
          <w:tcPr>
            <w:tcW w:w="1825" w:type="dxa"/>
          </w:tcPr>
          <w:p w:rsidR="00562051" w:rsidRDefault="00562051" w:rsidP="007579D9">
            <w:pPr>
              <w:spacing w:before="60" w:after="60"/>
              <w:jc w:val="center"/>
              <w:rPr>
                <w:rFonts w:ascii="Arial" w:eastAsia="Calibri" w:hAnsi="Arial" w:cs="Arial"/>
                <w:sz w:val="24"/>
                <w:szCs w:val="24"/>
              </w:rPr>
            </w:pPr>
          </w:p>
        </w:tc>
      </w:tr>
      <w:tr w:rsidR="00562051" w:rsidTr="007579D9">
        <w:tc>
          <w:tcPr>
            <w:tcW w:w="8000" w:type="dxa"/>
            <w:vAlign w:val="center"/>
          </w:tcPr>
          <w:p w:rsidR="00562051" w:rsidRDefault="00562051" w:rsidP="007579D9">
            <w:pPr>
              <w:spacing w:before="60" w:after="60"/>
              <w:rPr>
                <w:rFonts w:ascii="Arial" w:eastAsia="Calibri" w:hAnsi="Arial" w:cs="Arial"/>
                <w:sz w:val="24"/>
                <w:szCs w:val="24"/>
              </w:rPr>
            </w:pPr>
          </w:p>
          <w:p w:rsidR="00562051" w:rsidRDefault="00562051" w:rsidP="007579D9">
            <w:pPr>
              <w:spacing w:before="60" w:after="60"/>
              <w:rPr>
                <w:rFonts w:ascii="Arial" w:eastAsia="Calibri" w:hAnsi="Arial" w:cs="Arial"/>
                <w:sz w:val="24"/>
                <w:szCs w:val="24"/>
              </w:rPr>
            </w:pPr>
          </w:p>
        </w:tc>
        <w:tc>
          <w:tcPr>
            <w:tcW w:w="2456" w:type="dxa"/>
          </w:tcPr>
          <w:p w:rsidR="00562051" w:rsidRDefault="00562051" w:rsidP="007579D9">
            <w:pPr>
              <w:spacing w:before="60" w:after="60"/>
              <w:rPr>
                <w:rFonts w:ascii="Arial" w:eastAsia="Calibri" w:hAnsi="Arial" w:cs="Arial"/>
                <w:sz w:val="24"/>
                <w:szCs w:val="24"/>
              </w:rPr>
            </w:pPr>
          </w:p>
        </w:tc>
        <w:tc>
          <w:tcPr>
            <w:tcW w:w="1893" w:type="dxa"/>
          </w:tcPr>
          <w:p w:rsidR="00562051" w:rsidRDefault="00562051" w:rsidP="007579D9">
            <w:pPr>
              <w:spacing w:before="60" w:after="60"/>
              <w:rPr>
                <w:rFonts w:ascii="Arial" w:eastAsia="Calibri" w:hAnsi="Arial" w:cs="Arial"/>
                <w:sz w:val="24"/>
                <w:szCs w:val="24"/>
              </w:rPr>
            </w:pPr>
          </w:p>
        </w:tc>
        <w:tc>
          <w:tcPr>
            <w:tcW w:w="1825" w:type="dxa"/>
          </w:tcPr>
          <w:p w:rsidR="00562051" w:rsidRDefault="00562051" w:rsidP="007579D9">
            <w:pPr>
              <w:spacing w:before="60" w:after="60"/>
              <w:jc w:val="center"/>
              <w:rPr>
                <w:rFonts w:ascii="Arial" w:eastAsia="Calibri" w:hAnsi="Arial" w:cs="Arial"/>
                <w:sz w:val="24"/>
                <w:szCs w:val="24"/>
              </w:rPr>
            </w:pPr>
          </w:p>
        </w:tc>
      </w:tr>
      <w:tr w:rsidR="00562051" w:rsidTr="007579D9">
        <w:tc>
          <w:tcPr>
            <w:tcW w:w="8000" w:type="dxa"/>
            <w:vAlign w:val="center"/>
          </w:tcPr>
          <w:p w:rsidR="00562051" w:rsidRDefault="00562051" w:rsidP="007579D9">
            <w:pPr>
              <w:spacing w:before="60" w:after="60"/>
              <w:rPr>
                <w:rFonts w:ascii="Arial" w:eastAsia="Calibri" w:hAnsi="Arial" w:cs="Arial"/>
                <w:sz w:val="24"/>
                <w:szCs w:val="24"/>
              </w:rPr>
            </w:pPr>
          </w:p>
          <w:p w:rsidR="00562051" w:rsidRDefault="00562051" w:rsidP="007579D9">
            <w:pPr>
              <w:spacing w:before="60" w:after="60"/>
              <w:rPr>
                <w:rFonts w:ascii="Arial" w:eastAsia="Calibri" w:hAnsi="Arial" w:cs="Arial"/>
                <w:sz w:val="24"/>
                <w:szCs w:val="24"/>
              </w:rPr>
            </w:pPr>
          </w:p>
        </w:tc>
        <w:tc>
          <w:tcPr>
            <w:tcW w:w="2456" w:type="dxa"/>
          </w:tcPr>
          <w:p w:rsidR="00562051" w:rsidRDefault="00562051" w:rsidP="007579D9">
            <w:pPr>
              <w:spacing w:before="60" w:after="60"/>
              <w:rPr>
                <w:rFonts w:ascii="Arial" w:eastAsia="Calibri" w:hAnsi="Arial" w:cs="Arial"/>
                <w:sz w:val="24"/>
                <w:szCs w:val="24"/>
              </w:rPr>
            </w:pPr>
          </w:p>
        </w:tc>
        <w:tc>
          <w:tcPr>
            <w:tcW w:w="1893" w:type="dxa"/>
          </w:tcPr>
          <w:p w:rsidR="00562051" w:rsidRDefault="00562051" w:rsidP="007579D9">
            <w:pPr>
              <w:spacing w:before="60" w:after="60"/>
              <w:rPr>
                <w:rFonts w:ascii="Arial" w:eastAsia="Calibri" w:hAnsi="Arial" w:cs="Arial"/>
                <w:sz w:val="24"/>
                <w:szCs w:val="24"/>
              </w:rPr>
            </w:pPr>
          </w:p>
        </w:tc>
        <w:tc>
          <w:tcPr>
            <w:tcW w:w="1825" w:type="dxa"/>
          </w:tcPr>
          <w:p w:rsidR="00562051" w:rsidRDefault="00562051" w:rsidP="007579D9">
            <w:pPr>
              <w:spacing w:before="60" w:after="60"/>
              <w:jc w:val="center"/>
              <w:rPr>
                <w:rFonts w:ascii="Arial" w:eastAsia="Calibri" w:hAnsi="Arial" w:cs="Arial"/>
                <w:sz w:val="24"/>
                <w:szCs w:val="24"/>
              </w:rPr>
            </w:pPr>
          </w:p>
        </w:tc>
      </w:tr>
      <w:tr w:rsidR="00562051" w:rsidTr="007579D9">
        <w:tc>
          <w:tcPr>
            <w:tcW w:w="8000" w:type="dxa"/>
            <w:vAlign w:val="center"/>
          </w:tcPr>
          <w:p w:rsidR="00562051" w:rsidRDefault="00562051" w:rsidP="007579D9">
            <w:pPr>
              <w:spacing w:before="60" w:after="60"/>
              <w:rPr>
                <w:rFonts w:ascii="Arial" w:eastAsia="Calibri" w:hAnsi="Arial" w:cs="Arial"/>
                <w:sz w:val="24"/>
                <w:szCs w:val="24"/>
              </w:rPr>
            </w:pPr>
          </w:p>
          <w:p w:rsidR="00562051" w:rsidRDefault="00562051" w:rsidP="007579D9">
            <w:pPr>
              <w:spacing w:before="60" w:after="60"/>
              <w:rPr>
                <w:rFonts w:ascii="Arial" w:eastAsia="Calibri" w:hAnsi="Arial" w:cs="Arial"/>
                <w:sz w:val="24"/>
                <w:szCs w:val="24"/>
              </w:rPr>
            </w:pPr>
          </w:p>
        </w:tc>
        <w:tc>
          <w:tcPr>
            <w:tcW w:w="2456" w:type="dxa"/>
          </w:tcPr>
          <w:p w:rsidR="00562051" w:rsidRDefault="00562051" w:rsidP="007579D9">
            <w:pPr>
              <w:spacing w:before="60" w:after="60"/>
              <w:rPr>
                <w:rFonts w:ascii="Arial" w:eastAsia="Calibri" w:hAnsi="Arial" w:cs="Arial"/>
                <w:sz w:val="24"/>
                <w:szCs w:val="24"/>
              </w:rPr>
            </w:pPr>
          </w:p>
        </w:tc>
        <w:tc>
          <w:tcPr>
            <w:tcW w:w="1893" w:type="dxa"/>
          </w:tcPr>
          <w:p w:rsidR="00562051" w:rsidRDefault="00562051" w:rsidP="007579D9">
            <w:pPr>
              <w:spacing w:before="60" w:after="60"/>
              <w:rPr>
                <w:rFonts w:ascii="Arial" w:eastAsia="Calibri" w:hAnsi="Arial" w:cs="Arial"/>
                <w:sz w:val="24"/>
                <w:szCs w:val="24"/>
              </w:rPr>
            </w:pPr>
          </w:p>
        </w:tc>
        <w:tc>
          <w:tcPr>
            <w:tcW w:w="1825" w:type="dxa"/>
          </w:tcPr>
          <w:p w:rsidR="00562051" w:rsidRDefault="00562051" w:rsidP="007579D9">
            <w:pPr>
              <w:spacing w:before="60" w:after="60"/>
              <w:jc w:val="center"/>
              <w:rPr>
                <w:rFonts w:ascii="Arial" w:eastAsia="Calibri" w:hAnsi="Arial" w:cs="Arial"/>
                <w:sz w:val="24"/>
                <w:szCs w:val="24"/>
              </w:rPr>
            </w:pPr>
          </w:p>
        </w:tc>
      </w:tr>
      <w:tr w:rsidR="00562051" w:rsidTr="007579D9">
        <w:tc>
          <w:tcPr>
            <w:tcW w:w="8000" w:type="dxa"/>
            <w:vAlign w:val="center"/>
          </w:tcPr>
          <w:p w:rsidR="00562051" w:rsidRDefault="00562051" w:rsidP="007579D9">
            <w:pPr>
              <w:spacing w:before="60" w:after="60"/>
              <w:rPr>
                <w:rFonts w:ascii="Arial" w:eastAsia="Calibri" w:hAnsi="Arial" w:cs="Arial"/>
                <w:sz w:val="24"/>
                <w:szCs w:val="24"/>
              </w:rPr>
            </w:pPr>
          </w:p>
          <w:p w:rsidR="00562051" w:rsidRDefault="00562051" w:rsidP="007579D9">
            <w:pPr>
              <w:spacing w:before="60" w:after="60"/>
              <w:rPr>
                <w:rFonts w:ascii="Arial" w:eastAsia="Calibri" w:hAnsi="Arial" w:cs="Arial"/>
                <w:sz w:val="24"/>
                <w:szCs w:val="24"/>
              </w:rPr>
            </w:pPr>
          </w:p>
        </w:tc>
        <w:tc>
          <w:tcPr>
            <w:tcW w:w="2456" w:type="dxa"/>
          </w:tcPr>
          <w:p w:rsidR="00562051" w:rsidRDefault="00562051" w:rsidP="007579D9">
            <w:pPr>
              <w:spacing w:before="60" w:after="60"/>
              <w:rPr>
                <w:rFonts w:ascii="Arial" w:eastAsia="Calibri" w:hAnsi="Arial" w:cs="Arial"/>
                <w:sz w:val="24"/>
                <w:szCs w:val="24"/>
              </w:rPr>
            </w:pPr>
          </w:p>
        </w:tc>
        <w:tc>
          <w:tcPr>
            <w:tcW w:w="1893" w:type="dxa"/>
          </w:tcPr>
          <w:p w:rsidR="00562051" w:rsidRDefault="00562051" w:rsidP="007579D9">
            <w:pPr>
              <w:spacing w:before="60" w:after="60"/>
              <w:rPr>
                <w:rFonts w:ascii="Arial" w:eastAsia="Calibri" w:hAnsi="Arial" w:cs="Arial"/>
                <w:sz w:val="24"/>
                <w:szCs w:val="24"/>
              </w:rPr>
            </w:pPr>
          </w:p>
        </w:tc>
        <w:tc>
          <w:tcPr>
            <w:tcW w:w="1825" w:type="dxa"/>
          </w:tcPr>
          <w:p w:rsidR="00562051" w:rsidRDefault="00562051" w:rsidP="007579D9">
            <w:pPr>
              <w:spacing w:before="60" w:after="60"/>
              <w:jc w:val="center"/>
              <w:rPr>
                <w:rFonts w:ascii="Arial" w:eastAsia="Calibri" w:hAnsi="Arial" w:cs="Arial"/>
                <w:sz w:val="24"/>
                <w:szCs w:val="24"/>
              </w:rPr>
            </w:pPr>
          </w:p>
        </w:tc>
      </w:tr>
    </w:tbl>
    <w:p w:rsidR="00D71851" w:rsidRDefault="00D71851">
      <w:pPr>
        <w:rPr>
          <w:rFonts w:ascii="Arial" w:hAnsi="Arial" w:cs="Arial"/>
          <w:sz w:val="22"/>
          <w:szCs w:val="22"/>
        </w:rPr>
      </w:pPr>
    </w:p>
    <w:p w:rsidR="00DD1C82" w:rsidRPr="0005446F" w:rsidRDefault="00DD1C82">
      <w:pPr>
        <w:rPr>
          <w:rFonts w:ascii="Arial" w:hAnsi="Arial" w:cs="Arial"/>
          <w:sz w:val="22"/>
          <w:szCs w:val="22"/>
        </w:rPr>
      </w:pPr>
    </w:p>
    <w:sectPr w:rsidR="00DD1C82" w:rsidRPr="0005446F" w:rsidSect="00D7185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85E" w:rsidRDefault="00C7785E" w:rsidP="00C7785E">
      <w:r>
        <w:separator/>
      </w:r>
    </w:p>
  </w:endnote>
  <w:endnote w:type="continuationSeparator" w:id="0">
    <w:p w:rsidR="00C7785E" w:rsidRDefault="00C7785E" w:rsidP="00C77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0547402"/>
      <w:docPartObj>
        <w:docPartGallery w:val="Page Numbers (Bottom of Page)"/>
        <w:docPartUnique/>
      </w:docPartObj>
    </w:sdtPr>
    <w:sdtEndPr>
      <w:rPr>
        <w:noProof/>
      </w:rPr>
    </w:sdtEndPr>
    <w:sdtContent>
      <w:p w:rsidR="00C7785E" w:rsidRDefault="00C7785E">
        <w:pPr>
          <w:pStyle w:val="Footer"/>
          <w:jc w:val="right"/>
        </w:pPr>
        <w:r>
          <w:fldChar w:fldCharType="begin"/>
        </w:r>
        <w:r>
          <w:instrText xml:space="preserve"> PAGE   \* MERGEFORMAT </w:instrText>
        </w:r>
        <w:r>
          <w:fldChar w:fldCharType="separate"/>
        </w:r>
        <w:r w:rsidR="00DA2A1E">
          <w:rPr>
            <w:noProof/>
          </w:rPr>
          <w:t>10</w:t>
        </w:r>
        <w:r>
          <w:rPr>
            <w:noProof/>
          </w:rPr>
          <w:fldChar w:fldCharType="end"/>
        </w:r>
      </w:p>
    </w:sdtContent>
  </w:sdt>
  <w:p w:rsidR="00C7785E" w:rsidRDefault="00C77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85E" w:rsidRDefault="00C7785E" w:rsidP="00C7785E">
      <w:r>
        <w:separator/>
      </w:r>
    </w:p>
  </w:footnote>
  <w:footnote w:type="continuationSeparator" w:id="0">
    <w:p w:rsidR="00C7785E" w:rsidRDefault="00C7785E" w:rsidP="00C778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1ED4"/>
    <w:multiLevelType w:val="singleLevel"/>
    <w:tmpl w:val="27CACDF6"/>
    <w:lvl w:ilvl="0">
      <w:start w:val="1"/>
      <w:numFmt w:val="bullet"/>
      <w:pStyle w:val="TableBullet"/>
      <w:lvlText w:val="§"/>
      <w:lvlJc w:val="left"/>
      <w:pPr>
        <w:tabs>
          <w:tab w:val="num" w:pos="298"/>
        </w:tabs>
        <w:ind w:left="298" w:hanging="298"/>
      </w:pPr>
      <w:rPr>
        <w:rFonts w:ascii="Wingdings" w:hAnsi="Wingdings" w:hint="default"/>
        <w:sz w:val="18"/>
      </w:rPr>
    </w:lvl>
  </w:abstractNum>
  <w:abstractNum w:abstractNumId="1" w15:restartNumberingAfterBreak="0">
    <w:nsid w:val="0F7D7350"/>
    <w:multiLevelType w:val="hybridMultilevel"/>
    <w:tmpl w:val="F4F4FF0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12D1023"/>
    <w:multiLevelType w:val="hybridMultilevel"/>
    <w:tmpl w:val="A05ED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0A3E94"/>
    <w:multiLevelType w:val="hybridMultilevel"/>
    <w:tmpl w:val="4F8E5D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1869BF"/>
    <w:multiLevelType w:val="hybridMultilevel"/>
    <w:tmpl w:val="14FC5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FE3480"/>
    <w:multiLevelType w:val="hybridMultilevel"/>
    <w:tmpl w:val="1A4C3CE0"/>
    <w:lvl w:ilvl="0" w:tplc="8E18AFF2">
      <w:start w:val="1"/>
      <w:numFmt w:val="bullet"/>
      <w:pStyle w:val="BullettedInden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B31EA"/>
    <w:multiLevelType w:val="hybridMultilevel"/>
    <w:tmpl w:val="9E8A9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3062B0"/>
    <w:multiLevelType w:val="multilevel"/>
    <w:tmpl w:val="00FC0BFE"/>
    <w:lvl w:ilvl="0">
      <w:start w:val="4"/>
      <w:numFmt w:val="decimal"/>
      <w:lvlText w:val="%1."/>
      <w:lvlJc w:val="left"/>
      <w:pPr>
        <w:ind w:left="357" w:hanging="357"/>
      </w:pPr>
    </w:lvl>
    <w:lvl w:ilvl="1">
      <w:start w:val="1"/>
      <w:numFmt w:val="decimal"/>
      <w:pStyle w:val="LJStyle1"/>
      <w:lvlText w:val="%1.%2"/>
      <w:lvlJc w:val="left"/>
      <w:pPr>
        <w:ind w:left="357" w:hanging="357"/>
      </w:pPr>
    </w:lvl>
    <w:lvl w:ilvl="2">
      <w:start w:val="1"/>
      <w:numFmt w:val="lowerRoman"/>
      <w:lvlText w:val="%3)"/>
      <w:lvlJc w:val="left"/>
      <w:pPr>
        <w:ind w:left="357" w:hanging="357"/>
      </w:pPr>
    </w:lvl>
    <w:lvl w:ilvl="3">
      <w:start w:val="1"/>
      <w:numFmt w:val="decimal"/>
      <w:lvlText w:val="(%4)"/>
      <w:lvlJc w:val="left"/>
      <w:pPr>
        <w:ind w:left="357" w:hanging="357"/>
      </w:pPr>
    </w:lvl>
    <w:lvl w:ilvl="4">
      <w:start w:val="1"/>
      <w:numFmt w:val="lowerLetter"/>
      <w:lvlText w:val="(%5)"/>
      <w:lvlJc w:val="left"/>
      <w:pPr>
        <w:ind w:left="357" w:hanging="357"/>
      </w:pPr>
    </w:lvl>
    <w:lvl w:ilvl="5">
      <w:start w:val="1"/>
      <w:numFmt w:val="lowerRoman"/>
      <w:lvlText w:val="(%6)"/>
      <w:lvlJc w:val="left"/>
      <w:pPr>
        <w:ind w:left="357" w:hanging="357"/>
      </w:pPr>
    </w:lvl>
    <w:lvl w:ilvl="6">
      <w:start w:val="1"/>
      <w:numFmt w:val="decimal"/>
      <w:lvlText w:val="%7."/>
      <w:lvlJc w:val="left"/>
      <w:pPr>
        <w:ind w:left="357" w:hanging="357"/>
      </w:pPr>
    </w:lvl>
    <w:lvl w:ilvl="7">
      <w:start w:val="1"/>
      <w:numFmt w:val="lowerLetter"/>
      <w:lvlText w:val="%8."/>
      <w:lvlJc w:val="left"/>
      <w:pPr>
        <w:ind w:left="357" w:hanging="357"/>
      </w:pPr>
    </w:lvl>
    <w:lvl w:ilvl="8">
      <w:start w:val="1"/>
      <w:numFmt w:val="lowerRoman"/>
      <w:lvlText w:val="%9."/>
      <w:lvlJc w:val="left"/>
      <w:pPr>
        <w:ind w:left="357" w:hanging="357"/>
      </w:pPr>
    </w:lvl>
  </w:abstractNum>
  <w:abstractNum w:abstractNumId="8" w15:restartNumberingAfterBreak="0">
    <w:nsid w:val="40B7790E"/>
    <w:multiLevelType w:val="hybridMultilevel"/>
    <w:tmpl w:val="C34CE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B343B7"/>
    <w:multiLevelType w:val="multilevel"/>
    <w:tmpl w:val="50543E76"/>
    <w:lvl w:ilvl="0">
      <w:start w:val="4"/>
      <w:numFmt w:val="decimal"/>
      <w:lvlText w:val="%1."/>
      <w:lvlJc w:val="left"/>
      <w:pPr>
        <w:tabs>
          <w:tab w:val="num" w:pos="360"/>
        </w:tabs>
        <w:ind w:left="360" w:hanging="360"/>
      </w:pPr>
    </w:lvl>
    <w:lvl w:ilvl="1">
      <w:start w:val="1"/>
      <w:numFmt w:val="decimal"/>
      <w:pStyle w:val="Heading2"/>
      <w:lvlText w:val="%1.%2."/>
      <w:lvlJc w:val="left"/>
      <w:pPr>
        <w:tabs>
          <w:tab w:val="num" w:pos="720"/>
        </w:tabs>
        <w:ind w:left="432" w:hanging="432"/>
      </w:pPr>
    </w:lvl>
    <w:lvl w:ilvl="2">
      <w:start w:val="1"/>
      <w:numFmt w:val="decimal"/>
      <w:pStyle w:val="Heading3"/>
      <w:lvlText w:val="%1.%2.%3."/>
      <w:lvlJc w:val="left"/>
      <w:pPr>
        <w:tabs>
          <w:tab w:val="num" w:pos="720"/>
        </w:tabs>
        <w:ind w:left="50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4D480D52"/>
    <w:multiLevelType w:val="hybridMultilevel"/>
    <w:tmpl w:val="87263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CC2BAC"/>
    <w:multiLevelType w:val="hybridMultilevel"/>
    <w:tmpl w:val="2910A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9E6CF5"/>
    <w:multiLevelType w:val="hybridMultilevel"/>
    <w:tmpl w:val="9F12E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E14BDA"/>
    <w:multiLevelType w:val="hybridMultilevel"/>
    <w:tmpl w:val="CE7E4B5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5F51854"/>
    <w:multiLevelType w:val="hybridMultilevel"/>
    <w:tmpl w:val="8EEA2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ED1C9B"/>
    <w:multiLevelType w:val="multilevel"/>
    <w:tmpl w:val="C824AB12"/>
    <w:lvl w:ilvl="0">
      <w:start w:val="1"/>
      <w:numFmt w:val="bullet"/>
      <w:pStyle w:val="ListBullet"/>
      <w:lvlText w:val="§"/>
      <w:lvlJc w:val="left"/>
      <w:pPr>
        <w:tabs>
          <w:tab w:val="num" w:pos="595"/>
        </w:tabs>
        <w:ind w:left="595" w:hanging="595"/>
      </w:pPr>
      <w:rPr>
        <w:rFonts w:ascii="Wingdings" w:hAnsi="Wingdings"/>
        <w:sz w:val="18"/>
      </w:rPr>
    </w:lvl>
    <w:lvl w:ilvl="1">
      <w:start w:val="1"/>
      <w:numFmt w:val="bullet"/>
      <w:pStyle w:val="ListBullet2"/>
      <w:lvlText w:val="§"/>
      <w:lvlJc w:val="left"/>
      <w:pPr>
        <w:tabs>
          <w:tab w:val="num" w:pos="1191"/>
        </w:tabs>
        <w:ind w:left="1191" w:hanging="595"/>
      </w:pPr>
      <w:rPr>
        <w:rFonts w:ascii="Wingdings" w:hAnsi="Wingdings"/>
        <w:sz w:val="18"/>
      </w:rPr>
    </w:lvl>
    <w:lvl w:ilvl="2">
      <w:start w:val="1"/>
      <w:numFmt w:val="bullet"/>
      <w:pStyle w:val="ListBullet3"/>
      <w:lvlText w:val="§"/>
      <w:lvlJc w:val="left"/>
      <w:pPr>
        <w:tabs>
          <w:tab w:val="num" w:pos="1786"/>
        </w:tabs>
        <w:ind w:left="1786" w:hanging="595"/>
      </w:pPr>
      <w:rPr>
        <w:rFonts w:ascii="Wingdings" w:hAnsi="Wingdings"/>
        <w:sz w:val="18"/>
      </w:rPr>
    </w:lvl>
    <w:lvl w:ilvl="3">
      <w:start w:val="1"/>
      <w:numFmt w:val="bullet"/>
      <w:pStyle w:val="ListBullet4"/>
      <w:lvlText w:val="§"/>
      <w:lvlJc w:val="left"/>
      <w:pPr>
        <w:tabs>
          <w:tab w:val="num" w:pos="2381"/>
        </w:tabs>
        <w:ind w:left="2381" w:hanging="595"/>
      </w:pPr>
      <w:rPr>
        <w:rFonts w:ascii="Wingdings" w:hAnsi="Wingdings"/>
        <w:sz w:val="18"/>
      </w:rPr>
    </w:lvl>
    <w:lvl w:ilvl="4">
      <w:start w:val="1"/>
      <w:numFmt w:val="bullet"/>
      <w:pStyle w:val="ListBullet5"/>
      <w:lvlText w:val="§"/>
      <w:lvlJc w:val="left"/>
      <w:pPr>
        <w:tabs>
          <w:tab w:val="num" w:pos="2976"/>
        </w:tabs>
        <w:ind w:left="2976" w:hanging="595"/>
      </w:pPr>
      <w:rPr>
        <w:rFonts w:ascii="Wingdings" w:hAnsi="Wingdings"/>
        <w:sz w:val="18"/>
      </w:rPr>
    </w:lvl>
    <w:lvl w:ilvl="5">
      <w:start w:val="1"/>
      <w:numFmt w:val="bullet"/>
      <w:lvlText w:val="§"/>
      <w:lvlJc w:val="left"/>
      <w:pPr>
        <w:tabs>
          <w:tab w:val="num" w:pos="3572"/>
        </w:tabs>
        <w:ind w:left="3572" w:hanging="595"/>
      </w:pPr>
      <w:rPr>
        <w:rFonts w:ascii="Wingdings" w:hAnsi="Wingdings"/>
        <w:sz w:val="18"/>
      </w:rPr>
    </w:lvl>
    <w:lvl w:ilvl="6">
      <w:start w:val="1"/>
      <w:numFmt w:val="bullet"/>
      <w:lvlText w:val="§"/>
      <w:lvlJc w:val="left"/>
      <w:pPr>
        <w:tabs>
          <w:tab w:val="num" w:pos="4167"/>
        </w:tabs>
        <w:ind w:left="4167" w:hanging="595"/>
      </w:pPr>
      <w:rPr>
        <w:rFonts w:ascii="Wingdings" w:hAnsi="Wingdings"/>
        <w:sz w:val="18"/>
      </w:rPr>
    </w:lvl>
    <w:lvl w:ilvl="7">
      <w:start w:val="1"/>
      <w:numFmt w:val="bullet"/>
      <w:lvlText w:val="§"/>
      <w:lvlJc w:val="left"/>
      <w:pPr>
        <w:tabs>
          <w:tab w:val="num" w:pos="4762"/>
        </w:tabs>
        <w:ind w:left="4762" w:hanging="595"/>
      </w:pPr>
      <w:rPr>
        <w:rFonts w:ascii="Wingdings" w:hAnsi="Wingdings"/>
        <w:sz w:val="18"/>
      </w:rPr>
    </w:lvl>
    <w:lvl w:ilvl="8">
      <w:start w:val="1"/>
      <w:numFmt w:val="bullet"/>
      <w:lvlText w:val="§"/>
      <w:lvlJc w:val="left"/>
      <w:pPr>
        <w:tabs>
          <w:tab w:val="num" w:pos="4762"/>
        </w:tabs>
        <w:ind w:left="4762" w:hanging="595"/>
      </w:pPr>
      <w:rPr>
        <w:rFonts w:ascii="Wingdings" w:hAnsi="Wingdings"/>
        <w:sz w:val="18"/>
      </w:rPr>
    </w:lvl>
  </w:abstractNum>
  <w:abstractNum w:abstractNumId="16" w15:restartNumberingAfterBreak="0">
    <w:nsid w:val="7C8C5101"/>
    <w:multiLevelType w:val="hybridMultilevel"/>
    <w:tmpl w:val="C82E3D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5"/>
  </w:num>
  <w:num w:numId="4">
    <w:abstractNumId w:val="0"/>
  </w:num>
  <w:num w:numId="5">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6"/>
  </w:num>
  <w:num w:numId="8">
    <w:abstractNumId w:val="14"/>
  </w:num>
  <w:num w:numId="9">
    <w:abstractNumId w:val="1"/>
  </w:num>
  <w:num w:numId="10">
    <w:abstractNumId w:val="13"/>
  </w:num>
  <w:num w:numId="11">
    <w:abstractNumId w:val="4"/>
  </w:num>
  <w:num w:numId="12">
    <w:abstractNumId w:val="12"/>
  </w:num>
  <w:num w:numId="13">
    <w:abstractNumId w:val="11"/>
  </w:num>
  <w:num w:numId="14">
    <w:abstractNumId w:val="2"/>
  </w:num>
  <w:num w:numId="15">
    <w:abstractNumId w:val="8"/>
  </w:num>
  <w:num w:numId="16">
    <w:abstractNumId w:val="10"/>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885"/>
    <w:rsid w:val="00033FD7"/>
    <w:rsid w:val="0005446F"/>
    <w:rsid w:val="00065D76"/>
    <w:rsid w:val="00070DEB"/>
    <w:rsid w:val="000D1BB2"/>
    <w:rsid w:val="000D1F29"/>
    <w:rsid w:val="000E132B"/>
    <w:rsid w:val="000E2719"/>
    <w:rsid w:val="00106517"/>
    <w:rsid w:val="00155EFF"/>
    <w:rsid w:val="00181306"/>
    <w:rsid w:val="0019198D"/>
    <w:rsid w:val="00193870"/>
    <w:rsid w:val="00204DFC"/>
    <w:rsid w:val="002561B1"/>
    <w:rsid w:val="00264348"/>
    <w:rsid w:val="002D2406"/>
    <w:rsid w:val="002E7308"/>
    <w:rsid w:val="00423CDD"/>
    <w:rsid w:val="00440F80"/>
    <w:rsid w:val="00460667"/>
    <w:rsid w:val="004869E7"/>
    <w:rsid w:val="004A480C"/>
    <w:rsid w:val="00516D8C"/>
    <w:rsid w:val="00561D76"/>
    <w:rsid w:val="00562051"/>
    <w:rsid w:val="00570B73"/>
    <w:rsid w:val="005A37D1"/>
    <w:rsid w:val="005B23C8"/>
    <w:rsid w:val="005C339D"/>
    <w:rsid w:val="00655748"/>
    <w:rsid w:val="00675C28"/>
    <w:rsid w:val="00680310"/>
    <w:rsid w:val="006A49BE"/>
    <w:rsid w:val="006E08AA"/>
    <w:rsid w:val="006E484F"/>
    <w:rsid w:val="00713966"/>
    <w:rsid w:val="007336D9"/>
    <w:rsid w:val="00743018"/>
    <w:rsid w:val="007512FE"/>
    <w:rsid w:val="00790225"/>
    <w:rsid w:val="00795207"/>
    <w:rsid w:val="007A5367"/>
    <w:rsid w:val="007C35AE"/>
    <w:rsid w:val="007D30A4"/>
    <w:rsid w:val="00846336"/>
    <w:rsid w:val="008555A0"/>
    <w:rsid w:val="00857B77"/>
    <w:rsid w:val="008A7D01"/>
    <w:rsid w:val="009008E2"/>
    <w:rsid w:val="009473EC"/>
    <w:rsid w:val="00957886"/>
    <w:rsid w:val="009D72D1"/>
    <w:rsid w:val="00A00B3B"/>
    <w:rsid w:val="00A539F8"/>
    <w:rsid w:val="00A65EDD"/>
    <w:rsid w:val="00A75CED"/>
    <w:rsid w:val="00A7693D"/>
    <w:rsid w:val="00AA7F5B"/>
    <w:rsid w:val="00AD549A"/>
    <w:rsid w:val="00AE0CBE"/>
    <w:rsid w:val="00AE4435"/>
    <w:rsid w:val="00AE621D"/>
    <w:rsid w:val="00B16AD0"/>
    <w:rsid w:val="00B76BF5"/>
    <w:rsid w:val="00BA7C65"/>
    <w:rsid w:val="00BD4BD6"/>
    <w:rsid w:val="00BD5359"/>
    <w:rsid w:val="00BF0B5D"/>
    <w:rsid w:val="00BF7304"/>
    <w:rsid w:val="00C11CBB"/>
    <w:rsid w:val="00C24B27"/>
    <w:rsid w:val="00C33B8B"/>
    <w:rsid w:val="00C44980"/>
    <w:rsid w:val="00C71995"/>
    <w:rsid w:val="00C7785E"/>
    <w:rsid w:val="00C91885"/>
    <w:rsid w:val="00C93BD0"/>
    <w:rsid w:val="00CC7755"/>
    <w:rsid w:val="00CD3C55"/>
    <w:rsid w:val="00D1409E"/>
    <w:rsid w:val="00D22496"/>
    <w:rsid w:val="00D45542"/>
    <w:rsid w:val="00D71851"/>
    <w:rsid w:val="00D73AE0"/>
    <w:rsid w:val="00D77A06"/>
    <w:rsid w:val="00DA2A1E"/>
    <w:rsid w:val="00DB52D9"/>
    <w:rsid w:val="00DD1C82"/>
    <w:rsid w:val="00DE5A1B"/>
    <w:rsid w:val="00E224FB"/>
    <w:rsid w:val="00E52F08"/>
    <w:rsid w:val="00E91C01"/>
    <w:rsid w:val="00EC2F4F"/>
    <w:rsid w:val="00F2225C"/>
    <w:rsid w:val="00F36B4B"/>
    <w:rsid w:val="00F570CB"/>
    <w:rsid w:val="00F57DD8"/>
    <w:rsid w:val="00F733A8"/>
    <w:rsid w:val="00FA4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docId w15:val="{4A76371A-048C-47A8-9E81-7945C8E9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885"/>
    <w:rPr>
      <w:rFonts w:ascii="Times New Roman" w:eastAsia="Times New Roman" w:hAnsi="Times New Roman" w:cs="Times New Roman"/>
      <w:sz w:val="20"/>
      <w:szCs w:val="20"/>
    </w:rPr>
  </w:style>
  <w:style w:type="paragraph" w:styleId="Heading1">
    <w:name w:val="heading 1"/>
    <w:basedOn w:val="Normal"/>
    <w:next w:val="Normal"/>
    <w:link w:val="Heading1Char"/>
    <w:qFormat/>
    <w:rsid w:val="00C91885"/>
    <w:pPr>
      <w:keepNext/>
      <w:outlineLvl w:val="0"/>
    </w:pPr>
    <w:rPr>
      <w:rFonts w:ascii="Arial" w:eastAsia="Times" w:hAnsi="Arial"/>
      <w:b/>
      <w:sz w:val="28"/>
    </w:rPr>
  </w:style>
  <w:style w:type="paragraph" w:styleId="Heading2">
    <w:name w:val="heading 2"/>
    <w:basedOn w:val="Normal"/>
    <w:next w:val="Normal"/>
    <w:link w:val="Heading2Char"/>
    <w:semiHidden/>
    <w:unhideWhenUsed/>
    <w:qFormat/>
    <w:rsid w:val="00C91885"/>
    <w:pPr>
      <w:keepNext/>
      <w:numPr>
        <w:ilvl w:val="1"/>
        <w:numId w:val="1"/>
      </w:numPr>
      <w:spacing w:before="240" w:after="60"/>
      <w:outlineLvl w:val="1"/>
    </w:pPr>
    <w:rPr>
      <w:rFonts w:ascii="Arial" w:eastAsia="Times" w:hAnsi="Arial" w:cs="Arial"/>
      <w:b/>
      <w:bCs/>
      <w:iCs/>
      <w:sz w:val="28"/>
      <w:szCs w:val="28"/>
    </w:rPr>
  </w:style>
  <w:style w:type="paragraph" w:styleId="Heading3">
    <w:name w:val="heading 3"/>
    <w:basedOn w:val="Normal"/>
    <w:next w:val="Normal"/>
    <w:link w:val="Heading3Char"/>
    <w:semiHidden/>
    <w:unhideWhenUsed/>
    <w:qFormat/>
    <w:rsid w:val="00C91885"/>
    <w:pPr>
      <w:keepNext/>
      <w:numPr>
        <w:ilvl w:val="2"/>
        <w:numId w:val="1"/>
      </w:numPr>
      <w:spacing w:before="240" w:after="60"/>
      <w:outlineLvl w:val="2"/>
    </w:pPr>
    <w:rPr>
      <w:rFonts w:ascii="Arial" w:eastAsia="Times"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885"/>
    <w:rPr>
      <w:rFonts w:eastAsia="Times" w:cs="Times New Roman"/>
      <w:b/>
      <w:sz w:val="28"/>
      <w:szCs w:val="20"/>
    </w:rPr>
  </w:style>
  <w:style w:type="character" w:customStyle="1" w:styleId="Heading2Char">
    <w:name w:val="Heading 2 Char"/>
    <w:basedOn w:val="DefaultParagraphFont"/>
    <w:link w:val="Heading2"/>
    <w:semiHidden/>
    <w:rsid w:val="00C91885"/>
    <w:rPr>
      <w:rFonts w:eastAsia="Times" w:cs="Arial"/>
      <w:b/>
      <w:bCs/>
      <w:iCs/>
      <w:sz w:val="28"/>
      <w:szCs w:val="28"/>
    </w:rPr>
  </w:style>
  <w:style w:type="character" w:customStyle="1" w:styleId="Heading3Char">
    <w:name w:val="Heading 3 Char"/>
    <w:basedOn w:val="DefaultParagraphFont"/>
    <w:link w:val="Heading3"/>
    <w:semiHidden/>
    <w:rsid w:val="00C91885"/>
    <w:rPr>
      <w:rFonts w:eastAsia="Times" w:cs="Arial"/>
      <w:b/>
      <w:bCs/>
      <w:sz w:val="26"/>
      <w:szCs w:val="26"/>
    </w:rPr>
  </w:style>
  <w:style w:type="character" w:styleId="Hyperlink">
    <w:name w:val="Hyperlink"/>
    <w:uiPriority w:val="99"/>
    <w:semiHidden/>
    <w:unhideWhenUsed/>
    <w:rsid w:val="00C91885"/>
    <w:rPr>
      <w:color w:val="0000FF"/>
      <w:u w:val="single"/>
    </w:rPr>
  </w:style>
  <w:style w:type="paragraph" w:styleId="TOC1">
    <w:name w:val="toc 1"/>
    <w:basedOn w:val="Normal"/>
    <w:next w:val="Normal"/>
    <w:autoRedefine/>
    <w:uiPriority w:val="39"/>
    <w:unhideWhenUsed/>
    <w:qFormat/>
    <w:rsid w:val="00C91885"/>
    <w:rPr>
      <w:rFonts w:ascii="Arial" w:hAnsi="Arial"/>
      <w:sz w:val="22"/>
    </w:rPr>
  </w:style>
  <w:style w:type="paragraph" w:styleId="TOC3">
    <w:name w:val="toc 3"/>
    <w:basedOn w:val="Normal"/>
    <w:next w:val="Normal"/>
    <w:autoRedefine/>
    <w:uiPriority w:val="39"/>
    <w:semiHidden/>
    <w:unhideWhenUsed/>
    <w:qFormat/>
    <w:rsid w:val="00C91885"/>
    <w:pPr>
      <w:ind w:left="400"/>
    </w:pPr>
  </w:style>
  <w:style w:type="paragraph" w:styleId="Footer">
    <w:name w:val="footer"/>
    <w:basedOn w:val="Normal"/>
    <w:link w:val="FooterChar"/>
    <w:uiPriority w:val="99"/>
    <w:unhideWhenUsed/>
    <w:rsid w:val="00C91885"/>
    <w:pPr>
      <w:tabs>
        <w:tab w:val="center" w:pos="4153"/>
        <w:tab w:val="right" w:pos="8306"/>
      </w:tabs>
    </w:pPr>
  </w:style>
  <w:style w:type="character" w:customStyle="1" w:styleId="FooterChar">
    <w:name w:val="Footer Char"/>
    <w:basedOn w:val="DefaultParagraphFont"/>
    <w:link w:val="Footer"/>
    <w:uiPriority w:val="99"/>
    <w:rsid w:val="00C91885"/>
    <w:rPr>
      <w:rFonts w:ascii="Times New Roman" w:eastAsia="Times New Roman" w:hAnsi="Times New Roman" w:cs="Times New Roman"/>
      <w:sz w:val="20"/>
      <w:szCs w:val="20"/>
    </w:rPr>
  </w:style>
  <w:style w:type="paragraph" w:styleId="ListBullet">
    <w:name w:val="List Bullet"/>
    <w:basedOn w:val="Normal"/>
    <w:unhideWhenUsed/>
    <w:rsid w:val="00C91885"/>
    <w:pPr>
      <w:numPr>
        <w:numId w:val="2"/>
      </w:numPr>
      <w:spacing w:after="240" w:line="240" w:lineRule="atLeast"/>
    </w:pPr>
    <w:rPr>
      <w:rFonts w:ascii="Arial" w:hAnsi="Arial"/>
    </w:rPr>
  </w:style>
  <w:style w:type="paragraph" w:styleId="ListBullet2">
    <w:name w:val="List Bullet 2"/>
    <w:basedOn w:val="Normal"/>
    <w:semiHidden/>
    <w:unhideWhenUsed/>
    <w:rsid w:val="00C91885"/>
    <w:pPr>
      <w:numPr>
        <w:ilvl w:val="1"/>
        <w:numId w:val="2"/>
      </w:numPr>
      <w:spacing w:after="240" w:line="240" w:lineRule="atLeast"/>
    </w:pPr>
    <w:rPr>
      <w:rFonts w:ascii="Arial" w:hAnsi="Arial"/>
    </w:rPr>
  </w:style>
  <w:style w:type="paragraph" w:styleId="ListBullet3">
    <w:name w:val="List Bullet 3"/>
    <w:basedOn w:val="Normal"/>
    <w:semiHidden/>
    <w:unhideWhenUsed/>
    <w:rsid w:val="00C91885"/>
    <w:pPr>
      <w:numPr>
        <w:ilvl w:val="2"/>
        <w:numId w:val="2"/>
      </w:numPr>
      <w:spacing w:after="240" w:line="240" w:lineRule="atLeast"/>
    </w:pPr>
    <w:rPr>
      <w:rFonts w:ascii="Arial" w:hAnsi="Arial"/>
    </w:rPr>
  </w:style>
  <w:style w:type="paragraph" w:styleId="ListBullet4">
    <w:name w:val="List Bullet 4"/>
    <w:basedOn w:val="Normal"/>
    <w:semiHidden/>
    <w:unhideWhenUsed/>
    <w:rsid w:val="00C91885"/>
    <w:pPr>
      <w:numPr>
        <w:ilvl w:val="3"/>
        <w:numId w:val="2"/>
      </w:numPr>
      <w:spacing w:after="240" w:line="240" w:lineRule="atLeast"/>
    </w:pPr>
    <w:rPr>
      <w:rFonts w:ascii="Arial" w:hAnsi="Arial"/>
    </w:rPr>
  </w:style>
  <w:style w:type="paragraph" w:styleId="ListBullet5">
    <w:name w:val="List Bullet 5"/>
    <w:basedOn w:val="Normal"/>
    <w:semiHidden/>
    <w:unhideWhenUsed/>
    <w:rsid w:val="00C91885"/>
    <w:pPr>
      <w:numPr>
        <w:ilvl w:val="4"/>
        <w:numId w:val="2"/>
      </w:numPr>
      <w:spacing w:after="240" w:line="240" w:lineRule="atLeast"/>
    </w:pPr>
    <w:rPr>
      <w:rFonts w:ascii="Arial" w:hAnsi="Arial"/>
    </w:rPr>
  </w:style>
  <w:style w:type="paragraph" w:styleId="BodyText">
    <w:name w:val="Body Text"/>
    <w:basedOn w:val="Normal"/>
    <w:link w:val="BodyTextChar"/>
    <w:unhideWhenUsed/>
    <w:qFormat/>
    <w:rsid w:val="00C91885"/>
    <w:pPr>
      <w:spacing w:before="60" w:after="60"/>
      <w:ind w:left="284"/>
    </w:pPr>
    <w:rPr>
      <w:rFonts w:ascii="Calibri" w:eastAsia="Calibri" w:hAnsi="Calibri"/>
      <w:sz w:val="22"/>
    </w:rPr>
  </w:style>
  <w:style w:type="character" w:customStyle="1" w:styleId="BodyTextChar">
    <w:name w:val="Body Text Char"/>
    <w:basedOn w:val="DefaultParagraphFont"/>
    <w:link w:val="BodyText"/>
    <w:rsid w:val="00C91885"/>
    <w:rPr>
      <w:rFonts w:ascii="Calibri" w:eastAsia="Calibri" w:hAnsi="Calibri" w:cs="Times New Roman"/>
      <w:sz w:val="22"/>
      <w:szCs w:val="20"/>
    </w:rPr>
  </w:style>
  <w:style w:type="paragraph" w:styleId="ListParagraph">
    <w:name w:val="List Paragraph"/>
    <w:basedOn w:val="Normal"/>
    <w:uiPriority w:val="34"/>
    <w:qFormat/>
    <w:rsid w:val="00C91885"/>
    <w:pPr>
      <w:ind w:left="720"/>
    </w:pPr>
  </w:style>
  <w:style w:type="paragraph" w:styleId="TOCHeading">
    <w:name w:val="TOC Heading"/>
    <w:basedOn w:val="Heading1"/>
    <w:next w:val="Normal"/>
    <w:uiPriority w:val="39"/>
    <w:semiHidden/>
    <w:unhideWhenUsed/>
    <w:qFormat/>
    <w:rsid w:val="00C91885"/>
    <w:pPr>
      <w:keepLines/>
      <w:spacing w:before="480" w:line="276" w:lineRule="auto"/>
      <w:outlineLvl w:val="9"/>
    </w:pPr>
    <w:rPr>
      <w:rFonts w:ascii="Cambria" w:eastAsia="MS Gothic" w:hAnsi="Cambria"/>
      <w:bCs/>
      <w:color w:val="365F91"/>
      <w:szCs w:val="28"/>
      <w:lang w:val="en-US" w:eastAsia="ja-JP"/>
    </w:rPr>
  </w:style>
  <w:style w:type="paragraph" w:customStyle="1" w:styleId="BullettedIndent">
    <w:name w:val="Bulletted Indent"/>
    <w:basedOn w:val="Normal"/>
    <w:rsid w:val="00C91885"/>
    <w:pPr>
      <w:numPr>
        <w:numId w:val="3"/>
      </w:numPr>
      <w:autoSpaceDE w:val="0"/>
      <w:autoSpaceDN w:val="0"/>
      <w:adjustRightInd w:val="0"/>
      <w:spacing w:before="120"/>
    </w:pPr>
    <w:rPr>
      <w:rFonts w:ascii="Arial" w:hAnsi="Arial"/>
      <w:szCs w:val="24"/>
      <w:lang w:eastAsia="en-GB"/>
    </w:rPr>
  </w:style>
  <w:style w:type="paragraph" w:customStyle="1" w:styleId="TableBullet">
    <w:name w:val="Table Bullet"/>
    <w:basedOn w:val="Normal"/>
    <w:rsid w:val="00C91885"/>
    <w:pPr>
      <w:numPr>
        <w:numId w:val="4"/>
      </w:numPr>
      <w:tabs>
        <w:tab w:val="left" w:pos="298"/>
      </w:tabs>
      <w:spacing w:before="120" w:after="170" w:line="240" w:lineRule="atLeast"/>
    </w:pPr>
    <w:rPr>
      <w:rFonts w:ascii="Arial" w:hAnsi="Arial"/>
    </w:rPr>
  </w:style>
  <w:style w:type="character" w:customStyle="1" w:styleId="LJStyle1Char">
    <w:name w:val="LJStyle1 Char"/>
    <w:link w:val="LJStyle1"/>
    <w:locked/>
    <w:rsid w:val="00C91885"/>
    <w:rPr>
      <w:rFonts w:cs="Arial"/>
      <w:sz w:val="22"/>
    </w:rPr>
  </w:style>
  <w:style w:type="paragraph" w:customStyle="1" w:styleId="LJStyle1">
    <w:name w:val="LJStyle1"/>
    <w:basedOn w:val="Normal"/>
    <w:link w:val="LJStyle1Char"/>
    <w:qFormat/>
    <w:rsid w:val="00C91885"/>
    <w:pPr>
      <w:numPr>
        <w:ilvl w:val="1"/>
        <w:numId w:val="5"/>
      </w:numPr>
    </w:pPr>
    <w:rPr>
      <w:rFonts w:ascii="Arial" w:eastAsiaTheme="minorHAnsi" w:hAnsi="Arial" w:cs="Arial"/>
      <w:sz w:val="22"/>
      <w:szCs w:val="22"/>
    </w:rPr>
  </w:style>
  <w:style w:type="paragraph" w:styleId="BalloonText">
    <w:name w:val="Balloon Text"/>
    <w:basedOn w:val="Normal"/>
    <w:link w:val="BalloonTextChar"/>
    <w:uiPriority w:val="99"/>
    <w:semiHidden/>
    <w:unhideWhenUsed/>
    <w:rsid w:val="00AE621D"/>
    <w:rPr>
      <w:rFonts w:ascii="Tahoma" w:hAnsi="Tahoma" w:cs="Tahoma"/>
      <w:sz w:val="16"/>
      <w:szCs w:val="16"/>
    </w:rPr>
  </w:style>
  <w:style w:type="character" w:customStyle="1" w:styleId="BalloonTextChar">
    <w:name w:val="Balloon Text Char"/>
    <w:basedOn w:val="DefaultParagraphFont"/>
    <w:link w:val="BalloonText"/>
    <w:uiPriority w:val="99"/>
    <w:semiHidden/>
    <w:rsid w:val="00AE621D"/>
    <w:rPr>
      <w:rFonts w:ascii="Tahoma" w:eastAsia="Times New Roman" w:hAnsi="Tahoma" w:cs="Tahoma"/>
      <w:sz w:val="16"/>
      <w:szCs w:val="16"/>
    </w:rPr>
  </w:style>
  <w:style w:type="table" w:styleId="TableGrid">
    <w:name w:val="Table Grid"/>
    <w:basedOn w:val="TableNormal"/>
    <w:uiPriority w:val="59"/>
    <w:rsid w:val="002E7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A65EDD"/>
  </w:style>
  <w:style w:type="character" w:customStyle="1" w:styleId="st1">
    <w:name w:val="st1"/>
    <w:basedOn w:val="DefaultParagraphFont"/>
    <w:rsid w:val="0005446F"/>
  </w:style>
  <w:style w:type="paragraph" w:styleId="NoSpacing">
    <w:name w:val="No Spacing"/>
    <w:uiPriority w:val="1"/>
    <w:qFormat/>
    <w:rsid w:val="009D72D1"/>
    <w:rPr>
      <w:rFonts w:asciiTheme="minorHAnsi" w:hAnsiTheme="minorHAnsi"/>
      <w:sz w:val="22"/>
    </w:rPr>
  </w:style>
  <w:style w:type="paragraph" w:styleId="Header">
    <w:name w:val="header"/>
    <w:basedOn w:val="Normal"/>
    <w:link w:val="HeaderChar"/>
    <w:uiPriority w:val="99"/>
    <w:unhideWhenUsed/>
    <w:rsid w:val="00C7785E"/>
    <w:pPr>
      <w:tabs>
        <w:tab w:val="center" w:pos="4513"/>
        <w:tab w:val="right" w:pos="9026"/>
      </w:tabs>
    </w:pPr>
  </w:style>
  <w:style w:type="character" w:customStyle="1" w:styleId="HeaderChar">
    <w:name w:val="Header Char"/>
    <w:basedOn w:val="DefaultParagraphFont"/>
    <w:link w:val="Header"/>
    <w:uiPriority w:val="99"/>
    <w:rsid w:val="00C7785E"/>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D71851"/>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5A37D1"/>
    <w:pPr>
      <w:spacing w:after="120" w:line="480" w:lineRule="auto"/>
    </w:pPr>
  </w:style>
  <w:style w:type="character" w:customStyle="1" w:styleId="BodyText2Char">
    <w:name w:val="Body Text 2 Char"/>
    <w:basedOn w:val="DefaultParagraphFont"/>
    <w:link w:val="BodyText2"/>
    <w:uiPriority w:val="99"/>
    <w:semiHidden/>
    <w:rsid w:val="005A37D1"/>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4120">
      <w:marLeft w:val="0"/>
      <w:marRight w:val="0"/>
      <w:marTop w:val="0"/>
      <w:marBottom w:val="0"/>
      <w:divBdr>
        <w:top w:val="none" w:sz="0" w:space="0" w:color="auto"/>
        <w:left w:val="none" w:sz="0" w:space="0" w:color="auto"/>
        <w:bottom w:val="none" w:sz="0" w:space="0" w:color="auto"/>
        <w:right w:val="none" w:sz="0" w:space="0" w:color="auto"/>
      </w:divBdr>
    </w:div>
    <w:div w:id="335110935">
      <w:marLeft w:val="0"/>
      <w:marRight w:val="0"/>
      <w:marTop w:val="0"/>
      <w:marBottom w:val="0"/>
      <w:divBdr>
        <w:top w:val="none" w:sz="0" w:space="0" w:color="auto"/>
        <w:left w:val="none" w:sz="0" w:space="0" w:color="auto"/>
        <w:bottom w:val="none" w:sz="0" w:space="0" w:color="auto"/>
        <w:right w:val="none" w:sz="0" w:space="0" w:color="auto"/>
      </w:divBdr>
    </w:div>
    <w:div w:id="381369856">
      <w:marLeft w:val="0"/>
      <w:marRight w:val="0"/>
      <w:marTop w:val="0"/>
      <w:marBottom w:val="0"/>
      <w:divBdr>
        <w:top w:val="none" w:sz="0" w:space="0" w:color="auto"/>
        <w:left w:val="none" w:sz="0" w:space="0" w:color="auto"/>
        <w:bottom w:val="none" w:sz="0" w:space="0" w:color="auto"/>
        <w:right w:val="none" w:sz="0" w:space="0" w:color="auto"/>
      </w:divBdr>
    </w:div>
    <w:div w:id="394161045">
      <w:marLeft w:val="0"/>
      <w:marRight w:val="0"/>
      <w:marTop w:val="0"/>
      <w:marBottom w:val="0"/>
      <w:divBdr>
        <w:top w:val="none" w:sz="0" w:space="0" w:color="auto"/>
        <w:left w:val="none" w:sz="0" w:space="0" w:color="auto"/>
        <w:bottom w:val="none" w:sz="0" w:space="0" w:color="auto"/>
        <w:right w:val="none" w:sz="0" w:space="0" w:color="auto"/>
      </w:divBdr>
    </w:div>
    <w:div w:id="574046510">
      <w:marLeft w:val="0"/>
      <w:marRight w:val="0"/>
      <w:marTop w:val="0"/>
      <w:marBottom w:val="0"/>
      <w:divBdr>
        <w:top w:val="none" w:sz="0" w:space="0" w:color="auto"/>
        <w:left w:val="none" w:sz="0" w:space="0" w:color="auto"/>
        <w:bottom w:val="none" w:sz="0" w:space="0" w:color="auto"/>
        <w:right w:val="none" w:sz="0" w:space="0" w:color="auto"/>
      </w:divBdr>
    </w:div>
    <w:div w:id="583758232">
      <w:marLeft w:val="0"/>
      <w:marRight w:val="0"/>
      <w:marTop w:val="0"/>
      <w:marBottom w:val="0"/>
      <w:divBdr>
        <w:top w:val="none" w:sz="0" w:space="0" w:color="auto"/>
        <w:left w:val="none" w:sz="0" w:space="0" w:color="auto"/>
        <w:bottom w:val="none" w:sz="0" w:space="0" w:color="auto"/>
        <w:right w:val="none" w:sz="0" w:space="0" w:color="auto"/>
      </w:divBdr>
    </w:div>
    <w:div w:id="613095911">
      <w:marLeft w:val="0"/>
      <w:marRight w:val="0"/>
      <w:marTop w:val="0"/>
      <w:marBottom w:val="0"/>
      <w:divBdr>
        <w:top w:val="none" w:sz="0" w:space="0" w:color="auto"/>
        <w:left w:val="none" w:sz="0" w:space="0" w:color="auto"/>
        <w:bottom w:val="none" w:sz="0" w:space="0" w:color="auto"/>
        <w:right w:val="none" w:sz="0" w:space="0" w:color="auto"/>
      </w:divBdr>
    </w:div>
    <w:div w:id="881985259">
      <w:bodyDiv w:val="1"/>
      <w:marLeft w:val="0"/>
      <w:marRight w:val="0"/>
      <w:marTop w:val="0"/>
      <w:marBottom w:val="0"/>
      <w:divBdr>
        <w:top w:val="none" w:sz="0" w:space="0" w:color="auto"/>
        <w:left w:val="none" w:sz="0" w:space="0" w:color="auto"/>
        <w:bottom w:val="none" w:sz="0" w:space="0" w:color="auto"/>
        <w:right w:val="none" w:sz="0" w:space="0" w:color="auto"/>
      </w:divBdr>
      <w:divsChild>
        <w:div w:id="1543056919">
          <w:marLeft w:val="0"/>
          <w:marRight w:val="0"/>
          <w:marTop w:val="750"/>
          <w:marBottom w:val="0"/>
          <w:divBdr>
            <w:top w:val="none" w:sz="0" w:space="0" w:color="auto"/>
            <w:left w:val="none" w:sz="0" w:space="0" w:color="auto"/>
            <w:bottom w:val="none" w:sz="0" w:space="0" w:color="auto"/>
            <w:right w:val="none" w:sz="0" w:space="0" w:color="auto"/>
          </w:divBdr>
          <w:divsChild>
            <w:div w:id="1470784928">
              <w:marLeft w:val="0"/>
              <w:marRight w:val="0"/>
              <w:marTop w:val="0"/>
              <w:marBottom w:val="0"/>
              <w:divBdr>
                <w:top w:val="none" w:sz="0" w:space="0" w:color="auto"/>
                <w:left w:val="none" w:sz="0" w:space="0" w:color="auto"/>
                <w:bottom w:val="none" w:sz="0" w:space="0" w:color="auto"/>
                <w:right w:val="none" w:sz="0" w:space="0" w:color="auto"/>
              </w:divBdr>
              <w:divsChild>
                <w:div w:id="741096664">
                  <w:marLeft w:val="0"/>
                  <w:marRight w:val="0"/>
                  <w:marTop w:val="150"/>
                  <w:marBottom w:val="450"/>
                  <w:divBdr>
                    <w:top w:val="none" w:sz="0" w:space="0" w:color="auto"/>
                    <w:left w:val="none" w:sz="0" w:space="0" w:color="auto"/>
                    <w:bottom w:val="none" w:sz="0" w:space="0" w:color="auto"/>
                    <w:right w:val="none" w:sz="0" w:space="0" w:color="auto"/>
                  </w:divBdr>
                  <w:divsChild>
                    <w:div w:id="932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643696">
      <w:marLeft w:val="0"/>
      <w:marRight w:val="0"/>
      <w:marTop w:val="0"/>
      <w:marBottom w:val="0"/>
      <w:divBdr>
        <w:top w:val="none" w:sz="0" w:space="0" w:color="auto"/>
        <w:left w:val="none" w:sz="0" w:space="0" w:color="auto"/>
        <w:bottom w:val="none" w:sz="0" w:space="0" w:color="auto"/>
        <w:right w:val="none" w:sz="0" w:space="0" w:color="auto"/>
      </w:divBdr>
    </w:div>
    <w:div w:id="1401907385">
      <w:marLeft w:val="0"/>
      <w:marRight w:val="0"/>
      <w:marTop w:val="0"/>
      <w:marBottom w:val="0"/>
      <w:divBdr>
        <w:top w:val="none" w:sz="0" w:space="0" w:color="auto"/>
        <w:left w:val="none" w:sz="0" w:space="0" w:color="auto"/>
        <w:bottom w:val="none" w:sz="0" w:space="0" w:color="auto"/>
        <w:right w:val="none" w:sz="0" w:space="0" w:color="auto"/>
      </w:divBdr>
    </w:div>
    <w:div w:id="1462528707">
      <w:marLeft w:val="0"/>
      <w:marRight w:val="0"/>
      <w:marTop w:val="0"/>
      <w:marBottom w:val="0"/>
      <w:divBdr>
        <w:top w:val="none" w:sz="0" w:space="0" w:color="auto"/>
        <w:left w:val="none" w:sz="0" w:space="0" w:color="auto"/>
        <w:bottom w:val="none" w:sz="0" w:space="0" w:color="auto"/>
        <w:right w:val="none" w:sz="0" w:space="0" w:color="auto"/>
      </w:divBdr>
    </w:div>
    <w:div w:id="1676107059">
      <w:bodyDiv w:val="1"/>
      <w:marLeft w:val="0"/>
      <w:marRight w:val="0"/>
      <w:marTop w:val="0"/>
      <w:marBottom w:val="0"/>
      <w:divBdr>
        <w:top w:val="none" w:sz="0" w:space="0" w:color="auto"/>
        <w:left w:val="none" w:sz="0" w:space="0" w:color="auto"/>
        <w:bottom w:val="none" w:sz="0" w:space="0" w:color="auto"/>
        <w:right w:val="none" w:sz="0" w:space="0" w:color="auto"/>
      </w:divBdr>
    </w:div>
    <w:div w:id="197475059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utur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E7DBB-DE14-43DA-9EE1-9C8EEC5AD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Derbyshire County Council</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Collins</dc:creator>
  <cp:lastModifiedBy>Errolinda Ward</cp:lastModifiedBy>
  <cp:revision>2</cp:revision>
  <cp:lastPrinted>2018-02-20T08:29:00Z</cp:lastPrinted>
  <dcterms:created xsi:type="dcterms:W3CDTF">2018-05-17T16:05:00Z</dcterms:created>
  <dcterms:modified xsi:type="dcterms:W3CDTF">2018-05-17T16:05:00Z</dcterms:modified>
</cp:coreProperties>
</file>