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1B16" w14:textId="77777777" w:rsidR="00B06D9E" w:rsidRDefault="00000000">
      <w:pPr>
        <w:spacing w:after="40"/>
        <w:rPr>
          <w:rFonts w:hint="eastAsia"/>
          <w:lang w:eastAsia="zh-CN"/>
        </w:rPr>
      </w:pPr>
      <w:r>
        <w:rPr>
          <w:b/>
          <w:color w:val="0E2A47"/>
          <w:sz w:val="48"/>
          <w:lang w:eastAsia="zh-CN"/>
        </w:rPr>
        <w:t>SubSplit 产品说明书</w:t>
      </w:r>
    </w:p>
    <w:p w14:paraId="1709DCA2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版本</w:t>
      </w:r>
      <w:r>
        <w:rPr>
          <w:lang w:eastAsia="zh-CN"/>
        </w:rPr>
        <w:t xml:space="preserve"> 1.0 ｜ </w:t>
      </w:r>
      <w:r>
        <w:rPr>
          <w:b/>
          <w:lang w:eastAsia="zh-CN"/>
        </w:rPr>
        <w:t>日期</w:t>
      </w:r>
      <w:r>
        <w:rPr>
          <w:lang w:eastAsia="zh-CN"/>
        </w:rPr>
        <w:t xml:space="preserve"> 2026 年 11 月 ｜ </w:t>
      </w:r>
      <w:r>
        <w:rPr>
          <w:b/>
          <w:lang w:eastAsia="zh-CN"/>
        </w:rPr>
        <w:t>DOTE 6751 数据库系统 · 小组作业</w:t>
      </w:r>
    </w:p>
    <w:p w14:paraId="7061EAD2" w14:textId="77777777" w:rsidR="00B06D9E" w:rsidRDefault="00000000">
      <w:pPr>
        <w:keepNext/>
        <w:spacing w:before="280" w:after="80"/>
        <w:rPr>
          <w:rFonts w:hint="eastAsia"/>
          <w:lang w:eastAsia="zh-CN"/>
        </w:rPr>
      </w:pPr>
      <w:r>
        <w:rPr>
          <w:b/>
          <w:color w:val="0E2A47"/>
          <w:sz w:val="28"/>
          <w:lang w:eastAsia="zh-CN"/>
        </w:rPr>
        <w:t>1. 一句话定位</w:t>
      </w:r>
    </w:p>
    <w:p w14:paraId="777A6E6D" w14:textId="77777777" w:rsidR="00B06D9E" w:rsidRDefault="00000000">
      <w:pPr>
        <w:rPr>
          <w:rFonts w:hint="eastAsia"/>
          <w:lang w:eastAsia="zh-CN"/>
        </w:rPr>
      </w:pPr>
      <w:r>
        <w:rPr>
          <w:lang w:eastAsia="zh-CN"/>
        </w:rPr>
        <w:t>SubSplit 是一个带资金托管的订阅拼车平台：把"六人家庭组"这种本来只属于家庭的折扣，安全地开放给互不相识的人。</w:t>
      </w:r>
    </w:p>
    <w:p w14:paraId="6BEFA09A" w14:textId="7DB4B42E" w:rsidR="00A666FB" w:rsidRDefault="00A666FB" w:rsidP="00A666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大家平时订 Netflix、Spotify、YouTube Premium、Apple One、Switch Online，买“个人版”太贵，而买“6人家庭版（Family Plan）”平摊下来只要几块钱。但自己去小红书或微信群找人拼车，会遇到两大噩梦：一是怕“车主”收了年费中途跑路/改密码；二是做“车主”的每个月要去群里催 5 个室友/网友转那十几块钱，极其心累。</w:t>
      </w:r>
    </w:p>
    <w:p w14:paraId="58DA1671" w14:textId="62F1216A" w:rsidR="00A666FB" w:rsidRPr="00A666FB" w:rsidRDefault="00A666FB" w:rsidP="00A666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平台模式：把“拼车”做成一个自动化资金托管与账号分发系统。“车主（Host）”发起一个 6 人家庭组车队，平台验证车主的官方订阅账单；“乘客（Member）”上车时预付一年的钱，但这笔钱冻结在平台的托管池（Escrow Pool）里，系统按月自动解冻 1/12 打给车主。如果车主中途踢人或改密码，乘客一键举报，剩余月份的钱立刻原路退回给乘客，并扣光车主的信用分。</w:t>
      </w:r>
    </w:p>
    <w:p w14:paraId="2EEB3A6B" w14:textId="77777777" w:rsidR="00B06D9E" w:rsidRDefault="00000000">
      <w:pPr>
        <w:keepNext/>
        <w:spacing w:before="280" w:after="80"/>
        <w:rPr>
          <w:rFonts w:hint="eastAsia"/>
          <w:lang w:eastAsia="zh-CN"/>
        </w:rPr>
      </w:pPr>
      <w:r>
        <w:rPr>
          <w:b/>
          <w:color w:val="0E2A47"/>
          <w:sz w:val="28"/>
          <w:lang w:eastAsia="zh-CN"/>
        </w:rPr>
        <w:t>2. 愿景</w:t>
      </w:r>
    </w:p>
    <w:p w14:paraId="112CE73A" w14:textId="77777777" w:rsidR="00B06D9E" w:rsidRDefault="00000000">
      <w:pPr>
        <w:rPr>
          <w:rFonts w:hint="eastAsia"/>
          <w:lang w:eastAsia="zh-CN"/>
        </w:rPr>
      </w:pPr>
      <w:r>
        <w:rPr>
          <w:lang w:eastAsia="zh-CN"/>
        </w:rPr>
        <w:t>让任何一个人，都能以家庭价用上原本只卖给家庭的服务——而这份便宜不依赖于对方的人品。</w:t>
      </w:r>
    </w:p>
    <w:p w14:paraId="02AF5312" w14:textId="77777777" w:rsidR="00B06D9E" w:rsidRDefault="00000000">
      <w:pPr>
        <w:rPr>
          <w:rFonts w:hint="eastAsia"/>
        </w:rPr>
      </w:pPr>
      <w:r>
        <w:t>我们相信三件事：</w:t>
      </w:r>
    </w:p>
    <w:p w14:paraId="1B129975" w14:textId="77777777" w:rsidR="00B06D9E" w:rsidRDefault="00000000">
      <w:pPr>
        <w:pStyle w:val="a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t>折扣是真实的，但信任是缺失的。</w:t>
      </w:r>
      <w:r>
        <w:rPr>
          <w:lang w:eastAsia="zh-CN"/>
        </w:rPr>
        <w:t xml:space="preserve"> 家庭组把单价压到个人订阅的六分之一左右，这个价差不会消失。</w:t>
      </w:r>
    </w:p>
    <w:p w14:paraId="3395CEA9" w14:textId="77777777" w:rsidR="00B06D9E" w:rsidRDefault="00000000">
      <w:pPr>
        <w:pStyle w:val="a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t>熟人社会解决不了这个问题。</w:t>
      </w:r>
      <w:r>
        <w:rPr>
          <w:lang w:eastAsia="zh-CN"/>
        </w:rPr>
        <w:t xml:space="preserve"> 朋友圈里凑不齐五个人，陌生人之间的口头约定没有强制力。</w:t>
      </w:r>
    </w:p>
    <w:p w14:paraId="1525F9DF" w14:textId="77777777" w:rsidR="00B06D9E" w:rsidRDefault="00000000">
      <w:pPr>
        <w:pStyle w:val="a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t>能补上这个缺口的不是更好的聊天工具，而是制度。</w:t>
      </w:r>
      <w:r>
        <w:rPr>
          <w:lang w:eastAsia="zh-CN"/>
        </w:rPr>
        <w:t xml:space="preserve"> 具体来说，是资金托管加上可核验的行为记录。</w:t>
      </w:r>
    </w:p>
    <w:p w14:paraId="6CEF96A2" w14:textId="77777777" w:rsidR="00B06D9E" w:rsidRDefault="00000000">
      <w:pPr>
        <w:keepNext/>
        <w:spacing w:before="280" w:after="80"/>
        <w:rPr>
          <w:rFonts w:hint="eastAsia"/>
          <w:lang w:eastAsia="zh-CN"/>
        </w:rPr>
      </w:pPr>
      <w:r>
        <w:rPr>
          <w:b/>
          <w:color w:val="0E2A47"/>
          <w:sz w:val="28"/>
          <w:lang w:eastAsia="zh-CN"/>
        </w:rPr>
        <w:t>3. 问题与现有替代方案</w:t>
      </w:r>
    </w:p>
    <w:p w14:paraId="3E72AEA7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</w:t>
      </w:r>
      <w:r>
        <w:rPr>
          <w:lang w:eastAsia="zh-CN"/>
        </w:rPr>
        <w:t>：家庭版按六个人定价，多数订阅者只有一个人。于是出现了"拼车"——在小红书、微信群里找人分摊。</w:t>
      </w:r>
    </w:p>
    <w:p w14:paraId="50A3026D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现有替代方案为什么失败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06D9E" w14:paraId="646685F0" w14:textId="77777777">
        <w:trPr>
          <w:jc w:val="center"/>
        </w:trPr>
        <w:tc>
          <w:tcPr>
            <w:tcW w:w="3024" w:type="dxa"/>
            <w:shd w:val="clear" w:color="auto" w:fill="0E2A47"/>
          </w:tcPr>
          <w:p w14:paraId="18A0ED8F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方案</w:t>
            </w:r>
          </w:p>
        </w:tc>
        <w:tc>
          <w:tcPr>
            <w:tcW w:w="3024" w:type="dxa"/>
            <w:shd w:val="clear" w:color="auto" w:fill="0E2A47"/>
          </w:tcPr>
          <w:p w14:paraId="70C6583E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表面好处</w:t>
            </w:r>
          </w:p>
        </w:tc>
        <w:tc>
          <w:tcPr>
            <w:tcW w:w="3024" w:type="dxa"/>
            <w:shd w:val="clear" w:color="auto" w:fill="0E2A47"/>
          </w:tcPr>
          <w:p w14:paraId="043445CD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实际失败点</w:t>
            </w:r>
          </w:p>
        </w:tc>
      </w:tr>
      <w:tr w:rsidR="00B06D9E" w14:paraId="4F8B0A5D" w14:textId="77777777">
        <w:trPr>
          <w:jc w:val="center"/>
        </w:trPr>
        <w:tc>
          <w:tcPr>
            <w:tcW w:w="3024" w:type="dxa"/>
          </w:tcPr>
          <w:p w14:paraId="4C2D386E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微信群拼车</w:t>
            </w:r>
          </w:p>
        </w:tc>
        <w:tc>
          <w:tcPr>
            <w:tcW w:w="3024" w:type="dxa"/>
          </w:tcPr>
          <w:p w14:paraId="7DDAB18B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免费、快</w:t>
            </w:r>
          </w:p>
        </w:tc>
        <w:tc>
          <w:tcPr>
            <w:tcW w:w="3024" w:type="dxa"/>
          </w:tcPr>
          <w:p w14:paraId="49DA1CAE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车主改密码或跑路，乘客一年的钱无处追；做车主的每月要挨个催款，尴尬成本高于收益</w:t>
            </w:r>
          </w:p>
        </w:tc>
      </w:tr>
      <w:tr w:rsidR="00B06D9E" w14:paraId="54F318FD" w14:textId="77777777">
        <w:trPr>
          <w:jc w:val="center"/>
        </w:trPr>
        <w:tc>
          <w:tcPr>
            <w:tcW w:w="3024" w:type="dxa"/>
          </w:tcPr>
          <w:p w14:paraId="241972BF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淘宝/闲鱼代充</w:t>
            </w:r>
          </w:p>
        </w:tc>
        <w:tc>
          <w:tcPr>
            <w:tcW w:w="3024" w:type="dxa"/>
          </w:tcPr>
          <w:p w14:paraId="7F53BE82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有平台背书</w:t>
            </w:r>
          </w:p>
        </w:tc>
        <w:tc>
          <w:tcPr>
            <w:tcW w:w="3024" w:type="dxa"/>
          </w:tcPr>
          <w:p w14:paraId="4AC0791D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本质是账号买卖，违反服务条款，随时可能被封；没有分摊概念</w:t>
            </w:r>
          </w:p>
        </w:tc>
      </w:tr>
      <w:tr w:rsidR="00B06D9E" w14:paraId="730D8D39" w14:textId="77777777">
        <w:trPr>
          <w:jc w:val="center"/>
        </w:trPr>
        <w:tc>
          <w:tcPr>
            <w:tcW w:w="3024" w:type="dxa"/>
          </w:tcPr>
          <w:p w14:paraId="0D127861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亲友共享</w:t>
            </w:r>
          </w:p>
        </w:tc>
        <w:tc>
          <w:tcPr>
            <w:tcW w:w="3024" w:type="dxa"/>
          </w:tcPr>
          <w:p w14:paraId="18A0EC3F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信任成本为零</w:t>
            </w:r>
          </w:p>
        </w:tc>
        <w:tc>
          <w:tcPr>
            <w:tcW w:w="3024" w:type="dxa"/>
          </w:tcPr>
          <w:p w14:paraId="7093D98B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覆盖面极小，凑不齐六个人就作废</w:t>
            </w:r>
          </w:p>
        </w:tc>
      </w:tr>
      <w:tr w:rsidR="00B06D9E" w14:paraId="0075E8B7" w14:textId="77777777">
        <w:trPr>
          <w:jc w:val="center"/>
        </w:trPr>
        <w:tc>
          <w:tcPr>
            <w:tcW w:w="3024" w:type="dxa"/>
          </w:tcPr>
          <w:p w14:paraId="69EFBAEA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自己买个人版</w:t>
            </w:r>
          </w:p>
        </w:tc>
        <w:tc>
          <w:tcPr>
            <w:tcW w:w="3024" w:type="dxa"/>
          </w:tcPr>
          <w:p w14:paraId="2CE2A2E9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最省心</w:t>
            </w:r>
          </w:p>
        </w:tc>
        <w:tc>
          <w:tcPr>
            <w:tcW w:w="3024" w:type="dxa"/>
          </w:tcPr>
          <w:p w14:paraId="0D90A0CF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贵一倍以上</w:t>
            </w:r>
          </w:p>
        </w:tc>
      </w:tr>
    </w:tbl>
    <w:p w14:paraId="466D5AD8" w14:textId="77777777" w:rsidR="00B06D9E" w:rsidRDefault="00B06D9E">
      <w:pPr>
        <w:spacing w:after="40"/>
        <w:rPr>
          <w:rFonts w:hint="eastAsia"/>
        </w:rPr>
      </w:pPr>
    </w:p>
    <w:p w14:paraId="6C42EA4E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共同缺口</w:t>
      </w:r>
      <w:r>
        <w:rPr>
          <w:lang w:eastAsia="zh-CN"/>
        </w:rPr>
        <w:t>：钱一次性付清，服务按月交付，中间没有任何机制保证"付了钱的人能继续用"。SubSplit 补的正是这一段。</w:t>
      </w:r>
    </w:p>
    <w:p w14:paraId="5E23B5D5" w14:textId="77777777" w:rsidR="00B06D9E" w:rsidRDefault="00000000">
      <w:pPr>
        <w:keepNext/>
        <w:spacing w:before="280" w:after="80"/>
        <w:rPr>
          <w:rFonts w:hint="eastAsia"/>
          <w:lang w:eastAsia="zh-CN"/>
        </w:rPr>
      </w:pPr>
      <w:r>
        <w:rPr>
          <w:b/>
          <w:color w:val="0E2A47"/>
          <w:sz w:val="28"/>
          <w:lang w:eastAsia="zh-CN"/>
        </w:rPr>
        <w:t>4. 目标用户与典型场景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06D9E" w14:paraId="1788CDE3" w14:textId="77777777">
        <w:trPr>
          <w:jc w:val="center"/>
        </w:trPr>
        <w:tc>
          <w:tcPr>
            <w:tcW w:w="2268" w:type="dxa"/>
            <w:shd w:val="clear" w:color="auto" w:fill="0E2A47"/>
          </w:tcPr>
          <w:p w14:paraId="1B03A431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2268" w:type="dxa"/>
            <w:shd w:val="clear" w:color="auto" w:fill="0E2A47"/>
          </w:tcPr>
          <w:p w14:paraId="75BEB048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是谁</w:t>
            </w:r>
          </w:p>
        </w:tc>
        <w:tc>
          <w:tcPr>
            <w:tcW w:w="2268" w:type="dxa"/>
            <w:shd w:val="clear" w:color="auto" w:fill="0E2A47"/>
          </w:tcPr>
          <w:p w14:paraId="2F7DBB1C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他最怕什么</w:t>
            </w:r>
          </w:p>
        </w:tc>
        <w:tc>
          <w:tcPr>
            <w:tcW w:w="2268" w:type="dxa"/>
            <w:shd w:val="clear" w:color="auto" w:fill="0E2A47"/>
          </w:tcPr>
          <w:p w14:paraId="057FEBE1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平台给他什么</w:t>
            </w:r>
          </w:p>
        </w:tc>
      </w:tr>
      <w:tr w:rsidR="00B06D9E" w14:paraId="3C01301F" w14:textId="77777777">
        <w:trPr>
          <w:jc w:val="center"/>
        </w:trPr>
        <w:tc>
          <w:tcPr>
            <w:tcW w:w="2268" w:type="dxa"/>
          </w:tcPr>
          <w:p w14:paraId="764F4B50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乘客</w:t>
            </w:r>
            <w:r>
              <w:rPr>
                <w:sz w:val="17"/>
              </w:rPr>
              <w:t>（Member）</w:t>
            </w:r>
          </w:p>
        </w:tc>
        <w:tc>
          <w:tcPr>
            <w:tcW w:w="2268" w:type="dxa"/>
          </w:tcPr>
          <w:p w14:paraId="5B0931B3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一个人住的学生、刚工作的年轻人</w:t>
            </w:r>
          </w:p>
        </w:tc>
        <w:tc>
          <w:tcPr>
            <w:tcW w:w="2268" w:type="dxa"/>
          </w:tcPr>
          <w:p w14:paraId="0AC480C3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付了一年钱，第二个月被踢出家庭组</w:t>
            </w:r>
          </w:p>
        </w:tc>
        <w:tc>
          <w:tcPr>
            <w:tcW w:w="2268" w:type="dxa"/>
          </w:tcPr>
          <w:p w14:paraId="2F8C7F6C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钱进托管池，按月释放；被踢可投诉，余额退回</w:t>
            </w:r>
          </w:p>
        </w:tc>
      </w:tr>
      <w:tr w:rsidR="00B06D9E" w14:paraId="544BD38B" w14:textId="77777777">
        <w:trPr>
          <w:jc w:val="center"/>
        </w:trPr>
        <w:tc>
          <w:tcPr>
            <w:tcW w:w="2268" w:type="dxa"/>
          </w:tcPr>
          <w:p w14:paraId="149FDF98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车主</w:t>
            </w:r>
            <w:r>
              <w:rPr>
                <w:sz w:val="17"/>
              </w:rPr>
              <w:t>（Host）</w:t>
            </w:r>
          </w:p>
        </w:tc>
        <w:tc>
          <w:tcPr>
            <w:tcW w:w="2268" w:type="dxa"/>
          </w:tcPr>
          <w:p w14:paraId="545184E3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已经买了家庭版、想分摊成本的人</w:t>
            </w:r>
          </w:p>
        </w:tc>
        <w:tc>
          <w:tcPr>
            <w:tcW w:w="2268" w:type="dxa"/>
          </w:tcPr>
          <w:p w14:paraId="5663DAEB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每月挨个催五个人转账</w:t>
            </w:r>
          </w:p>
        </w:tc>
        <w:tc>
          <w:tcPr>
            <w:tcW w:w="2268" w:type="dxa"/>
          </w:tcPr>
          <w:p w14:paraId="4FD25D22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平台每月自动打款，不用开口</w:t>
            </w:r>
          </w:p>
        </w:tc>
      </w:tr>
      <w:tr w:rsidR="00B06D9E" w14:paraId="779E01E4" w14:textId="77777777">
        <w:trPr>
          <w:jc w:val="center"/>
        </w:trPr>
        <w:tc>
          <w:tcPr>
            <w:tcW w:w="2268" w:type="dxa"/>
          </w:tcPr>
          <w:p w14:paraId="7BFF4E70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管理员</w:t>
            </w:r>
            <w:r>
              <w:rPr>
                <w:sz w:val="17"/>
              </w:rPr>
              <w:t>（Admin）</w:t>
            </w:r>
          </w:p>
        </w:tc>
        <w:tc>
          <w:tcPr>
            <w:tcW w:w="2268" w:type="dxa"/>
          </w:tcPr>
          <w:p w14:paraId="0C7121D1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平台运营</w:t>
            </w:r>
          </w:p>
        </w:tc>
        <w:tc>
          <w:tcPr>
            <w:tcW w:w="2268" w:type="dxa"/>
          </w:tcPr>
          <w:p w14:paraId="6B2AFD9B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分不清谁在撒谎</w:t>
            </w:r>
          </w:p>
        </w:tc>
        <w:tc>
          <w:tcPr>
            <w:tcW w:w="2268" w:type="dxa"/>
          </w:tcPr>
          <w:p w14:paraId="6B50035D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看到改密频次、投诉聚集、历史信用，再做判断</w:t>
            </w:r>
          </w:p>
        </w:tc>
      </w:tr>
    </w:tbl>
    <w:p w14:paraId="03BB7275" w14:textId="77777777" w:rsidR="00B06D9E" w:rsidRDefault="00B06D9E">
      <w:pPr>
        <w:spacing w:after="40"/>
        <w:rPr>
          <w:rFonts w:hint="eastAsia"/>
          <w:lang w:eastAsia="zh-CN"/>
        </w:rPr>
      </w:pPr>
    </w:p>
    <w:p w14:paraId="492291E6" w14:textId="77777777" w:rsidR="00B06D9E" w:rsidRDefault="00000000">
      <w:pPr>
        <w:rPr>
          <w:rFonts w:hint="eastAsia"/>
        </w:rPr>
      </w:pPr>
      <w:r>
        <w:rPr>
          <w:b/>
        </w:rPr>
        <w:t>三个典型场景</w:t>
      </w:r>
    </w:p>
    <w:p w14:paraId="4E440284" w14:textId="77777777" w:rsidR="00B06D9E" w:rsidRDefault="00000000">
      <w:pPr>
        <w:pStyle w:val="a0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t>场景 A（找车）</w:t>
      </w:r>
      <w:r>
        <w:rPr>
          <w:lang w:eastAsia="zh-CN"/>
        </w:rPr>
        <w:t>：港区 Spotify 家庭组还差一个座位，车主信用 100 分。乘客搜索"Spotify · 港区 · 差 1 人 · 信用 100"，两秒内看到两个候选，选便宜的那个上车。</w:t>
      </w:r>
    </w:p>
    <w:p w14:paraId="22215341" w14:textId="77777777" w:rsidR="00B06D9E" w:rsidRDefault="00000000">
      <w:pPr>
        <w:pStyle w:val="a0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t>场景 B（开团）</w:t>
      </w:r>
      <w:r>
        <w:rPr>
          <w:lang w:eastAsia="zh-CN"/>
        </w:rPr>
        <w:t>：车主已验证官方账单，开团定价每座每月 18 港币，六个座位满员后进入发车状态，每月 1 号自动收到 5 个座位各 17.1 港币（扣 5% 手续费）。</w:t>
      </w:r>
    </w:p>
    <w:p w14:paraId="73839B29" w14:textId="77777777" w:rsidR="00B06D9E" w:rsidRDefault="00000000">
      <w:pPr>
        <w:pStyle w:val="a0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t>场景 C（纠纷）</w:t>
      </w:r>
      <w:r>
        <w:rPr>
          <w:lang w:eastAsia="zh-CN"/>
        </w:rPr>
        <w:t>：车主两个月内改了六次密码，两名乘客登不上并投诉。系统把该车队标记进风控队列，冻结剩余托管，管理员审核后决定退款或驳回。</w:t>
      </w:r>
    </w:p>
    <w:p w14:paraId="1AE456BA" w14:textId="77777777" w:rsidR="00B06D9E" w:rsidRDefault="00000000">
      <w:pPr>
        <w:keepNext/>
        <w:spacing w:before="280" w:after="80"/>
        <w:rPr>
          <w:rFonts w:hint="eastAsia"/>
        </w:rPr>
      </w:pPr>
      <w:r>
        <w:rPr>
          <w:b/>
          <w:color w:val="0E2A47"/>
          <w:sz w:val="28"/>
        </w:rPr>
        <w:t>5. 产品怎么运转</w:t>
      </w:r>
    </w:p>
    <w:p w14:paraId="44DFE786" w14:textId="77777777" w:rsidR="00B06D9E" w:rsidRDefault="00000000">
      <w:pPr>
        <w:rPr>
          <w:rFonts w:hint="eastAsia"/>
        </w:rPr>
      </w:pPr>
      <w:r>
        <w:rPr>
          <w:b/>
        </w:rPr>
        <w:t>四步闭环</w:t>
      </w:r>
    </w:p>
    <w:p w14:paraId="5CC1E43B" w14:textId="77777777" w:rsidR="00B06D9E" w:rsidRDefault="00000000">
      <w:pPr>
        <w:pStyle w:val="a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车主验证账单</w:t>
      </w:r>
      <w:r>
        <w:rPr>
          <w:lang w:eastAsia="zh-CN"/>
        </w:rPr>
        <w:t>：上传官方订阅凭证，平台核验后车队才可上线。</w:t>
      </w:r>
    </w:p>
    <w:p w14:paraId="155DA27F" w14:textId="77777777" w:rsidR="00B06D9E" w:rsidRDefault="00000000">
      <w:pPr>
        <w:pStyle w:val="a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t>开团放座</w:t>
      </w:r>
      <w:r>
        <w:rPr>
          <w:lang w:eastAsia="zh-CN"/>
        </w:rPr>
        <w:t>：车主设定每座每月价格，车队状态为"招募中"。</w:t>
      </w:r>
    </w:p>
    <w:p w14:paraId="442FADAA" w14:textId="77777777" w:rsidR="00B06D9E" w:rsidRDefault="00000000">
      <w:pPr>
        <w:pStyle w:val="a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t>乘客预付 12 个月</w:t>
      </w:r>
      <w:r>
        <w:rPr>
          <w:lang w:eastAsia="zh-CN"/>
        </w:rPr>
        <w:t>：钱不进车主账户，进平台托管池。</w:t>
      </w:r>
    </w:p>
    <w:p w14:paraId="74263031" w14:textId="77777777" w:rsidR="00B06D9E" w:rsidRDefault="00000000">
      <w:pPr>
        <w:pStyle w:val="a"/>
        <w:spacing w:after="60" w:line="300" w:lineRule="exact"/>
        <w:rPr>
          <w:rFonts w:hint="eastAsia"/>
          <w:lang w:eastAsia="zh-CN"/>
        </w:rPr>
      </w:pPr>
      <w:r>
        <w:rPr>
          <w:b/>
          <w:lang w:eastAsia="zh-CN"/>
        </w:rPr>
        <w:t>平台按月释放 1/12</w:t>
      </w:r>
      <w:r>
        <w:rPr>
          <w:lang w:eastAsia="zh-CN"/>
        </w:rPr>
        <w:t>：每月打给车主，平台留 5% 手续费，直到第 12 个月结清。</w:t>
      </w:r>
    </w:p>
    <w:p w14:paraId="7813B50B" w14:textId="56AEDF7D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钱在哪里</w:t>
      </w:r>
      <w:r w:rsidRPr="0056154A">
        <w:rPr>
          <w:highlight w:val="yellow"/>
          <w:lang w:eastAsia="zh-CN"/>
        </w:rPr>
        <w:t>（</w:t>
      </w:r>
      <w:r w:rsidR="0056154A" w:rsidRPr="0056154A">
        <w:rPr>
          <w:rFonts w:hint="eastAsia"/>
          <w:highlight w:val="yellow"/>
          <w:lang w:eastAsia="zh-CN"/>
        </w:rPr>
        <w:t>请注意，数据仅为示例</w:t>
      </w:r>
      <w:r w:rsidRPr="0056154A">
        <w:rPr>
          <w:highlight w:val="yellow"/>
          <w:lang w:eastAsia="zh-CN"/>
        </w:rPr>
        <w:t>）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B06D9E" w14:paraId="21C85BF9" w14:textId="77777777">
        <w:trPr>
          <w:jc w:val="center"/>
        </w:trPr>
        <w:tc>
          <w:tcPr>
            <w:tcW w:w="4535" w:type="dxa"/>
            <w:shd w:val="clear" w:color="auto" w:fill="0E2A47"/>
          </w:tcPr>
          <w:p w14:paraId="271560E8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535" w:type="dxa"/>
            <w:shd w:val="clear" w:color="auto" w:fill="0E2A47"/>
          </w:tcPr>
          <w:p w14:paraId="7A336C22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金额（HK$）</w:t>
            </w:r>
          </w:p>
        </w:tc>
      </w:tr>
      <w:tr w:rsidR="00B06D9E" w14:paraId="7D3FAA3A" w14:textId="77777777">
        <w:trPr>
          <w:jc w:val="center"/>
        </w:trPr>
        <w:tc>
          <w:tcPr>
            <w:tcW w:w="4535" w:type="dxa"/>
          </w:tcPr>
          <w:p w14:paraId="1E7D309B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会员累计预付</w:t>
            </w:r>
          </w:p>
        </w:tc>
        <w:tc>
          <w:tcPr>
            <w:tcW w:w="4535" w:type="dxa"/>
          </w:tcPr>
          <w:p w14:paraId="43BE7948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61,577</w:t>
            </w:r>
          </w:p>
        </w:tc>
      </w:tr>
      <w:tr w:rsidR="00B06D9E" w14:paraId="7CAF7F37" w14:textId="77777777">
        <w:trPr>
          <w:jc w:val="center"/>
        </w:trPr>
        <w:tc>
          <w:tcPr>
            <w:tcW w:w="4535" w:type="dxa"/>
          </w:tcPr>
          <w:p w14:paraId="0E726291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已释放给车主</w:t>
            </w:r>
          </w:p>
        </w:tc>
        <w:tc>
          <w:tcPr>
            <w:tcW w:w="4535" w:type="dxa"/>
          </w:tcPr>
          <w:p w14:paraId="553C12F1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35,464（58%）</w:t>
            </w:r>
          </w:p>
        </w:tc>
      </w:tr>
      <w:tr w:rsidR="00B06D9E" w14:paraId="587AAC9E" w14:textId="77777777">
        <w:trPr>
          <w:jc w:val="center"/>
        </w:trPr>
        <w:tc>
          <w:tcPr>
            <w:tcW w:w="4535" w:type="dxa"/>
          </w:tcPr>
          <w:p w14:paraId="73B04EBF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仍由平台代持</w:t>
            </w:r>
          </w:p>
        </w:tc>
        <w:tc>
          <w:tcPr>
            <w:tcW w:w="4535" w:type="dxa"/>
          </w:tcPr>
          <w:p w14:paraId="4DC9F9A2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26,113</w:t>
            </w:r>
          </w:p>
        </w:tc>
      </w:tr>
      <w:tr w:rsidR="00B06D9E" w14:paraId="739F4E2D" w14:textId="77777777">
        <w:trPr>
          <w:jc w:val="center"/>
        </w:trPr>
        <w:tc>
          <w:tcPr>
            <w:tcW w:w="4535" w:type="dxa"/>
          </w:tcPr>
          <w:p w14:paraId="753D1165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平台累计手续费</w:t>
            </w:r>
          </w:p>
        </w:tc>
        <w:tc>
          <w:tcPr>
            <w:tcW w:w="4535" w:type="dxa"/>
          </w:tcPr>
          <w:p w14:paraId="42D15464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1,772</w:t>
            </w:r>
          </w:p>
        </w:tc>
      </w:tr>
    </w:tbl>
    <w:p w14:paraId="418709FC" w14:textId="77777777" w:rsidR="00B06D9E" w:rsidRDefault="00B06D9E">
      <w:pPr>
        <w:spacing w:after="40"/>
        <w:rPr>
          <w:rFonts w:hint="eastAsia"/>
        </w:rPr>
      </w:pPr>
    </w:p>
    <w:p w14:paraId="7496E947" w14:textId="77777777" w:rsidR="00B06D9E" w:rsidRDefault="00000000">
      <w:pPr>
        <w:rPr>
          <w:rFonts w:hint="eastAsia"/>
        </w:rPr>
      </w:pPr>
      <w:r>
        <w:rPr>
          <w:b/>
        </w:rPr>
        <w:t>纠纷怎么处理</w:t>
      </w:r>
    </w:p>
    <w:p w14:paraId="5C8035BD" w14:textId="77777777" w:rsidR="00B06D9E" w:rsidRDefault="00000000">
      <w:pPr>
        <w:rPr>
          <w:rFonts w:hint="eastAsia"/>
          <w:lang w:eastAsia="zh-CN"/>
        </w:rPr>
      </w:pPr>
      <w:r>
        <w:rPr>
          <w:lang w:eastAsia="zh-CN"/>
        </w:rPr>
        <w:t>投诉 → 平台冻结该笔剩余托管 → 管理员审核 → 退款（余额原路退回）或驳回 → 信用分变动并留痕。全程不改动已经付出去的月份。</w:t>
      </w:r>
    </w:p>
    <w:p w14:paraId="3D9A71B2" w14:textId="77777777" w:rsidR="00B06D9E" w:rsidRDefault="00000000">
      <w:pPr>
        <w:keepNext/>
        <w:spacing w:before="280" w:after="80"/>
        <w:rPr>
          <w:rFonts w:hint="eastAsia"/>
        </w:rPr>
      </w:pPr>
      <w:r>
        <w:rPr>
          <w:b/>
          <w:color w:val="0E2A47"/>
          <w:sz w:val="28"/>
        </w:rPr>
        <w:t>6. 功能清单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06D9E" w14:paraId="70A550DC" w14:textId="77777777">
        <w:trPr>
          <w:jc w:val="center"/>
        </w:trPr>
        <w:tc>
          <w:tcPr>
            <w:tcW w:w="3024" w:type="dxa"/>
            <w:shd w:val="clear" w:color="auto" w:fill="0E2A47"/>
          </w:tcPr>
          <w:p w14:paraId="690891ED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024" w:type="dxa"/>
            <w:shd w:val="clear" w:color="auto" w:fill="0E2A47"/>
          </w:tcPr>
          <w:p w14:paraId="08D33041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w="3024" w:type="dxa"/>
            <w:shd w:val="clear" w:color="auto" w:fill="0E2A47"/>
          </w:tcPr>
          <w:p w14:paraId="28EEEA75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状态</w:t>
            </w:r>
          </w:p>
        </w:tc>
      </w:tr>
      <w:tr w:rsidR="00B06D9E" w14:paraId="3AECBA89" w14:textId="77777777">
        <w:trPr>
          <w:jc w:val="center"/>
        </w:trPr>
        <w:tc>
          <w:tcPr>
            <w:tcW w:w="3024" w:type="dxa"/>
          </w:tcPr>
          <w:p w14:paraId="111BF745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MVP</w:t>
            </w:r>
          </w:p>
        </w:tc>
        <w:tc>
          <w:tcPr>
            <w:tcW w:w="3024" w:type="dxa"/>
          </w:tcPr>
          <w:p w14:paraId="78E9C28B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注册与信用分、绑定支付方式、开团与定价、凭证托管、座位与 12 个月窗口、托管预付、按月释放、改密留痕、投诉与人工审核、信用分变动留痕</w:t>
            </w:r>
          </w:p>
        </w:tc>
        <w:tc>
          <w:tcPr>
            <w:tcW w:w="3024" w:type="dxa"/>
          </w:tcPr>
          <w:p w14:paraId="3AD93C5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已实现（数据库层）</w:t>
            </w:r>
          </w:p>
        </w:tc>
      </w:tr>
      <w:tr w:rsidR="00B06D9E" w14:paraId="2262EB62" w14:textId="77777777">
        <w:trPr>
          <w:jc w:val="center"/>
        </w:trPr>
        <w:tc>
          <w:tcPr>
            <w:tcW w:w="3024" w:type="dxa"/>
          </w:tcPr>
          <w:p w14:paraId="26BCE6F3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二期</w:t>
            </w:r>
          </w:p>
        </w:tc>
        <w:tc>
          <w:tcPr>
            <w:tcW w:w="3024" w:type="dxa"/>
          </w:tcPr>
          <w:p w14:paraId="37F4AF33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账单自动核验（对接 API）、通知推送、评价体系、跨地区比价、移动端</w:t>
            </w:r>
          </w:p>
        </w:tc>
        <w:tc>
          <w:tcPr>
            <w:tcW w:w="3024" w:type="dxa"/>
          </w:tcPr>
          <w:p w14:paraId="40F216D6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未实现</w:t>
            </w:r>
          </w:p>
        </w:tc>
      </w:tr>
      <w:tr w:rsidR="00B06D9E" w14:paraId="13442534" w14:textId="77777777">
        <w:trPr>
          <w:jc w:val="center"/>
        </w:trPr>
        <w:tc>
          <w:tcPr>
            <w:tcW w:w="3024" w:type="dxa"/>
          </w:tcPr>
          <w:p w14:paraId="47ECC7B2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明确不做</w:t>
            </w:r>
          </w:p>
        </w:tc>
        <w:tc>
          <w:tcPr>
            <w:tcW w:w="3024" w:type="dxa"/>
          </w:tcPr>
          <w:p w14:paraId="61B5E13C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自营订阅转售、真实支付通道、账号密码明文存储、自动退款</w:t>
            </w:r>
          </w:p>
        </w:tc>
        <w:tc>
          <w:tcPr>
            <w:tcW w:w="3024" w:type="dxa"/>
          </w:tcPr>
          <w:p w14:paraId="198EB861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不做（有理由，见第 10 节）</w:t>
            </w:r>
          </w:p>
        </w:tc>
      </w:tr>
    </w:tbl>
    <w:p w14:paraId="3853E5B4" w14:textId="77777777" w:rsidR="00B06D9E" w:rsidRDefault="00B06D9E">
      <w:pPr>
        <w:spacing w:after="40"/>
        <w:rPr>
          <w:rFonts w:hint="eastAsia"/>
          <w:lang w:eastAsia="zh-CN"/>
        </w:rPr>
      </w:pPr>
    </w:p>
    <w:p w14:paraId="059FEB82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边界说明</w:t>
      </w:r>
      <w:r>
        <w:rPr>
          <w:lang w:eastAsia="zh-CN"/>
        </w:rPr>
        <w:t>：本项目实现的是</w:t>
      </w:r>
      <w:r>
        <w:rPr>
          <w:b/>
          <w:lang w:eastAsia="zh-CN"/>
        </w:rPr>
        <w:t>数据层</w:t>
      </w:r>
      <w:r>
        <w:rPr>
          <w:lang w:eastAsia="zh-CN"/>
        </w:rPr>
        <w:t>——表、约束、触发器、查询。支付网关、消息推送、前端界面属于二期，当前以状态和记录的形式建模，不接真实资金。</w:t>
      </w:r>
    </w:p>
    <w:p w14:paraId="631A87C8" w14:textId="77777777" w:rsidR="00B06D9E" w:rsidRDefault="00000000">
      <w:pPr>
        <w:keepNext/>
        <w:spacing w:before="280" w:after="80"/>
        <w:rPr>
          <w:rFonts w:hint="eastAsia"/>
          <w:lang w:eastAsia="zh-CN"/>
        </w:rPr>
      </w:pPr>
      <w:r>
        <w:rPr>
          <w:b/>
          <w:color w:val="0E2A47"/>
          <w:sz w:val="28"/>
          <w:lang w:eastAsia="zh-CN"/>
        </w:rPr>
        <w:lastRenderedPageBreak/>
        <w:t>7. 商业模式与单位经济</w:t>
      </w:r>
    </w:p>
    <w:p w14:paraId="0BD7EE48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收入</w:t>
      </w:r>
      <w:r>
        <w:rPr>
          <w:lang w:eastAsia="zh-CN"/>
        </w:rPr>
        <w:t>：每笔释放抽 5%。</w:t>
      </w:r>
      <w:r>
        <w:rPr>
          <w:b/>
          <w:lang w:eastAsia="zh-CN"/>
        </w:rPr>
        <w:t>成本</w:t>
      </w:r>
      <w:r>
        <w:rPr>
          <w:lang w:eastAsia="zh-CN"/>
        </w:rPr>
        <w:t>：服务器与数据库、支付通道费、客服（人工审核）、坏账准备。</w:t>
      </w:r>
    </w:p>
    <w:p w14:paraId="75DD05D6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粗算</w:t>
      </w:r>
      <w:r>
        <w:rPr>
          <w:lang w:eastAsia="zh-CN"/>
        </w:rPr>
        <w:t>（按当前种子数据）：300 个座位、平均每座每月约 20 港币，全年释放约 7 万港币，平台抽成约 3,500 港币/年。这个规模不赚钱，属于概念验证。</w:t>
      </w:r>
    </w:p>
    <w:p w14:paraId="3B35E019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盈亏平衡的方向</w:t>
      </w:r>
      <w:r>
        <w:rPr>
          <w:lang w:eastAsia="zh-CN"/>
        </w:rPr>
        <w:t>只有两条：座位数上去（规模），或抽成上去（但会推高每座价格，影响竞争力）。5% 是一个刻意保守的数字——低于一次支付通道费的两倍，用户不会觉得被宰。</w:t>
      </w:r>
    </w:p>
    <w:p w14:paraId="1CE2F494" w14:textId="77777777" w:rsidR="00B06D9E" w:rsidRDefault="00000000">
      <w:pPr>
        <w:keepNext/>
        <w:spacing w:before="280" w:after="80"/>
        <w:rPr>
          <w:rFonts w:hint="eastAsia"/>
          <w:lang w:eastAsia="zh-CN"/>
        </w:rPr>
      </w:pPr>
      <w:r>
        <w:rPr>
          <w:b/>
          <w:color w:val="0E2A47"/>
          <w:sz w:val="28"/>
          <w:lang w:eastAsia="zh-CN"/>
        </w:rPr>
        <w:t>8. 关键指标（都能用现有表算出来）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06D9E" w14:paraId="3AD7B01E" w14:textId="77777777">
        <w:trPr>
          <w:jc w:val="center"/>
        </w:trPr>
        <w:tc>
          <w:tcPr>
            <w:tcW w:w="3024" w:type="dxa"/>
            <w:shd w:val="clear" w:color="auto" w:fill="0E2A47"/>
          </w:tcPr>
          <w:p w14:paraId="49CD8EE8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3024" w:type="dxa"/>
            <w:shd w:val="clear" w:color="auto" w:fill="0E2A47"/>
          </w:tcPr>
          <w:p w14:paraId="6DF03C82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3024" w:type="dxa"/>
            <w:shd w:val="clear" w:color="auto" w:fill="0E2A47"/>
          </w:tcPr>
          <w:p w14:paraId="344E4C73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用哪张表</w:t>
            </w:r>
          </w:p>
        </w:tc>
      </w:tr>
      <w:tr w:rsidR="00B06D9E" w14:paraId="4114EF2E" w14:textId="77777777">
        <w:trPr>
          <w:jc w:val="center"/>
        </w:trPr>
        <w:tc>
          <w:tcPr>
            <w:tcW w:w="3024" w:type="dxa"/>
          </w:tcPr>
          <w:p w14:paraId="7F8C4EA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满员耗时</w:t>
            </w:r>
          </w:p>
        </w:tc>
        <w:tc>
          <w:tcPr>
            <w:tcW w:w="3024" w:type="dxa"/>
          </w:tcPr>
          <w:p w14:paraId="44B2621E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从建团到坐满的小时数</w:t>
            </w:r>
          </w:p>
        </w:tc>
        <w:tc>
          <w:tcPr>
            <w:tcW w:w="3024" w:type="dxa"/>
          </w:tcPr>
          <w:p w14:paraId="0A6ADFB6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`carpool_group.created_at` / `full_at`</w:t>
            </w:r>
          </w:p>
        </w:tc>
      </w:tr>
      <w:tr w:rsidR="00B06D9E" w14:paraId="30A117BE" w14:textId="77777777">
        <w:trPr>
          <w:jc w:val="center"/>
        </w:trPr>
        <w:tc>
          <w:tcPr>
            <w:tcW w:w="3024" w:type="dxa"/>
          </w:tcPr>
          <w:p w14:paraId="5B289C0A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月经常性收入 MRR</w:t>
            </w:r>
          </w:p>
        </w:tc>
        <w:tc>
          <w:tcPr>
            <w:tcW w:w="3024" w:type="dxa"/>
          </w:tcPr>
          <w:p w14:paraId="3FF70DCA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当月释放的手续费合计</w:t>
            </w:r>
          </w:p>
        </w:tc>
        <w:tc>
          <w:tcPr>
            <w:tcW w:w="3024" w:type="dxa"/>
          </w:tcPr>
          <w:p w14:paraId="03D8D64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`monthly_payout_log`</w:t>
            </w:r>
          </w:p>
        </w:tc>
      </w:tr>
      <w:tr w:rsidR="00B06D9E" w14:paraId="41413235" w14:textId="77777777">
        <w:trPr>
          <w:jc w:val="center"/>
        </w:trPr>
        <w:tc>
          <w:tcPr>
            <w:tcW w:w="3024" w:type="dxa"/>
          </w:tcPr>
          <w:p w14:paraId="2F18A579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纠纷率</w:t>
            </w:r>
          </w:p>
        </w:tc>
        <w:tc>
          <w:tcPr>
            <w:tcW w:w="3024" w:type="dxa"/>
          </w:tcPr>
          <w:p w14:paraId="5F90D771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有投诉的座位 / 总座位</w:t>
            </w:r>
          </w:p>
        </w:tc>
        <w:tc>
          <w:tcPr>
            <w:tcW w:w="3024" w:type="dxa"/>
          </w:tcPr>
          <w:p w14:paraId="52A5E4A3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`dispute` / `membership_seat`</w:t>
            </w:r>
          </w:p>
        </w:tc>
      </w:tr>
      <w:tr w:rsidR="00B06D9E" w14:paraId="5147BBE3" w14:textId="77777777">
        <w:trPr>
          <w:jc w:val="center"/>
        </w:trPr>
        <w:tc>
          <w:tcPr>
            <w:tcW w:w="3024" w:type="dxa"/>
          </w:tcPr>
          <w:p w14:paraId="7D2FF1CB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退款率</w:t>
            </w:r>
          </w:p>
        </w:tc>
        <w:tc>
          <w:tcPr>
            <w:tcW w:w="3024" w:type="dxa"/>
          </w:tcPr>
          <w:p w14:paraId="335BF115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退款结案的投诉 / 总座位</w:t>
            </w:r>
          </w:p>
        </w:tc>
        <w:tc>
          <w:tcPr>
            <w:tcW w:w="3024" w:type="dxa"/>
          </w:tcPr>
          <w:p w14:paraId="693C81AD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`dispute.dispute_status`</w:t>
            </w:r>
          </w:p>
        </w:tc>
      </w:tr>
      <w:tr w:rsidR="00B06D9E" w14:paraId="799C7D91" w14:textId="77777777">
        <w:trPr>
          <w:jc w:val="center"/>
        </w:trPr>
        <w:tc>
          <w:tcPr>
            <w:tcW w:w="3024" w:type="dxa"/>
          </w:tcPr>
          <w:p w14:paraId="47FFDED6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风控命中</w:t>
            </w:r>
          </w:p>
        </w:tc>
        <w:tc>
          <w:tcPr>
            <w:tcW w:w="3024" w:type="dxa"/>
          </w:tcPr>
          <w:p w14:paraId="3E149CBF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30 天内改密≥3 且投诉≥2 的车队数</w:t>
            </w:r>
          </w:p>
        </w:tc>
        <w:tc>
          <w:tcPr>
            <w:tcW w:w="3024" w:type="dxa"/>
          </w:tcPr>
          <w:p w14:paraId="37CE1F88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`password_change_log` + `dispute`</w:t>
            </w:r>
          </w:p>
        </w:tc>
      </w:tr>
      <w:tr w:rsidR="00B06D9E" w14:paraId="61E190B3" w14:textId="77777777">
        <w:trPr>
          <w:jc w:val="center"/>
        </w:trPr>
        <w:tc>
          <w:tcPr>
            <w:tcW w:w="3024" w:type="dxa"/>
          </w:tcPr>
          <w:p w14:paraId="038A29BA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车主留存</w:t>
            </w:r>
          </w:p>
        </w:tc>
        <w:tc>
          <w:tcPr>
            <w:tcW w:w="3024" w:type="dxa"/>
          </w:tcPr>
          <w:p w14:paraId="666F7665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连续 6 个月有释放记录的车主比例</w:t>
            </w:r>
          </w:p>
        </w:tc>
        <w:tc>
          <w:tcPr>
            <w:tcW w:w="3024" w:type="dxa"/>
          </w:tcPr>
          <w:p w14:paraId="5D1DF8E0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`monthly_payout_log`</w:t>
            </w:r>
          </w:p>
        </w:tc>
      </w:tr>
      <w:tr w:rsidR="00B06D9E" w14:paraId="18B2FE06" w14:textId="77777777">
        <w:trPr>
          <w:jc w:val="center"/>
        </w:trPr>
        <w:tc>
          <w:tcPr>
            <w:tcW w:w="3024" w:type="dxa"/>
          </w:tcPr>
          <w:p w14:paraId="25790F60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信用分布</w:t>
            </w:r>
          </w:p>
        </w:tc>
        <w:tc>
          <w:tcPr>
            <w:tcW w:w="3024" w:type="dxa"/>
          </w:tcPr>
          <w:p w14:paraId="304FA261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各分数段的用户数</w:t>
            </w:r>
          </w:p>
        </w:tc>
        <w:tc>
          <w:tcPr>
            <w:tcW w:w="3024" w:type="dxa"/>
          </w:tcPr>
          <w:p w14:paraId="7A15282B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`app_user.credit_score`</w:t>
            </w:r>
          </w:p>
        </w:tc>
      </w:tr>
    </w:tbl>
    <w:p w14:paraId="25C7DE29" w14:textId="77777777" w:rsidR="00B06D9E" w:rsidRDefault="00B06D9E">
      <w:pPr>
        <w:spacing w:after="40"/>
        <w:rPr>
          <w:rFonts w:hint="eastAsia"/>
        </w:rPr>
      </w:pPr>
    </w:p>
    <w:p w14:paraId="7FA28449" w14:textId="77777777" w:rsidR="00B06D9E" w:rsidRDefault="00000000">
      <w:pPr>
        <w:keepNext/>
        <w:spacing w:before="280" w:after="80"/>
        <w:rPr>
          <w:rFonts w:hint="eastAsia"/>
        </w:rPr>
      </w:pPr>
      <w:r>
        <w:rPr>
          <w:b/>
          <w:color w:val="0E2A47"/>
          <w:sz w:val="28"/>
        </w:rPr>
        <w:t>9. 竞争与替代方案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06D9E" w14:paraId="121E934D" w14:textId="77777777">
        <w:trPr>
          <w:jc w:val="center"/>
        </w:trPr>
        <w:tc>
          <w:tcPr>
            <w:tcW w:w="3024" w:type="dxa"/>
            <w:shd w:val="clear" w:color="auto" w:fill="0E2A47"/>
          </w:tcPr>
          <w:p w14:paraId="18B9E9F8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替代品</w:t>
            </w:r>
          </w:p>
        </w:tc>
        <w:tc>
          <w:tcPr>
            <w:tcW w:w="3024" w:type="dxa"/>
            <w:shd w:val="clear" w:color="auto" w:fill="0E2A47"/>
          </w:tcPr>
          <w:p w14:paraId="2F5195E7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它的优势</w:t>
            </w:r>
          </w:p>
        </w:tc>
        <w:tc>
          <w:tcPr>
            <w:tcW w:w="3024" w:type="dxa"/>
            <w:shd w:val="clear" w:color="auto" w:fill="0E2A47"/>
          </w:tcPr>
          <w:p w14:paraId="67F08B58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我们的差异</w:t>
            </w:r>
          </w:p>
        </w:tc>
      </w:tr>
      <w:tr w:rsidR="00B06D9E" w14:paraId="3DA3105B" w14:textId="77777777">
        <w:trPr>
          <w:jc w:val="center"/>
        </w:trPr>
        <w:tc>
          <w:tcPr>
            <w:tcW w:w="3024" w:type="dxa"/>
          </w:tcPr>
          <w:p w14:paraId="3A05ACC4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微信群拼车</w:t>
            </w:r>
          </w:p>
        </w:tc>
        <w:tc>
          <w:tcPr>
            <w:tcW w:w="3024" w:type="dxa"/>
          </w:tcPr>
          <w:p w14:paraId="06C1B319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零成本、即时</w:t>
            </w:r>
          </w:p>
        </w:tc>
        <w:tc>
          <w:tcPr>
            <w:tcW w:w="3024" w:type="dxa"/>
          </w:tcPr>
          <w:p w14:paraId="50007C08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有托管、有记录、有仲裁</w:t>
            </w:r>
          </w:p>
        </w:tc>
      </w:tr>
      <w:tr w:rsidR="00B06D9E" w14:paraId="0A72224F" w14:textId="77777777">
        <w:trPr>
          <w:jc w:val="center"/>
        </w:trPr>
        <w:tc>
          <w:tcPr>
            <w:tcW w:w="3024" w:type="dxa"/>
          </w:tcPr>
          <w:p w14:paraId="33B7378B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淘宝代充</w:t>
            </w:r>
          </w:p>
        </w:tc>
        <w:tc>
          <w:tcPr>
            <w:tcW w:w="3024" w:type="dxa"/>
          </w:tcPr>
          <w:p w14:paraId="16DAAA16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有平台担保</w:t>
            </w:r>
          </w:p>
        </w:tc>
        <w:tc>
          <w:tcPr>
            <w:tcW w:w="3024" w:type="dxa"/>
          </w:tcPr>
          <w:p w14:paraId="5DBBD89F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合规（不买卖账号）、按座分摊</w:t>
            </w:r>
          </w:p>
        </w:tc>
      </w:tr>
      <w:tr w:rsidR="00B06D9E" w14:paraId="6140F330" w14:textId="77777777">
        <w:trPr>
          <w:jc w:val="center"/>
        </w:trPr>
        <w:tc>
          <w:tcPr>
            <w:tcW w:w="3024" w:type="dxa"/>
          </w:tcPr>
          <w:p w14:paraId="579ADC4E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官方家庭组</w:t>
            </w:r>
          </w:p>
        </w:tc>
        <w:tc>
          <w:tcPr>
            <w:tcW w:w="3024" w:type="dxa"/>
          </w:tcPr>
          <w:p w14:paraId="6B029199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最安全</w:t>
            </w:r>
          </w:p>
        </w:tc>
        <w:tc>
          <w:tcPr>
            <w:tcW w:w="3024" w:type="dxa"/>
          </w:tcPr>
          <w:p w14:paraId="5C987EAF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需要真的有一家人</w:t>
            </w:r>
          </w:p>
        </w:tc>
      </w:tr>
      <w:tr w:rsidR="00B06D9E" w14:paraId="5820DB2C" w14:textId="77777777">
        <w:trPr>
          <w:jc w:val="center"/>
        </w:trPr>
        <w:tc>
          <w:tcPr>
            <w:tcW w:w="3024" w:type="dxa"/>
          </w:tcPr>
          <w:p w14:paraId="13BE5CB2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个人订阅</w:t>
            </w:r>
          </w:p>
        </w:tc>
        <w:tc>
          <w:tcPr>
            <w:tcW w:w="3024" w:type="dxa"/>
          </w:tcPr>
          <w:p w14:paraId="08F6CD7E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无需协调</w:t>
            </w:r>
          </w:p>
        </w:tc>
        <w:tc>
          <w:tcPr>
            <w:tcW w:w="3024" w:type="dxa"/>
          </w:tcPr>
          <w:p w14:paraId="7F36106B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贵一倍以上</w:t>
            </w:r>
          </w:p>
        </w:tc>
      </w:tr>
    </w:tbl>
    <w:p w14:paraId="7F84FC06" w14:textId="77777777" w:rsidR="00B06D9E" w:rsidRDefault="00B06D9E">
      <w:pPr>
        <w:spacing w:after="40"/>
        <w:rPr>
          <w:rFonts w:hint="eastAsia"/>
        </w:rPr>
      </w:pPr>
    </w:p>
    <w:p w14:paraId="2BC5789A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我们的护城河不是技术，是记录</w:t>
      </w:r>
      <w:r>
        <w:rPr>
          <w:lang w:eastAsia="zh-CN"/>
        </w:rPr>
        <w:t>：一个人在平台上的履约历史，换到别处带不走。这是典型的网络效应型资产，也是为什么信用分必须由流水推导、不能手改。</w:t>
      </w:r>
    </w:p>
    <w:p w14:paraId="51B080B0" w14:textId="77777777" w:rsidR="00B06D9E" w:rsidRDefault="00000000">
      <w:pPr>
        <w:keepNext/>
        <w:spacing w:before="280" w:after="80"/>
        <w:rPr>
          <w:rFonts w:hint="eastAsia"/>
        </w:rPr>
      </w:pPr>
      <w:r>
        <w:rPr>
          <w:b/>
          <w:color w:val="0E2A47"/>
          <w:sz w:val="28"/>
        </w:rPr>
        <w:t>10. 风险、合规与对策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06D9E" w14:paraId="0A2F1194" w14:textId="77777777">
        <w:trPr>
          <w:jc w:val="center"/>
        </w:trPr>
        <w:tc>
          <w:tcPr>
            <w:tcW w:w="3024" w:type="dxa"/>
            <w:shd w:val="clear" w:color="auto" w:fill="0E2A47"/>
          </w:tcPr>
          <w:p w14:paraId="7B45CA7B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3024" w:type="dxa"/>
            <w:shd w:val="clear" w:color="auto" w:fill="0E2A47"/>
          </w:tcPr>
          <w:p w14:paraId="3F75DC20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w="3024" w:type="dxa"/>
            <w:shd w:val="clear" w:color="auto" w:fill="0E2A47"/>
          </w:tcPr>
          <w:p w14:paraId="278A92D1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对策</w:t>
            </w:r>
          </w:p>
        </w:tc>
      </w:tr>
      <w:tr w:rsidR="00B06D9E" w14:paraId="688AB87D" w14:textId="77777777">
        <w:trPr>
          <w:jc w:val="center"/>
        </w:trPr>
        <w:tc>
          <w:tcPr>
            <w:tcW w:w="3024" w:type="dxa"/>
          </w:tcPr>
          <w:p w14:paraId="4AC2105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违反流媒体服务条款</w:t>
            </w:r>
          </w:p>
        </w:tc>
        <w:tc>
          <w:tcPr>
            <w:tcW w:w="3024" w:type="dxa"/>
          </w:tcPr>
          <w:p w14:paraId="11F9AE94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账号被封，乘客受损</w:t>
            </w:r>
          </w:p>
        </w:tc>
        <w:tc>
          <w:tcPr>
            <w:tcW w:w="3024" w:type="dxa"/>
          </w:tcPr>
          <w:p w14:paraId="32AB167E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明确定位为"分摊工具"而非"账号交易"；余额可退；不做账号买卖</w:t>
            </w:r>
          </w:p>
        </w:tc>
      </w:tr>
      <w:tr w:rsidR="00B06D9E" w14:paraId="20F7646A" w14:textId="77777777">
        <w:trPr>
          <w:jc w:val="center"/>
        </w:trPr>
        <w:tc>
          <w:tcPr>
            <w:tcW w:w="3024" w:type="dxa"/>
          </w:tcPr>
          <w:p w14:paraId="2CD46FA6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车主卷款</w:t>
            </w:r>
          </w:p>
        </w:tc>
        <w:tc>
          <w:tcPr>
            <w:tcW w:w="3024" w:type="dxa"/>
          </w:tcPr>
          <w:p w14:paraId="6CCBFDC8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乘客资金损失</w:t>
            </w:r>
          </w:p>
        </w:tc>
        <w:tc>
          <w:tcPr>
            <w:tcW w:w="3024" w:type="dxa"/>
          </w:tcPr>
          <w:p w14:paraId="68D3D09F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钱不进车主账户；按月释放；投诉即冻结</w:t>
            </w:r>
          </w:p>
        </w:tc>
      </w:tr>
      <w:tr w:rsidR="00B06D9E" w14:paraId="5DAA5890" w14:textId="77777777">
        <w:trPr>
          <w:jc w:val="center"/>
        </w:trPr>
        <w:tc>
          <w:tcPr>
            <w:tcW w:w="3024" w:type="dxa"/>
          </w:tcPr>
          <w:p w14:paraId="4DD40BA0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恶意投诉</w:t>
            </w:r>
          </w:p>
        </w:tc>
        <w:tc>
          <w:tcPr>
            <w:tcW w:w="3024" w:type="dxa"/>
          </w:tcPr>
          <w:p w14:paraId="5ACEE026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车主被冤枉</w:t>
            </w:r>
          </w:p>
        </w:tc>
        <w:tc>
          <w:tcPr>
            <w:tcW w:w="3024" w:type="dxa"/>
          </w:tcPr>
          <w:p w14:paraId="4D7A08A4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人工审核；投诉需关联具体座位；信用分只降不自动退</w:t>
            </w:r>
          </w:p>
        </w:tc>
      </w:tr>
      <w:tr w:rsidR="00B06D9E" w14:paraId="22084D6D" w14:textId="77777777">
        <w:trPr>
          <w:jc w:val="center"/>
        </w:trPr>
        <w:tc>
          <w:tcPr>
            <w:tcW w:w="3024" w:type="dxa"/>
          </w:tcPr>
          <w:p w14:paraId="6B14761C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平台自身跑路</w:t>
            </w:r>
          </w:p>
        </w:tc>
        <w:tc>
          <w:tcPr>
            <w:tcW w:w="3024" w:type="dxa"/>
          </w:tcPr>
          <w:p w14:paraId="0B03FC4C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全部余额损失</w:t>
            </w:r>
          </w:p>
        </w:tc>
        <w:tc>
          <w:tcPr>
            <w:tcW w:w="3024" w:type="dxa"/>
          </w:tcPr>
          <w:p w14:paraId="32F2A748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托管资金与运营资金分账（二期需真实实现）</w:t>
            </w:r>
          </w:p>
        </w:tc>
      </w:tr>
      <w:tr w:rsidR="00B06D9E" w14:paraId="7D13BB21" w14:textId="77777777">
        <w:trPr>
          <w:jc w:val="center"/>
        </w:trPr>
        <w:tc>
          <w:tcPr>
            <w:tcW w:w="3024" w:type="dxa"/>
          </w:tcPr>
          <w:p w14:paraId="338F010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隐私</w:t>
            </w:r>
          </w:p>
        </w:tc>
        <w:tc>
          <w:tcPr>
            <w:tcW w:w="3024" w:type="dxa"/>
          </w:tcPr>
          <w:p w14:paraId="10272663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凭证泄露</w:t>
            </w:r>
          </w:p>
        </w:tc>
        <w:tc>
          <w:tcPr>
            <w:tcW w:w="3024" w:type="dxa"/>
          </w:tcPr>
          <w:p w14:paraId="48F86A53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只存加密串；不存明文密码；凭证随时可换</w:t>
            </w:r>
          </w:p>
        </w:tc>
      </w:tr>
    </w:tbl>
    <w:p w14:paraId="78FEDE0A" w14:textId="77777777" w:rsidR="00B06D9E" w:rsidRDefault="00B06D9E">
      <w:pPr>
        <w:spacing w:after="40"/>
        <w:rPr>
          <w:rFonts w:hint="eastAsia"/>
          <w:lang w:eastAsia="zh-CN"/>
        </w:rPr>
      </w:pPr>
    </w:p>
    <w:p w14:paraId="64992BFA" w14:textId="77777777" w:rsidR="00B06D9E" w:rsidRDefault="00000000">
      <w:pPr>
        <w:keepNext/>
        <w:spacing w:before="280" w:after="80"/>
        <w:rPr>
          <w:rFonts w:hint="eastAsia"/>
        </w:rPr>
      </w:pPr>
      <w:r>
        <w:rPr>
          <w:b/>
          <w:color w:val="0E2A47"/>
          <w:sz w:val="28"/>
        </w:rPr>
        <w:t>11. 路线图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06D9E" w14:paraId="382698DF" w14:textId="77777777">
        <w:trPr>
          <w:jc w:val="center"/>
        </w:trPr>
        <w:tc>
          <w:tcPr>
            <w:tcW w:w="3024" w:type="dxa"/>
            <w:shd w:val="clear" w:color="auto" w:fill="0E2A47"/>
          </w:tcPr>
          <w:p w14:paraId="633909E2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024" w:type="dxa"/>
            <w:shd w:val="clear" w:color="auto" w:fill="0E2A47"/>
          </w:tcPr>
          <w:p w14:paraId="1E3D0ACE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w="3024" w:type="dxa"/>
            <w:shd w:val="clear" w:color="auto" w:fill="0E2A47"/>
          </w:tcPr>
          <w:p w14:paraId="26D4434D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关键动作</w:t>
            </w:r>
          </w:p>
        </w:tc>
      </w:tr>
      <w:tr w:rsidR="00B06D9E" w14:paraId="147F685C" w14:textId="77777777">
        <w:trPr>
          <w:jc w:val="center"/>
        </w:trPr>
        <w:tc>
          <w:tcPr>
            <w:tcW w:w="3024" w:type="dxa"/>
          </w:tcPr>
          <w:p w14:paraId="3BC369D2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现在</w:t>
            </w:r>
          </w:p>
        </w:tc>
        <w:tc>
          <w:tcPr>
            <w:tcW w:w="3024" w:type="dxa"/>
          </w:tcPr>
          <w:p w14:paraId="52BF69B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模型可跑、数据自洽</w:t>
            </w:r>
          </w:p>
        </w:tc>
        <w:tc>
          <w:tcPr>
            <w:tcW w:w="3024" w:type="dxa"/>
          </w:tcPr>
          <w:p w14:paraId="144775D0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11 张表、12 项验收检查、18 条查询</w:t>
            </w:r>
          </w:p>
        </w:tc>
      </w:tr>
      <w:tr w:rsidR="00B06D9E" w14:paraId="71F31ED1" w14:textId="77777777">
        <w:trPr>
          <w:jc w:val="center"/>
        </w:trPr>
        <w:tc>
          <w:tcPr>
            <w:tcW w:w="3024" w:type="dxa"/>
          </w:tcPr>
          <w:p w14:paraId="76D342F2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下一步</w:t>
            </w:r>
          </w:p>
        </w:tc>
        <w:tc>
          <w:tcPr>
            <w:tcW w:w="3024" w:type="dxa"/>
          </w:tcPr>
          <w:p w14:paraId="21BC409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真实账单核验</w:t>
            </w:r>
          </w:p>
        </w:tc>
        <w:tc>
          <w:tcPr>
            <w:tcW w:w="3024" w:type="dxa"/>
          </w:tcPr>
          <w:p w14:paraId="4E06B24D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接官方 API，替代人工上传</w:t>
            </w:r>
          </w:p>
        </w:tc>
      </w:tr>
      <w:tr w:rsidR="00B06D9E" w14:paraId="6336A829" w14:textId="77777777">
        <w:trPr>
          <w:jc w:val="center"/>
        </w:trPr>
        <w:tc>
          <w:tcPr>
            <w:tcW w:w="3024" w:type="dxa"/>
          </w:tcPr>
          <w:p w14:paraId="16F238E1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再下一步</w:t>
            </w:r>
          </w:p>
        </w:tc>
        <w:tc>
          <w:tcPr>
            <w:tcW w:w="3024" w:type="dxa"/>
          </w:tcPr>
          <w:p w14:paraId="657CDA71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支付与合规</w:t>
            </w:r>
          </w:p>
        </w:tc>
        <w:tc>
          <w:tcPr>
            <w:tcW w:w="3024" w:type="dxa"/>
          </w:tcPr>
          <w:p w14:paraId="01D4FE91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真实托管账户、分账、退款通道</w:t>
            </w:r>
          </w:p>
        </w:tc>
      </w:tr>
      <w:tr w:rsidR="00B06D9E" w14:paraId="7CC374EE" w14:textId="77777777">
        <w:trPr>
          <w:jc w:val="center"/>
        </w:trPr>
        <w:tc>
          <w:tcPr>
            <w:tcW w:w="3024" w:type="dxa"/>
          </w:tcPr>
          <w:p w14:paraId="42DE2289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之后</w:t>
            </w:r>
          </w:p>
        </w:tc>
        <w:tc>
          <w:tcPr>
            <w:tcW w:w="3024" w:type="dxa"/>
          </w:tcPr>
          <w:p w14:paraId="5EDFB2FE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增长</w:t>
            </w:r>
          </w:p>
        </w:tc>
        <w:tc>
          <w:tcPr>
            <w:tcW w:w="3024" w:type="dxa"/>
          </w:tcPr>
          <w:p w14:paraId="46E29037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推荐机制、跨服务拼车、企业版</w:t>
            </w:r>
          </w:p>
        </w:tc>
      </w:tr>
    </w:tbl>
    <w:p w14:paraId="7169BE54" w14:textId="77777777" w:rsidR="00B06D9E" w:rsidRDefault="00B06D9E">
      <w:pPr>
        <w:spacing w:after="40"/>
        <w:rPr>
          <w:rFonts w:hint="eastAsia"/>
          <w:lang w:eastAsia="zh-CN"/>
        </w:rPr>
      </w:pPr>
    </w:p>
    <w:p w14:paraId="00B77DB4" w14:textId="77777777" w:rsidR="00B06D9E" w:rsidRDefault="00000000">
      <w:pPr>
        <w:keepNext/>
        <w:spacing w:before="280" w:after="80"/>
        <w:rPr>
          <w:rFonts w:hint="eastAsia"/>
          <w:lang w:eastAsia="zh-CN"/>
        </w:rPr>
      </w:pPr>
      <w:r>
        <w:rPr>
          <w:b/>
          <w:color w:val="0E2A47"/>
          <w:sz w:val="28"/>
          <w:lang w:eastAsia="zh-CN"/>
        </w:rPr>
        <w:t>12. 附录：功能 ↔ 数据表 / 查询对照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06D9E" w14:paraId="16328A82" w14:textId="77777777">
        <w:trPr>
          <w:jc w:val="center"/>
        </w:trPr>
        <w:tc>
          <w:tcPr>
            <w:tcW w:w="3024" w:type="dxa"/>
            <w:shd w:val="clear" w:color="auto" w:fill="0E2A47"/>
          </w:tcPr>
          <w:p w14:paraId="1A5E0622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w="3024" w:type="dxa"/>
            <w:shd w:val="clear" w:color="auto" w:fill="0E2A47"/>
          </w:tcPr>
          <w:p w14:paraId="241E127B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落在哪张表</w:t>
            </w:r>
          </w:p>
        </w:tc>
        <w:tc>
          <w:tcPr>
            <w:tcW w:w="3024" w:type="dxa"/>
            <w:shd w:val="clear" w:color="auto" w:fill="0E2A47"/>
          </w:tcPr>
          <w:p w14:paraId="30B7CCA4" w14:textId="77777777" w:rsidR="00B06D9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用哪条查询验证</w:t>
            </w:r>
          </w:p>
        </w:tc>
      </w:tr>
      <w:tr w:rsidR="00B06D9E" w14:paraId="5FDCBF04" w14:textId="77777777">
        <w:trPr>
          <w:jc w:val="center"/>
        </w:trPr>
        <w:tc>
          <w:tcPr>
            <w:tcW w:w="3024" w:type="dxa"/>
          </w:tcPr>
          <w:p w14:paraId="2BF84DAB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开团与定价</w:t>
            </w:r>
          </w:p>
        </w:tc>
        <w:tc>
          <w:tcPr>
            <w:tcW w:w="3024" w:type="dxa"/>
          </w:tcPr>
          <w:p w14:paraId="6FC8704C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`carpool_group` + `digital_service`</w:t>
            </w:r>
          </w:p>
        </w:tc>
        <w:tc>
          <w:tcPr>
            <w:tcW w:w="3024" w:type="dxa"/>
          </w:tcPr>
          <w:p w14:paraId="77890DA1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Q01 精准找车、Q07 价格对比</w:t>
            </w:r>
          </w:p>
        </w:tc>
      </w:tr>
      <w:tr w:rsidR="00B06D9E" w14:paraId="3179100B" w14:textId="77777777">
        <w:trPr>
          <w:jc w:val="center"/>
        </w:trPr>
        <w:tc>
          <w:tcPr>
            <w:tcW w:w="3024" w:type="dxa"/>
          </w:tcPr>
          <w:p w14:paraId="3298DB1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座位与 12 个月窗口</w:t>
            </w:r>
          </w:p>
        </w:tc>
        <w:tc>
          <w:tcPr>
            <w:tcW w:w="3024" w:type="dxa"/>
          </w:tcPr>
          <w:p w14:paraId="2D19C4A4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`membership_seat`</w:t>
            </w:r>
          </w:p>
        </w:tc>
        <w:tc>
          <w:tcPr>
            <w:tcW w:w="3024" w:type="dxa"/>
          </w:tcPr>
          <w:p w14:paraId="5099A5C3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Q06 某人的全部座位</w:t>
            </w:r>
          </w:p>
        </w:tc>
      </w:tr>
      <w:tr w:rsidR="00B06D9E" w14:paraId="170621A4" w14:textId="77777777">
        <w:trPr>
          <w:jc w:val="center"/>
        </w:trPr>
        <w:tc>
          <w:tcPr>
            <w:tcW w:w="3024" w:type="dxa"/>
          </w:tcPr>
          <w:p w14:paraId="0C69468C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托管预付与余额</w:t>
            </w:r>
          </w:p>
        </w:tc>
        <w:tc>
          <w:tcPr>
            <w:tcW w:w="3024" w:type="dxa"/>
          </w:tcPr>
          <w:p w14:paraId="3DC42673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`escrow_payment`</w:t>
            </w:r>
          </w:p>
        </w:tc>
        <w:tc>
          <w:tcPr>
            <w:tcW w:w="3024" w:type="dxa"/>
          </w:tcPr>
          <w:p w14:paraId="2903EF75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Q11 余额对账</w:t>
            </w:r>
          </w:p>
        </w:tc>
      </w:tr>
      <w:tr w:rsidR="00B06D9E" w14:paraId="339F017F" w14:textId="77777777">
        <w:trPr>
          <w:jc w:val="center"/>
        </w:trPr>
        <w:tc>
          <w:tcPr>
            <w:tcW w:w="3024" w:type="dxa"/>
          </w:tcPr>
          <w:p w14:paraId="614544A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按月释放与抽成</w:t>
            </w:r>
          </w:p>
        </w:tc>
        <w:tc>
          <w:tcPr>
            <w:tcW w:w="3024" w:type="dxa"/>
          </w:tcPr>
          <w:p w14:paraId="39679DB9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`monthly_payout_log`</w:t>
            </w:r>
          </w:p>
        </w:tc>
        <w:tc>
          <w:tcPr>
            <w:tcW w:w="3024" w:type="dxa"/>
          </w:tcPr>
          <w:p w14:paraId="571AA0FE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Q04 MRR、Q17 环比</w:t>
            </w:r>
          </w:p>
        </w:tc>
      </w:tr>
      <w:tr w:rsidR="00B06D9E" w14:paraId="52223BAE" w14:textId="77777777">
        <w:trPr>
          <w:jc w:val="center"/>
        </w:trPr>
        <w:tc>
          <w:tcPr>
            <w:tcW w:w="3024" w:type="dxa"/>
          </w:tcPr>
          <w:p w14:paraId="76093B14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改密留痕</w:t>
            </w:r>
          </w:p>
        </w:tc>
        <w:tc>
          <w:tcPr>
            <w:tcW w:w="3024" w:type="dxa"/>
          </w:tcPr>
          <w:p w14:paraId="5B2C5537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`password_change_log`</w:t>
            </w:r>
          </w:p>
        </w:tc>
        <w:tc>
          <w:tcPr>
            <w:tcW w:w="3024" w:type="dxa"/>
          </w:tcPr>
          <w:p w14:paraId="4ECE0EFF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Q05 风控</w:t>
            </w:r>
          </w:p>
        </w:tc>
      </w:tr>
      <w:tr w:rsidR="00B06D9E" w14:paraId="3BBEE3BA" w14:textId="77777777">
        <w:trPr>
          <w:jc w:val="center"/>
        </w:trPr>
        <w:tc>
          <w:tcPr>
            <w:tcW w:w="3024" w:type="dxa"/>
          </w:tcPr>
          <w:p w14:paraId="06586366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投诉与审核</w:t>
            </w:r>
          </w:p>
        </w:tc>
        <w:tc>
          <w:tcPr>
            <w:tcW w:w="3024" w:type="dxa"/>
          </w:tcPr>
          <w:p w14:paraId="07E9E3B9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`dispute`</w:t>
            </w:r>
          </w:p>
        </w:tc>
        <w:tc>
          <w:tcPr>
            <w:tcW w:w="3024" w:type="dxa"/>
          </w:tcPr>
          <w:p w14:paraId="32D1F55E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Q16 投诉构成、Q09 退款率</w:t>
            </w:r>
          </w:p>
        </w:tc>
      </w:tr>
      <w:tr w:rsidR="00B06D9E" w14:paraId="7B17EFEF" w14:textId="77777777">
        <w:trPr>
          <w:jc w:val="center"/>
        </w:trPr>
        <w:tc>
          <w:tcPr>
            <w:tcW w:w="3024" w:type="dxa"/>
          </w:tcPr>
          <w:p w14:paraId="2533227A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信用分</w:t>
            </w:r>
          </w:p>
        </w:tc>
        <w:tc>
          <w:tcPr>
            <w:tcW w:w="3024" w:type="dxa"/>
          </w:tcPr>
          <w:p w14:paraId="35BE55DF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`credit_event`</w:t>
            </w:r>
          </w:p>
        </w:tc>
        <w:tc>
          <w:tcPr>
            <w:tcW w:w="3024" w:type="dxa"/>
          </w:tcPr>
          <w:p w14:paraId="61F124A6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Q14 低信用车主</w:t>
            </w:r>
          </w:p>
        </w:tc>
      </w:tr>
      <w:tr w:rsidR="00B06D9E" w14:paraId="1D765337" w14:textId="77777777">
        <w:trPr>
          <w:jc w:val="center"/>
        </w:trPr>
        <w:tc>
          <w:tcPr>
            <w:tcW w:w="3024" w:type="dxa"/>
          </w:tcPr>
          <w:p w14:paraId="605C98C9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支付方式</w:t>
            </w:r>
          </w:p>
        </w:tc>
        <w:tc>
          <w:tcPr>
            <w:tcW w:w="3024" w:type="dxa"/>
          </w:tcPr>
          <w:p w14:paraId="5B5E45B0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`payment_method`</w:t>
            </w:r>
          </w:p>
        </w:tc>
        <w:tc>
          <w:tcPr>
            <w:tcW w:w="3024" w:type="dxa"/>
          </w:tcPr>
          <w:p w14:paraId="4AA455A4" w14:textId="77777777" w:rsidR="00B06D9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约束 C08（每人一个默认）</w:t>
            </w:r>
          </w:p>
        </w:tc>
      </w:tr>
      <w:tr w:rsidR="00B06D9E" w14:paraId="7A8D38AA" w14:textId="77777777">
        <w:trPr>
          <w:jc w:val="center"/>
        </w:trPr>
        <w:tc>
          <w:tcPr>
            <w:tcW w:w="3024" w:type="dxa"/>
          </w:tcPr>
          <w:p w14:paraId="5F632844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容量控制</w:t>
            </w:r>
          </w:p>
        </w:tc>
        <w:tc>
          <w:tcPr>
            <w:tcW w:w="3024" w:type="dxa"/>
          </w:tcPr>
          <w:p w14:paraId="7A0C96E3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`trigger + digital_service.max_seats`</w:t>
            </w:r>
          </w:p>
        </w:tc>
        <w:tc>
          <w:tcPr>
            <w:tcW w:w="3024" w:type="dxa"/>
          </w:tcPr>
          <w:p w14:paraId="500568AB" w14:textId="77777777" w:rsidR="00B06D9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故障注入第 1 条</w:t>
            </w:r>
          </w:p>
        </w:tc>
      </w:tr>
    </w:tbl>
    <w:p w14:paraId="16C3DC14" w14:textId="77777777" w:rsidR="00B06D9E" w:rsidRDefault="00B06D9E">
      <w:pPr>
        <w:spacing w:after="40"/>
        <w:rPr>
          <w:rFonts w:hint="eastAsia"/>
        </w:rPr>
      </w:pPr>
    </w:p>
    <w:p w14:paraId="72DEAABA" w14:textId="77777777" w:rsidR="00B06D9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一句话</w:t>
      </w:r>
      <w:r>
        <w:rPr>
          <w:lang w:eastAsia="zh-CN"/>
        </w:rPr>
        <w:t>：这份说明书里的每一条功能，都能在数据库里指到具体的表；每一个数字，都能用一条查询重算出来。</w:t>
      </w:r>
    </w:p>
    <w:sectPr w:rsidR="00B06D9E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988745">
    <w:abstractNumId w:val="8"/>
  </w:num>
  <w:num w:numId="2" w16cid:durableId="1318072790">
    <w:abstractNumId w:val="6"/>
  </w:num>
  <w:num w:numId="3" w16cid:durableId="118574008">
    <w:abstractNumId w:val="5"/>
  </w:num>
  <w:num w:numId="4" w16cid:durableId="1924024131">
    <w:abstractNumId w:val="4"/>
  </w:num>
  <w:num w:numId="5" w16cid:durableId="977421231">
    <w:abstractNumId w:val="7"/>
  </w:num>
  <w:num w:numId="6" w16cid:durableId="1059356003">
    <w:abstractNumId w:val="3"/>
  </w:num>
  <w:num w:numId="7" w16cid:durableId="902720653">
    <w:abstractNumId w:val="2"/>
  </w:num>
  <w:num w:numId="8" w16cid:durableId="707026752">
    <w:abstractNumId w:val="1"/>
  </w:num>
  <w:num w:numId="9" w16cid:durableId="152332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7DB"/>
    <w:rsid w:val="0056154A"/>
    <w:rsid w:val="006742A1"/>
    <w:rsid w:val="00A666FB"/>
    <w:rsid w:val="00AA1D8D"/>
    <w:rsid w:val="00B06D9E"/>
    <w:rsid w:val="00B47730"/>
    <w:rsid w:val="00CB0664"/>
    <w:rsid w:val="00CC2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5C8CA"/>
  <w14:defaultImageDpi w14:val="300"/>
  <w15:docId w15:val="{85571340-59D8-4FBB-A240-62D0096E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张</cp:lastModifiedBy>
  <cp:revision>4</cp:revision>
  <dcterms:created xsi:type="dcterms:W3CDTF">2013-12-23T23:15:00Z</dcterms:created>
  <dcterms:modified xsi:type="dcterms:W3CDTF">2026-10-18T11:20:00Z</dcterms:modified>
  <cp:category/>
</cp:coreProperties>
</file>