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around 10000 former athletes bear the physical and mental scars of years of drug abuse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