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redress imbalances and promote equality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