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have been criticised as a form of reverse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