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ultimately erodes the host nations' distinct culture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