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multiculturalism helps in bringing together immigrants and minorities in the country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