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separating citizens by ethnicity or race and providing immigrant groups 'special privileges' can harm the very groups they are intended to help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