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 gambling increases the lifetime risk of suicide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