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immigrants are thought to compete with employees who are already in the country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