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monarch may have strictly ceremonial duties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