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a correlation between religious fundamentalism and extrinsic religion (when religion is held because it serves ulterior interests)[REF] and authoritarianism, dogmatism, and prejudice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