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the French Catholic philosopher ?tienne Borne, 'Practical atheism is not the denial of the existence of God, but complete godlessness of action; it is a moral evil, implying not the denial of the absolute validity of the moral law but simply rebellion against that law.'[REF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