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Large spikes in violent crime in the United States occurred without associated media violence spikes during the 1880s (when records were first kept) and 1930s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