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Among girls, the risk of problems was three to four times higher for those who played violent games vs. those who played other games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