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Amateur Athletic Federation, now the International Association of Athletics Federations, were the first international governing body of sport to take the situation seriously. In 1928 they banned participants from doping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