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the UK, any discrimination, quotas or favouritism on the grounds of sex, race and ethnicity is generally illegal in both education and employment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