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Women get 50%[REF] reservation in gram panchayat (village assembly - a form of local village government) and municipal elections. There is a long-term plan to extend this reservation to parliament and legislative assemblies. For instance, some law schools in India have a 30% reservation for females. Progressive political opinion in India is strongly in favor of providing preferential treatment to women in order to create a level playing field for all of its citizens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