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Shapiro, professor of law and social policy at Brandeis University argues, 'The wealth gap is not just a story of merit and achievement, it's also a story of the historical legacy of race in the United States.'[REF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