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Three of the sectors within online gambling are; Betting, Bingo and Casino which between them turned over Euro13,456.07 million between April 2010 and March 2011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