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UK government-funded review of previous research [REF] noted a small scale patient survey leading to press reports claiming that 75% of people who gamble online are 'problem' or 'pathological' gamblers, compared to just 20% of people who visit legitimate land-based casinos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