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small groups managed to dominate and culturally change much larger groups. Such cases include the Romans, Asian Bulgarians and Slavic populations dominating the natives of Thrace, the Mongols in China and India, and the Germanic peoples during the migration period such as the Visigoths, Ostrogoths, Franks, etc. over native Romanized populations, as well as the Turks in Anatolia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