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sales of M- and AO-rated games to minors has been an issue of much concern to parent groups and public officials, and bills have been submitted to government agencies, including the Video Games Ratings Enforcement Act introduced to the US House of Representatives in both the 109th Congress and 110th Congress.,0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