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instance John Sherry has said (2007) 'Further, why do some researchers (e.g.,0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