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African American Policy Forum believes that the class based argument is based on the idea that non-poor minorities do not experience racial and gender based discrimination.;0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