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College Acceptance Rates (2005)[REF] Overall Acceptance Rate Black Acceptance Rate % Difference 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