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Scholars such as Ronald Dworkin have asserted that no college applicant has a right to expect that a university will design its admissions policies in a way that prizes any particular set of qualities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