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seek not just legal equity but human ability, not just equality as a right and a theory but equality as a fact and equality as a result..To this end equal opportunity is essential, but not enough, not enough [REF].";0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