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Princeton Dean of Admissions Janet Rapelye responded to the claims in the 30 November 2006 issue of the Daily Princetonian by stating that "the numbers don't indicate [discrimination]" and that Li was not admitted because "Many others had far better qualifications.";0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