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1964 - Section 717 of Title VII of the Civil Rights Act of 1964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