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Proposal 2, 2006 After Grutter and Gratz, in November 2006, voters in the State of Michigan made affirmative action illegal by passing Proposal 2 (Michigan Civil Rights Initiative), a state-wide referendum amending the Michigan Constitution.;0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