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of 2011, over 40% of players are femal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