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enables players to explore various aspects of their identity in a virtual worl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