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 the Catalyst Model specifically states that media influences are too weak and distant to have much influence.,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