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was no 'compelling' link between violent video games and its effects on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